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A9B0" w14:textId="3567818B" w:rsidR="002D300D" w:rsidRDefault="002D300D" w:rsidP="002D300D">
      <w:pPr>
        <w:jc w:val="right"/>
        <w:rPr>
          <w:bCs/>
        </w:rPr>
      </w:pPr>
      <w:bookmarkStart w:id="0" w:name="_Hlk22135392"/>
      <w:r w:rsidRPr="006549F3">
        <w:rPr>
          <w:bCs/>
        </w:rPr>
        <w:t>1.pielikums</w:t>
      </w:r>
    </w:p>
    <w:p w14:paraId="5EE1857D" w14:textId="77777777" w:rsidR="002D300D" w:rsidRPr="006549F3" w:rsidRDefault="002D300D" w:rsidP="002D300D">
      <w:pPr>
        <w:jc w:val="right"/>
        <w:rPr>
          <w:bCs/>
        </w:rPr>
      </w:pPr>
    </w:p>
    <w:p w14:paraId="55987976" w14:textId="0CCAFE01" w:rsidR="002D300D" w:rsidRDefault="002D300D" w:rsidP="002D300D">
      <w:pPr>
        <w:jc w:val="center"/>
        <w:rPr>
          <w:b/>
        </w:rPr>
      </w:pPr>
      <w:bookmarkStart w:id="1" w:name="_Hlk83894384"/>
      <w:r w:rsidRPr="00EF175B">
        <w:rPr>
          <w:b/>
        </w:rPr>
        <w:t xml:space="preserve">Supervīzijas nodrošināšana </w:t>
      </w:r>
      <w:r>
        <w:rPr>
          <w:b/>
        </w:rPr>
        <w:t>Ķekavas</w:t>
      </w:r>
      <w:r w:rsidRPr="00EF175B">
        <w:rPr>
          <w:b/>
        </w:rPr>
        <w:t xml:space="preserve"> novada pedagogiem un izglītības iestāžu vadībai</w:t>
      </w:r>
      <w:bookmarkEnd w:id="1"/>
    </w:p>
    <w:p w14:paraId="627F2DEC" w14:textId="77777777" w:rsidR="002D300D" w:rsidRPr="00EF175B" w:rsidRDefault="002D300D" w:rsidP="002D300D">
      <w:pPr>
        <w:jc w:val="center"/>
        <w:rPr>
          <w:b/>
        </w:rPr>
      </w:pPr>
    </w:p>
    <w:p w14:paraId="557895DF" w14:textId="77777777" w:rsidR="002D300D" w:rsidRPr="00EF175B" w:rsidRDefault="002D300D" w:rsidP="002D300D">
      <w:pPr>
        <w:rPr>
          <w:b/>
        </w:rPr>
      </w:pPr>
      <w:r w:rsidRPr="00EF175B">
        <w:rPr>
          <w:b/>
        </w:rPr>
        <w:t xml:space="preserve">Supervīzijas nepieciešamības apraksts: </w:t>
      </w:r>
      <w:r w:rsidRPr="00080DBC">
        <w:t>Pedagogi Covid-19 pandēmijas dēļ arvien vairāk izjūt izdegšanas pazīmes, profesionālās darbības kvalitātes izmaiņas, kas traucē profesionālajai pilnveidei.</w:t>
      </w:r>
    </w:p>
    <w:p w14:paraId="0E1A60AF" w14:textId="60ECF909" w:rsidR="002D300D" w:rsidRPr="00EF175B" w:rsidRDefault="002D300D" w:rsidP="002D300D">
      <w:pPr>
        <w:rPr>
          <w:b/>
        </w:rPr>
      </w:pPr>
      <w:r w:rsidRPr="00EF175B">
        <w:rPr>
          <w:b/>
        </w:rPr>
        <w:t xml:space="preserve">Supervīziju īstenošanas </w:t>
      </w:r>
      <w:r>
        <w:rPr>
          <w:b/>
        </w:rPr>
        <w:t>periods</w:t>
      </w:r>
      <w:r w:rsidRPr="00EF175B">
        <w:rPr>
          <w:b/>
        </w:rPr>
        <w:t>:</w:t>
      </w:r>
      <w:r>
        <w:rPr>
          <w:b/>
        </w:rPr>
        <w:t xml:space="preserve"> </w:t>
      </w:r>
      <w:r w:rsidRPr="00080DBC">
        <w:t xml:space="preserve">2021. gada </w:t>
      </w:r>
      <w:r w:rsidR="005E20D9">
        <w:t>1</w:t>
      </w:r>
      <w:r w:rsidR="00BA577E">
        <w:t>5</w:t>
      </w:r>
      <w:r w:rsidR="005E20D9">
        <w:t>.novembris</w:t>
      </w:r>
      <w:r w:rsidRPr="00080DBC">
        <w:t xml:space="preserve"> līdz 2021. gada </w:t>
      </w:r>
      <w:r>
        <w:t xml:space="preserve">31. </w:t>
      </w:r>
      <w:r w:rsidRPr="00080DBC">
        <w:t>decembris</w:t>
      </w:r>
    </w:p>
    <w:p w14:paraId="24FBD6CB" w14:textId="77777777" w:rsidR="002D300D" w:rsidRPr="00EF175B" w:rsidRDefault="002D300D" w:rsidP="002D300D">
      <w:pPr>
        <w:rPr>
          <w:b/>
        </w:rPr>
      </w:pPr>
      <w:r w:rsidRPr="00EF175B">
        <w:rPr>
          <w:b/>
        </w:rPr>
        <w:t>Norises vieta:</w:t>
      </w:r>
      <w:r>
        <w:rPr>
          <w:b/>
        </w:rPr>
        <w:t xml:space="preserve"> </w:t>
      </w:r>
      <w:r>
        <w:t>Ķekavas</w:t>
      </w:r>
      <w:r w:rsidRPr="00080DBC">
        <w:t xml:space="preserve"> novads</w:t>
      </w:r>
    </w:p>
    <w:p w14:paraId="6C6BEC94" w14:textId="77777777" w:rsidR="002D300D" w:rsidRPr="00EF175B" w:rsidRDefault="002D300D" w:rsidP="002D300D">
      <w:pPr>
        <w:rPr>
          <w:b/>
        </w:rPr>
      </w:pPr>
      <w:r w:rsidRPr="00EF175B">
        <w:rPr>
          <w:b/>
        </w:rPr>
        <w:t>Ilgums</w:t>
      </w:r>
      <w:r w:rsidRPr="00934527">
        <w:rPr>
          <w:b/>
        </w:rPr>
        <w:t xml:space="preserve">: </w:t>
      </w:r>
      <w:r w:rsidRPr="00934527">
        <w:t>3 supervīzijas stundas</w:t>
      </w:r>
    </w:p>
    <w:p w14:paraId="035FEADF" w14:textId="73A3194A" w:rsidR="002D300D" w:rsidRPr="00311F9C" w:rsidRDefault="002D300D" w:rsidP="002D300D">
      <w:r w:rsidRPr="00EF175B">
        <w:rPr>
          <w:b/>
        </w:rPr>
        <w:t>Dalībnieku skaits:</w:t>
      </w:r>
      <w:r>
        <w:rPr>
          <w:b/>
        </w:rPr>
        <w:t xml:space="preserve"> </w:t>
      </w:r>
      <w:r w:rsidR="00934527">
        <w:rPr>
          <w:b/>
        </w:rPr>
        <w:t xml:space="preserve">apm. </w:t>
      </w:r>
      <w:r w:rsidRPr="006549F3">
        <w:rPr>
          <w:bCs/>
        </w:rPr>
        <w:t>210</w:t>
      </w:r>
      <w:r w:rsidRPr="00311F9C">
        <w:t xml:space="preserve"> pedagogi </w:t>
      </w:r>
    </w:p>
    <w:p w14:paraId="11C21F4B" w14:textId="77777777" w:rsidR="002D300D" w:rsidRPr="00470271" w:rsidRDefault="002D300D" w:rsidP="002D300D">
      <w:r w:rsidRPr="00EF175B">
        <w:rPr>
          <w:b/>
        </w:rPr>
        <w:t>Supervīzijas veids:</w:t>
      </w:r>
      <w:r>
        <w:rPr>
          <w:b/>
        </w:rPr>
        <w:t xml:space="preserve"> </w:t>
      </w:r>
      <w:r w:rsidRPr="00470271">
        <w:t>klātienē vai attālināti (atkarībā no epidemioloģiskās situācijas)</w:t>
      </w:r>
      <w:r>
        <w:t>; grupas supervīzijas</w:t>
      </w:r>
    </w:p>
    <w:p w14:paraId="5F372F26" w14:textId="77777777" w:rsidR="002D300D" w:rsidRPr="00470271" w:rsidRDefault="002D300D" w:rsidP="002D300D">
      <w:r w:rsidRPr="00EF175B">
        <w:rPr>
          <w:b/>
        </w:rPr>
        <w:t>Supervīzijas mērķis:</w:t>
      </w:r>
      <w:r>
        <w:rPr>
          <w:b/>
        </w:rPr>
        <w:t xml:space="preserve"> </w:t>
      </w:r>
      <w:r w:rsidRPr="00833100">
        <w:t>veicināt pedagogu profesionālās kompetences un profesionālās darbības kvalitātes pilnveidošanu,</w:t>
      </w:r>
      <w:r>
        <w:rPr>
          <w:b/>
        </w:rPr>
        <w:t xml:space="preserve"> </w:t>
      </w:r>
      <w:r w:rsidRPr="00833100">
        <w:t xml:space="preserve">runājot par </w:t>
      </w:r>
      <w:r>
        <w:t>profesionālajiem izaicinājumiem, paaugstinot pašrefleksiju runājot par savu pieredzi.</w:t>
      </w:r>
    </w:p>
    <w:p w14:paraId="6318B9C4" w14:textId="77777777" w:rsidR="002D300D" w:rsidRDefault="002D300D" w:rsidP="002D300D">
      <w:pPr>
        <w:rPr>
          <w:b/>
        </w:rPr>
      </w:pPr>
      <w:r w:rsidRPr="00EF175B">
        <w:rPr>
          <w:b/>
        </w:rPr>
        <w:t>Supervīzijas uzdevumi:</w:t>
      </w:r>
      <w:r>
        <w:rPr>
          <w:b/>
        </w:rPr>
        <w:t xml:space="preserve"> </w:t>
      </w:r>
    </w:p>
    <w:p w14:paraId="469B82CC" w14:textId="77777777" w:rsidR="002D300D" w:rsidRDefault="002D300D" w:rsidP="002D300D">
      <w:r w:rsidRPr="0084298E">
        <w:t>Pilnveidot pedagogu</w:t>
      </w:r>
      <w:r>
        <w:t xml:space="preserve"> (vadības)</w:t>
      </w:r>
      <w:r w:rsidRPr="0084298E">
        <w:t xml:space="preserve"> kompetenci atpazīt</w:t>
      </w:r>
      <w:r>
        <w:t xml:space="preserve"> savas profesionālās pilnveides vajadzības;</w:t>
      </w:r>
    </w:p>
    <w:p w14:paraId="56F5A9D8" w14:textId="77777777" w:rsidR="002D300D" w:rsidRDefault="002D300D" w:rsidP="002D300D">
      <w:r>
        <w:t>Veicināt izpratni par pedagogu kolēģu profesionālo darbību, rodot idejas savai profesionālajai darbībai un profesionālo problēmu apzināšanai un risināšanai;</w:t>
      </w:r>
    </w:p>
    <w:p w14:paraId="2981A63A" w14:textId="77777777" w:rsidR="002D300D" w:rsidRDefault="002D300D" w:rsidP="002D300D">
      <w:r>
        <w:t>Paaugstināt pedagogu pašefektivitāti, palielinoties profesionālajai pašapziņai un saredzot motivācijas palielināšanos darba veikšanā;</w:t>
      </w:r>
    </w:p>
    <w:p w14:paraId="6DD2C1FB" w14:textId="77777777" w:rsidR="002D300D" w:rsidRPr="0084298E" w:rsidRDefault="002D300D" w:rsidP="002D300D">
      <w:r>
        <w:t>Atbalstīt pedagogus (vadību) apzināties savus resursus izdegšanas sindroma novēršanai, strādājot epidemioloģiski neparedzamos apstākļos (klātienē vai attālināti).</w:t>
      </w:r>
    </w:p>
    <w:p w14:paraId="49689BE4" w14:textId="77777777" w:rsidR="002D300D" w:rsidRDefault="002D300D" w:rsidP="002D300D">
      <w:pPr>
        <w:rPr>
          <w:b/>
        </w:rPr>
      </w:pPr>
      <w:r w:rsidRPr="00EF175B">
        <w:rPr>
          <w:b/>
        </w:rPr>
        <w:t>Pedagogu skaits:</w:t>
      </w:r>
    </w:p>
    <w:p w14:paraId="4D314E46" w14:textId="77777777" w:rsidR="002D300D" w:rsidRDefault="002D300D" w:rsidP="002D300D">
      <w:pPr>
        <w:rPr>
          <w:b/>
        </w:rPr>
      </w:pPr>
      <w:r>
        <w:rPr>
          <w:b/>
        </w:rPr>
        <w:t xml:space="preserve">Katrā grupā 10 pedagogi </w:t>
      </w:r>
    </w:p>
    <w:p w14:paraId="7794A21A" w14:textId="77777777" w:rsidR="002D300D" w:rsidRPr="00EF175B" w:rsidRDefault="002D300D" w:rsidP="002D300D">
      <w:pPr>
        <w:rPr>
          <w:b/>
        </w:rPr>
      </w:pPr>
      <w:r w:rsidRPr="00EF175B">
        <w:rPr>
          <w:b/>
        </w:rPr>
        <w:t>Supervīziju sesiju skaits:</w:t>
      </w:r>
      <w:r>
        <w:rPr>
          <w:b/>
        </w:rPr>
        <w:t xml:space="preserve"> </w:t>
      </w:r>
      <w:r>
        <w:t>līdz 2 sesijas reizēm (kopā 3</w:t>
      </w:r>
      <w:r w:rsidRPr="00311F9C">
        <w:t xml:space="preserve"> supervīzijas stundas</w:t>
      </w:r>
      <w:r>
        <w:t xml:space="preserve"> katrai norādītajai grupai</w:t>
      </w:r>
      <w:r w:rsidRPr="00311F9C">
        <w:t>)</w:t>
      </w:r>
    </w:p>
    <w:p w14:paraId="1C1BB503" w14:textId="77777777" w:rsidR="002D300D" w:rsidRDefault="002D300D" w:rsidP="002D300D">
      <w:pPr>
        <w:rPr>
          <w:b/>
        </w:rPr>
      </w:pPr>
      <w:r w:rsidRPr="00EF175B">
        <w:rPr>
          <w:b/>
        </w:rPr>
        <w:t>Vēlamie norises laiki:</w:t>
      </w:r>
      <w:r>
        <w:rPr>
          <w:b/>
        </w:rPr>
        <w:t xml:space="preserve"> </w:t>
      </w:r>
    </w:p>
    <w:tbl>
      <w:tblPr>
        <w:tblW w:w="0" w:type="auto"/>
        <w:tblLook w:val="04A0" w:firstRow="1" w:lastRow="0" w:firstColumn="1" w:lastColumn="0" w:noHBand="0" w:noVBand="1"/>
      </w:tblPr>
      <w:tblGrid>
        <w:gridCol w:w="1333"/>
        <w:gridCol w:w="5642"/>
        <w:gridCol w:w="2097"/>
      </w:tblGrid>
      <w:tr w:rsidR="002D300D" w:rsidRPr="007C1789" w14:paraId="6AEC6919" w14:textId="77777777" w:rsidTr="00F85921">
        <w:trPr>
          <w:trHeight w:val="486"/>
        </w:trPr>
        <w:tc>
          <w:tcPr>
            <w:tcW w:w="1454" w:type="dxa"/>
            <w:shd w:val="clear" w:color="auto" w:fill="auto"/>
          </w:tcPr>
          <w:p w14:paraId="6DFBE76A" w14:textId="77777777" w:rsidR="002D300D" w:rsidRPr="007C1789" w:rsidRDefault="002D300D" w:rsidP="00F85921"/>
        </w:tc>
        <w:tc>
          <w:tcPr>
            <w:tcW w:w="3769" w:type="dxa"/>
            <w:gridSpan w:val="2"/>
            <w:shd w:val="clear" w:color="auto" w:fill="auto"/>
          </w:tcPr>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1578"/>
              <w:gridCol w:w="2693"/>
            </w:tblGrid>
            <w:tr w:rsidR="006F24C0" w:rsidRPr="00293C01" w14:paraId="039A6930" w14:textId="77777777" w:rsidTr="006F24C0">
              <w:tc>
                <w:tcPr>
                  <w:tcW w:w="3242" w:type="dxa"/>
                  <w:shd w:val="clear" w:color="auto" w:fill="auto"/>
                </w:tcPr>
                <w:p w14:paraId="792E60B2" w14:textId="77777777" w:rsidR="006F24C0" w:rsidRPr="00293C01" w:rsidRDefault="006F24C0" w:rsidP="006F24C0">
                  <w:pPr>
                    <w:rPr>
                      <w:b/>
                    </w:rPr>
                  </w:pPr>
                  <w:r w:rsidRPr="00293C01">
                    <w:rPr>
                      <w:bCs/>
                    </w:rPr>
                    <w:t>Tiešsaistes platformā PII “Avotiņš ” 2.grupas</w:t>
                  </w:r>
                </w:p>
              </w:tc>
              <w:tc>
                <w:tcPr>
                  <w:tcW w:w="1578" w:type="dxa"/>
                  <w:shd w:val="clear" w:color="auto" w:fill="auto"/>
                </w:tcPr>
                <w:p w14:paraId="03407591" w14:textId="28D74C7D" w:rsidR="006F24C0" w:rsidRPr="00293C01" w:rsidRDefault="006F24C0" w:rsidP="006F24C0">
                  <w:pPr>
                    <w:rPr>
                      <w:b/>
                    </w:rPr>
                  </w:pPr>
                  <w:r w:rsidRPr="00293C01">
                    <w:rPr>
                      <w:bCs/>
                    </w:rPr>
                    <w:t>no 1</w:t>
                  </w:r>
                  <w:r w:rsidR="00BA577E">
                    <w:rPr>
                      <w:bCs/>
                    </w:rPr>
                    <w:t>5</w:t>
                  </w:r>
                  <w:r w:rsidRPr="00293C01">
                    <w:rPr>
                      <w:bCs/>
                    </w:rPr>
                    <w:t>.11.2021</w:t>
                  </w:r>
                </w:p>
              </w:tc>
              <w:tc>
                <w:tcPr>
                  <w:tcW w:w="2693" w:type="dxa"/>
                  <w:shd w:val="clear" w:color="auto" w:fill="auto"/>
                </w:tcPr>
                <w:p w14:paraId="5AEAFA8A" w14:textId="77777777" w:rsidR="006F24C0" w:rsidRPr="00293C01" w:rsidRDefault="006F24C0" w:rsidP="006F24C0">
                  <w:pPr>
                    <w:rPr>
                      <w:bCs/>
                    </w:rPr>
                  </w:pPr>
                  <w:r w:rsidRPr="00293C01">
                    <w:rPr>
                      <w:bCs/>
                    </w:rPr>
                    <w:t>Laikā no plkst.12.00 – 15.00</w:t>
                  </w:r>
                </w:p>
              </w:tc>
            </w:tr>
            <w:tr w:rsidR="006F24C0" w:rsidRPr="00293C01" w14:paraId="7539E823" w14:textId="77777777" w:rsidTr="006F24C0">
              <w:tc>
                <w:tcPr>
                  <w:tcW w:w="3242" w:type="dxa"/>
                  <w:shd w:val="clear" w:color="auto" w:fill="auto"/>
                </w:tcPr>
                <w:p w14:paraId="55C213E1" w14:textId="77777777" w:rsidR="006F24C0" w:rsidRPr="00293C01" w:rsidRDefault="006F24C0" w:rsidP="006F24C0">
                  <w:pPr>
                    <w:rPr>
                      <w:bCs/>
                    </w:rPr>
                  </w:pPr>
                  <w:r w:rsidRPr="00293C01">
                    <w:rPr>
                      <w:bCs/>
                    </w:rPr>
                    <w:t>Pirmsskolas skolotāju grupām klātienē</w:t>
                  </w:r>
                </w:p>
              </w:tc>
              <w:tc>
                <w:tcPr>
                  <w:tcW w:w="1578" w:type="dxa"/>
                  <w:shd w:val="clear" w:color="auto" w:fill="auto"/>
                </w:tcPr>
                <w:p w14:paraId="1181767C" w14:textId="77777777" w:rsidR="006F24C0" w:rsidRPr="00293C01" w:rsidRDefault="006F24C0" w:rsidP="006F24C0">
                  <w:pPr>
                    <w:rPr>
                      <w:bCs/>
                    </w:rPr>
                  </w:pPr>
                  <w:r w:rsidRPr="00293C01">
                    <w:rPr>
                      <w:bCs/>
                    </w:rPr>
                    <w:t>no 15.11.2021.</w:t>
                  </w:r>
                </w:p>
              </w:tc>
              <w:tc>
                <w:tcPr>
                  <w:tcW w:w="2693" w:type="dxa"/>
                  <w:shd w:val="clear" w:color="auto" w:fill="auto"/>
                </w:tcPr>
                <w:p w14:paraId="2EAB1B0F" w14:textId="77777777" w:rsidR="006F24C0" w:rsidRPr="00293C01" w:rsidRDefault="006F24C0" w:rsidP="006F24C0">
                  <w:pPr>
                    <w:rPr>
                      <w:b/>
                    </w:rPr>
                  </w:pPr>
                  <w:r w:rsidRPr="00293C01">
                    <w:rPr>
                      <w:bCs/>
                    </w:rPr>
                    <w:t>Laikā no plkst.12.00 – 15.00</w:t>
                  </w:r>
                </w:p>
              </w:tc>
            </w:tr>
            <w:tr w:rsidR="006F24C0" w:rsidRPr="00293C01" w14:paraId="320F0A60" w14:textId="77777777" w:rsidTr="006F24C0">
              <w:tc>
                <w:tcPr>
                  <w:tcW w:w="3242" w:type="dxa"/>
                  <w:shd w:val="clear" w:color="auto" w:fill="auto"/>
                </w:tcPr>
                <w:p w14:paraId="498B70D0" w14:textId="77777777" w:rsidR="006F24C0" w:rsidRPr="00293C01" w:rsidRDefault="006F24C0" w:rsidP="006F24C0">
                  <w:pPr>
                    <w:rPr>
                      <w:bCs/>
                    </w:rPr>
                  </w:pPr>
                  <w:r w:rsidRPr="00293C01">
                    <w:rPr>
                      <w:bCs/>
                    </w:rPr>
                    <w:t>Vispārizglītojošo skolu grupām tiešsaistes platformā</w:t>
                  </w:r>
                </w:p>
              </w:tc>
              <w:tc>
                <w:tcPr>
                  <w:tcW w:w="1578" w:type="dxa"/>
                  <w:shd w:val="clear" w:color="auto" w:fill="auto"/>
                </w:tcPr>
                <w:p w14:paraId="0573BD33" w14:textId="58E92E91" w:rsidR="006F24C0" w:rsidRPr="00293C01" w:rsidRDefault="006F24C0" w:rsidP="006F24C0">
                  <w:pPr>
                    <w:rPr>
                      <w:b/>
                    </w:rPr>
                  </w:pPr>
                  <w:r w:rsidRPr="00293C01">
                    <w:rPr>
                      <w:bCs/>
                    </w:rPr>
                    <w:t>no 1</w:t>
                  </w:r>
                  <w:r w:rsidR="00BA577E">
                    <w:rPr>
                      <w:bCs/>
                    </w:rPr>
                    <w:t>5</w:t>
                  </w:r>
                  <w:r w:rsidRPr="00293C01">
                    <w:rPr>
                      <w:bCs/>
                    </w:rPr>
                    <w:t>.11.2021.</w:t>
                  </w:r>
                </w:p>
              </w:tc>
              <w:tc>
                <w:tcPr>
                  <w:tcW w:w="2693" w:type="dxa"/>
                  <w:shd w:val="clear" w:color="auto" w:fill="auto"/>
                </w:tcPr>
                <w:p w14:paraId="442DF4A4" w14:textId="77777777" w:rsidR="006F24C0" w:rsidRPr="00293C01" w:rsidRDefault="006F24C0" w:rsidP="006F24C0">
                  <w:pPr>
                    <w:rPr>
                      <w:bCs/>
                    </w:rPr>
                  </w:pPr>
                  <w:r w:rsidRPr="00293C01">
                    <w:rPr>
                      <w:bCs/>
                    </w:rPr>
                    <w:t>Laikā no plkst.15.00 – 18.00</w:t>
                  </w:r>
                </w:p>
              </w:tc>
            </w:tr>
            <w:tr w:rsidR="006F24C0" w:rsidRPr="00293C01" w14:paraId="0A747F5F" w14:textId="77777777" w:rsidTr="006F24C0">
              <w:tc>
                <w:tcPr>
                  <w:tcW w:w="3242" w:type="dxa"/>
                  <w:shd w:val="clear" w:color="auto" w:fill="auto"/>
                </w:tcPr>
                <w:p w14:paraId="060DD3B4" w14:textId="77777777" w:rsidR="006F24C0" w:rsidRPr="00293C01" w:rsidRDefault="006F24C0" w:rsidP="006F24C0">
                  <w:pPr>
                    <w:rPr>
                      <w:b/>
                    </w:rPr>
                  </w:pPr>
                  <w:r w:rsidRPr="00293C01">
                    <w:rPr>
                      <w:bCs/>
                    </w:rPr>
                    <w:t>Vispārizglītojošo skolu grupām klātienē</w:t>
                  </w:r>
                </w:p>
              </w:tc>
              <w:tc>
                <w:tcPr>
                  <w:tcW w:w="1578" w:type="dxa"/>
                  <w:shd w:val="clear" w:color="auto" w:fill="auto"/>
                </w:tcPr>
                <w:p w14:paraId="5B7F5729" w14:textId="77777777" w:rsidR="006F24C0" w:rsidRPr="00293C01" w:rsidRDefault="006F24C0" w:rsidP="006F24C0">
                  <w:pPr>
                    <w:rPr>
                      <w:b/>
                    </w:rPr>
                  </w:pPr>
                  <w:r w:rsidRPr="00293C01">
                    <w:rPr>
                      <w:bCs/>
                    </w:rPr>
                    <w:t>no 15.11.2021.</w:t>
                  </w:r>
                </w:p>
              </w:tc>
              <w:tc>
                <w:tcPr>
                  <w:tcW w:w="2693" w:type="dxa"/>
                  <w:shd w:val="clear" w:color="auto" w:fill="auto"/>
                </w:tcPr>
                <w:p w14:paraId="3F3FB7A1" w14:textId="77777777" w:rsidR="006F24C0" w:rsidRPr="00293C01" w:rsidRDefault="006F24C0" w:rsidP="006F24C0">
                  <w:pPr>
                    <w:rPr>
                      <w:b/>
                    </w:rPr>
                  </w:pPr>
                  <w:r w:rsidRPr="00293C01">
                    <w:rPr>
                      <w:bCs/>
                    </w:rPr>
                    <w:t>Laikā no plkst.15.00 – 18.00</w:t>
                  </w:r>
                </w:p>
              </w:tc>
            </w:tr>
          </w:tbl>
          <w:p w14:paraId="683596F0" w14:textId="1AE82BDD" w:rsidR="002D300D" w:rsidRPr="007C1789" w:rsidRDefault="002D300D" w:rsidP="00F85921"/>
        </w:tc>
      </w:tr>
      <w:tr w:rsidR="002D300D" w:rsidRPr="00245BB9" w14:paraId="6A9E3C9A" w14:textId="77777777" w:rsidTr="00F85921">
        <w:trPr>
          <w:gridAfter w:val="1"/>
          <w:wAfter w:w="1078" w:type="dxa"/>
          <w:trHeight w:val="1254"/>
        </w:trPr>
        <w:tc>
          <w:tcPr>
            <w:tcW w:w="1454" w:type="dxa"/>
            <w:shd w:val="clear" w:color="auto" w:fill="auto"/>
          </w:tcPr>
          <w:p w14:paraId="0A88E437" w14:textId="77777777" w:rsidR="002D300D" w:rsidRPr="007C1789" w:rsidRDefault="002D300D" w:rsidP="00F85921"/>
        </w:tc>
        <w:tc>
          <w:tcPr>
            <w:tcW w:w="2691" w:type="dxa"/>
            <w:shd w:val="clear" w:color="auto" w:fill="auto"/>
          </w:tcPr>
          <w:p w14:paraId="7D10050A" w14:textId="57E78896" w:rsidR="002D300D" w:rsidRPr="00245BB9" w:rsidRDefault="002D300D" w:rsidP="00F85921"/>
        </w:tc>
      </w:tr>
    </w:tbl>
    <w:p w14:paraId="5387D668" w14:textId="77777777" w:rsidR="002D300D" w:rsidRPr="00EF175B" w:rsidRDefault="002D300D" w:rsidP="002D300D">
      <w:pPr>
        <w:rPr>
          <w:b/>
        </w:rPr>
      </w:pPr>
    </w:p>
    <w:p w14:paraId="1D39344B" w14:textId="77777777" w:rsidR="002D300D" w:rsidRPr="00EF175B" w:rsidRDefault="002D300D" w:rsidP="002D300D">
      <w:pPr>
        <w:rPr>
          <w:b/>
        </w:rPr>
      </w:pPr>
      <w:r w:rsidRPr="00EF175B">
        <w:rPr>
          <w:b/>
        </w:rPr>
        <w:t>Prasības pretendentam:</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511"/>
        <w:gridCol w:w="1253"/>
      </w:tblGrid>
      <w:tr w:rsidR="002D300D" w:rsidRPr="00245BB9" w14:paraId="36A8666C" w14:textId="77777777" w:rsidTr="00F85921">
        <w:tc>
          <w:tcPr>
            <w:tcW w:w="1844" w:type="dxa"/>
            <w:shd w:val="clear" w:color="auto" w:fill="auto"/>
          </w:tcPr>
          <w:p w14:paraId="3697D2ED" w14:textId="77777777" w:rsidR="002D300D" w:rsidRPr="00245BB9" w:rsidRDefault="002D300D" w:rsidP="00F85921">
            <w:pPr>
              <w:rPr>
                <w:b/>
              </w:rPr>
            </w:pPr>
            <w:r w:rsidRPr="00245BB9">
              <w:rPr>
                <w:b/>
              </w:rPr>
              <w:t>Saturs</w:t>
            </w:r>
          </w:p>
        </w:tc>
        <w:tc>
          <w:tcPr>
            <w:tcW w:w="5669" w:type="dxa"/>
            <w:shd w:val="clear" w:color="auto" w:fill="auto"/>
          </w:tcPr>
          <w:p w14:paraId="798391FB" w14:textId="77777777" w:rsidR="002D300D" w:rsidRPr="00245BB9" w:rsidRDefault="002D300D" w:rsidP="00F85921">
            <w:pPr>
              <w:rPr>
                <w:b/>
              </w:rPr>
            </w:pPr>
            <w:r w:rsidRPr="00245BB9">
              <w:rPr>
                <w:b/>
              </w:rPr>
              <w:t>Pieprasījums</w:t>
            </w:r>
          </w:p>
        </w:tc>
        <w:tc>
          <w:tcPr>
            <w:tcW w:w="1185" w:type="dxa"/>
            <w:shd w:val="clear" w:color="auto" w:fill="auto"/>
          </w:tcPr>
          <w:p w14:paraId="478439C0" w14:textId="77777777" w:rsidR="002D300D" w:rsidRPr="00245BB9" w:rsidRDefault="002D300D" w:rsidP="00F85921">
            <w:pPr>
              <w:rPr>
                <w:b/>
              </w:rPr>
            </w:pPr>
            <w:r w:rsidRPr="00245BB9">
              <w:rPr>
                <w:b/>
              </w:rPr>
              <w:t>Piedāvājums</w:t>
            </w:r>
          </w:p>
        </w:tc>
      </w:tr>
      <w:tr w:rsidR="002D300D" w:rsidRPr="00245BB9" w14:paraId="29B538AB" w14:textId="77777777" w:rsidTr="00F85921">
        <w:tc>
          <w:tcPr>
            <w:tcW w:w="1844" w:type="dxa"/>
            <w:shd w:val="clear" w:color="auto" w:fill="auto"/>
          </w:tcPr>
          <w:p w14:paraId="756E17BF" w14:textId="77777777" w:rsidR="002D300D" w:rsidRPr="00245BB9" w:rsidRDefault="002D300D" w:rsidP="00F85921">
            <w:pPr>
              <w:rPr>
                <w:b/>
              </w:rPr>
            </w:pPr>
            <w:r w:rsidRPr="00245BB9">
              <w:rPr>
                <w:b/>
              </w:rPr>
              <w:t>Norises veids</w:t>
            </w:r>
          </w:p>
        </w:tc>
        <w:tc>
          <w:tcPr>
            <w:tcW w:w="5669" w:type="dxa"/>
            <w:shd w:val="clear" w:color="auto" w:fill="auto"/>
          </w:tcPr>
          <w:p w14:paraId="1B91E46A" w14:textId="77777777" w:rsidR="002D300D" w:rsidRPr="00245BB9" w:rsidRDefault="002D300D" w:rsidP="00F85921">
            <w:r w:rsidRPr="007C1789">
              <w:rPr>
                <w:b/>
                <w:bCs/>
                <w:i/>
                <w:iCs/>
              </w:rPr>
              <w:t>Klātienē</w:t>
            </w:r>
            <w:r w:rsidRPr="00245BB9">
              <w:t xml:space="preserve"> (</w:t>
            </w:r>
            <w:r w:rsidRPr="007851CA">
              <w:t>Pilskalna iela 6, Baldone, Baldones pilsēta, LV-2125</w:t>
            </w:r>
            <w:r>
              <w:t xml:space="preserve">; </w:t>
            </w:r>
            <w:r w:rsidRPr="007851CA">
              <w:t>Daugavas 23, Baldone, Baldones pilsēta, LV-2125</w:t>
            </w:r>
            <w:r>
              <w:t xml:space="preserve">; </w:t>
            </w:r>
            <w:r w:rsidRPr="007851CA">
              <w:t>Iecavas 2, Baldone, Baldones pilsēta, LV-2125</w:t>
            </w:r>
            <w:r>
              <w:t xml:space="preserve">; </w:t>
            </w:r>
            <w:r w:rsidRPr="007851CA">
              <w:t>Gaismas iela 19 k-11, Ķekava, Ķekavas pagasts, LV-2123</w:t>
            </w:r>
            <w:r>
              <w:t xml:space="preserve">; </w:t>
            </w:r>
            <w:r w:rsidRPr="007851CA">
              <w:t>Gaismas 9, Ķekava, Ķekavas pagasts, LV-2123</w:t>
            </w:r>
            <w:r>
              <w:t xml:space="preserve">;   </w:t>
            </w:r>
            <w:r w:rsidRPr="007851CA">
              <w:t>Nākotnes iela 3, Ķekava, Ķekavas pagasts, LV-2123</w:t>
            </w:r>
            <w:r>
              <w:t xml:space="preserve">; </w:t>
            </w:r>
            <w:r w:rsidRPr="007851CA">
              <w:t>Jaunatnes iela 3, Baloži, Baložu pilsēta, LV-</w:t>
            </w:r>
            <w:r w:rsidRPr="007851CA">
              <w:lastRenderedPageBreak/>
              <w:t>2112</w:t>
            </w:r>
            <w:r>
              <w:t xml:space="preserve">; </w:t>
            </w:r>
            <w:r w:rsidRPr="007851CA">
              <w:t>Asteru iela 26, Katlakalns, Ķekavas pagasts, LV-2111</w:t>
            </w:r>
            <w:r>
              <w:t xml:space="preserve">; </w:t>
            </w:r>
            <w:r w:rsidRPr="007851CA">
              <w:t>Nākotnes iela 3, Ķekava, Ķekavas pagasts, LV-2123</w:t>
            </w:r>
            <w:r w:rsidRPr="00245BB9">
              <w:t>) vai attālināti (atbilstoši epidemioloģiskajai situācijai); attālināti supervizors nodrošina attālinātās supervīzijas tiešsaistes platformu ( ZOOM vai citu)</w:t>
            </w:r>
            <w:r>
              <w:t xml:space="preserve"> un 4 grupas </w:t>
            </w:r>
            <w:r w:rsidRPr="007C1789">
              <w:rPr>
                <w:b/>
                <w:bCs/>
                <w:i/>
                <w:iCs/>
              </w:rPr>
              <w:t>attālināti</w:t>
            </w:r>
            <w:r>
              <w:t xml:space="preserve"> </w:t>
            </w:r>
            <w:r w:rsidRPr="007851CA">
              <w:t>supervizors nodrošina attālinātās supervīzijas tiešsaistes platformu ( ZOOM vai citu)</w:t>
            </w:r>
          </w:p>
        </w:tc>
        <w:tc>
          <w:tcPr>
            <w:tcW w:w="1185" w:type="dxa"/>
            <w:shd w:val="clear" w:color="auto" w:fill="auto"/>
          </w:tcPr>
          <w:p w14:paraId="46F46AE2" w14:textId="77777777" w:rsidR="002D300D" w:rsidRPr="00245BB9" w:rsidRDefault="002D300D" w:rsidP="00F85921">
            <w:pPr>
              <w:rPr>
                <w:b/>
              </w:rPr>
            </w:pPr>
          </w:p>
        </w:tc>
      </w:tr>
      <w:tr w:rsidR="002D300D" w:rsidRPr="00245BB9" w14:paraId="148B0BB2" w14:textId="77777777" w:rsidTr="00F85921">
        <w:tc>
          <w:tcPr>
            <w:tcW w:w="1844" w:type="dxa"/>
            <w:shd w:val="clear" w:color="auto" w:fill="auto"/>
          </w:tcPr>
          <w:p w14:paraId="284BC66C" w14:textId="77777777" w:rsidR="002D300D" w:rsidRPr="00245BB9" w:rsidRDefault="002D300D" w:rsidP="00F85921">
            <w:pPr>
              <w:rPr>
                <w:b/>
              </w:rPr>
            </w:pPr>
            <w:r w:rsidRPr="00245BB9">
              <w:rPr>
                <w:b/>
              </w:rPr>
              <w:t>Mērķauditorija</w:t>
            </w:r>
          </w:p>
        </w:tc>
        <w:tc>
          <w:tcPr>
            <w:tcW w:w="5669" w:type="dxa"/>
            <w:shd w:val="clear" w:color="auto" w:fill="auto"/>
          </w:tcPr>
          <w:p w14:paraId="7E07EFF4" w14:textId="77777777" w:rsidR="002D300D" w:rsidRDefault="002D300D" w:rsidP="00F85921">
            <w:r w:rsidRPr="00245BB9">
              <w:t>Iespējamās grupas:</w:t>
            </w:r>
          </w:p>
          <w:tbl>
            <w:tblPr>
              <w:tblW w:w="7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4290"/>
            </w:tblGrid>
            <w:tr w:rsidR="002D300D" w:rsidRPr="007851CA" w14:paraId="54B60394" w14:textId="77777777" w:rsidTr="005E20D9">
              <w:trPr>
                <w:trHeight w:val="315"/>
              </w:trPr>
              <w:tc>
                <w:tcPr>
                  <w:tcW w:w="2480" w:type="dxa"/>
                  <w:shd w:val="clear" w:color="000000" w:fill="FFFF00"/>
                  <w:noWrap/>
                  <w:vAlign w:val="bottom"/>
                  <w:hideMark/>
                </w:tcPr>
                <w:p w14:paraId="118D51DD" w14:textId="77777777" w:rsidR="002D300D" w:rsidRPr="007C1789" w:rsidRDefault="002D300D" w:rsidP="00F85921">
                  <w:pPr>
                    <w:rPr>
                      <w:rFonts w:cs="Calibri"/>
                      <w:color w:val="000000"/>
                      <w:lang w:eastAsia="lv-LV"/>
                    </w:rPr>
                  </w:pPr>
                  <w:r w:rsidRPr="007C1789">
                    <w:rPr>
                      <w:rFonts w:cs="Calibri"/>
                      <w:color w:val="000000"/>
                      <w:lang w:eastAsia="lv-LV"/>
                    </w:rPr>
                    <w:t>Izglītības iestāde</w:t>
                  </w:r>
                </w:p>
              </w:tc>
              <w:tc>
                <w:tcPr>
                  <w:tcW w:w="5400" w:type="dxa"/>
                  <w:shd w:val="clear" w:color="000000" w:fill="FFFF00"/>
                  <w:vAlign w:val="bottom"/>
                  <w:hideMark/>
                </w:tcPr>
                <w:p w14:paraId="758A4640" w14:textId="6B75880B" w:rsidR="002D300D" w:rsidRPr="007851CA" w:rsidRDefault="002D300D" w:rsidP="00F85921">
                  <w:pPr>
                    <w:rPr>
                      <w:rFonts w:cs="Calibri"/>
                      <w:color w:val="000000"/>
                      <w:lang w:eastAsia="lv-LV"/>
                    </w:rPr>
                  </w:pPr>
                  <w:r w:rsidRPr="007C1789">
                    <w:rPr>
                      <w:rFonts w:cs="Calibri"/>
                      <w:color w:val="000000"/>
                      <w:lang w:eastAsia="lv-LV"/>
                    </w:rPr>
                    <w:t>supervīzijas mērķis* (norādīt</w:t>
                  </w:r>
                  <w:r w:rsidR="005E20D9">
                    <w:rPr>
                      <w:rFonts w:cs="Calibri"/>
                      <w:color w:val="000000"/>
                      <w:lang w:eastAsia="lv-LV"/>
                    </w:rPr>
                    <w:t>s</w:t>
                  </w:r>
                  <w:r w:rsidRPr="007C1789">
                    <w:rPr>
                      <w:rFonts w:cs="Calibri"/>
                      <w:color w:val="000000"/>
                      <w:lang w:eastAsia="lv-LV"/>
                    </w:rPr>
                    <w:t xml:space="preserve"> katrai grupai)</w:t>
                  </w:r>
                </w:p>
              </w:tc>
            </w:tr>
            <w:tr w:rsidR="002D300D" w:rsidRPr="007851CA" w14:paraId="2AB2F594" w14:textId="77777777" w:rsidTr="005E20D9">
              <w:trPr>
                <w:trHeight w:val="315"/>
              </w:trPr>
              <w:tc>
                <w:tcPr>
                  <w:tcW w:w="2480" w:type="dxa"/>
                  <w:shd w:val="clear" w:color="auto" w:fill="auto"/>
                  <w:vAlign w:val="bottom"/>
                  <w:hideMark/>
                </w:tcPr>
                <w:p w14:paraId="65B42832" w14:textId="77777777" w:rsidR="002D300D" w:rsidRPr="007851CA" w:rsidRDefault="002D300D" w:rsidP="00F85921">
                  <w:pPr>
                    <w:rPr>
                      <w:rFonts w:cs="Calibri"/>
                      <w:color w:val="000000"/>
                      <w:lang w:eastAsia="lv-LV"/>
                    </w:rPr>
                  </w:pPr>
                  <w:r w:rsidRPr="007851CA">
                    <w:rPr>
                      <w:rFonts w:cs="Calibri"/>
                      <w:color w:val="000000"/>
                      <w:lang w:eastAsia="lv-LV"/>
                    </w:rPr>
                    <w:t>PII Vāverīte</w:t>
                  </w:r>
                </w:p>
              </w:tc>
              <w:tc>
                <w:tcPr>
                  <w:tcW w:w="5400" w:type="dxa"/>
                  <w:shd w:val="clear" w:color="auto" w:fill="auto"/>
                  <w:vAlign w:val="bottom"/>
                  <w:hideMark/>
                </w:tcPr>
                <w:p w14:paraId="4B76E16D" w14:textId="77777777" w:rsidR="002D300D" w:rsidRPr="007851CA" w:rsidRDefault="002D300D" w:rsidP="00F85921">
                  <w:pPr>
                    <w:rPr>
                      <w:rFonts w:cs="Calibri"/>
                      <w:color w:val="000000"/>
                      <w:lang w:eastAsia="lv-LV"/>
                    </w:rPr>
                  </w:pPr>
                  <w:r w:rsidRPr="007851CA">
                    <w:rPr>
                      <w:rFonts w:cs="Calibri"/>
                      <w:color w:val="000000"/>
                      <w:lang w:eastAsia="lv-LV"/>
                    </w:rPr>
                    <w:t xml:space="preserve"> Stresa faktoru un izdegšanas mazināšana</w:t>
                  </w:r>
                </w:p>
              </w:tc>
            </w:tr>
            <w:tr w:rsidR="002D300D" w:rsidRPr="007851CA" w14:paraId="27119287" w14:textId="77777777" w:rsidTr="005E20D9">
              <w:trPr>
                <w:trHeight w:val="780"/>
              </w:trPr>
              <w:tc>
                <w:tcPr>
                  <w:tcW w:w="2480" w:type="dxa"/>
                  <w:shd w:val="clear" w:color="auto" w:fill="auto"/>
                  <w:vAlign w:val="bottom"/>
                  <w:hideMark/>
                </w:tcPr>
                <w:p w14:paraId="2E840695" w14:textId="77777777" w:rsidR="002D300D" w:rsidRPr="007851CA" w:rsidRDefault="002D300D" w:rsidP="00F85921">
                  <w:pPr>
                    <w:rPr>
                      <w:rFonts w:cs="Calibri"/>
                      <w:color w:val="000000"/>
                      <w:lang w:eastAsia="lv-LV"/>
                    </w:rPr>
                  </w:pPr>
                  <w:r w:rsidRPr="007851CA">
                    <w:rPr>
                      <w:rFonts w:cs="Calibri"/>
                      <w:color w:val="000000"/>
                      <w:lang w:eastAsia="lv-LV"/>
                    </w:rPr>
                    <w:t>Baldones sākumskola</w:t>
                  </w:r>
                  <w:r>
                    <w:rPr>
                      <w:rFonts w:cs="Calibri"/>
                      <w:color w:val="000000"/>
                      <w:lang w:eastAsia="lv-LV"/>
                    </w:rPr>
                    <w:t>*</w:t>
                  </w:r>
                </w:p>
              </w:tc>
              <w:tc>
                <w:tcPr>
                  <w:tcW w:w="5400" w:type="dxa"/>
                  <w:shd w:val="clear" w:color="auto" w:fill="auto"/>
                  <w:vAlign w:val="bottom"/>
                  <w:hideMark/>
                </w:tcPr>
                <w:p w14:paraId="19FD577A" w14:textId="77777777" w:rsidR="002D300D" w:rsidRPr="007851CA" w:rsidRDefault="002D300D" w:rsidP="00F85921">
                  <w:pPr>
                    <w:rPr>
                      <w:rFonts w:cs="Calibri"/>
                      <w:color w:val="000000"/>
                      <w:lang w:eastAsia="lv-LV"/>
                    </w:rPr>
                  </w:pPr>
                  <w:r w:rsidRPr="007851CA">
                    <w:rPr>
                      <w:rFonts w:cs="Calibri"/>
                      <w:color w:val="000000"/>
                      <w:lang w:eastAsia="lv-LV"/>
                    </w:rPr>
                    <w:t>Attiecību veidošana ar kolēģiem, skolēniem, padotajiem</w:t>
                  </w:r>
                </w:p>
              </w:tc>
            </w:tr>
            <w:tr w:rsidR="002D300D" w:rsidRPr="007851CA" w14:paraId="757AB206" w14:textId="77777777" w:rsidTr="005E20D9">
              <w:trPr>
                <w:trHeight w:val="630"/>
              </w:trPr>
              <w:tc>
                <w:tcPr>
                  <w:tcW w:w="2480" w:type="dxa"/>
                  <w:shd w:val="clear" w:color="auto" w:fill="auto"/>
                  <w:vAlign w:val="bottom"/>
                  <w:hideMark/>
                </w:tcPr>
                <w:p w14:paraId="682F0927" w14:textId="77777777" w:rsidR="002D300D" w:rsidRPr="007851CA" w:rsidRDefault="002D300D" w:rsidP="00F85921">
                  <w:pPr>
                    <w:rPr>
                      <w:rFonts w:cs="Calibri"/>
                      <w:color w:val="000000"/>
                      <w:lang w:eastAsia="lv-LV"/>
                    </w:rPr>
                  </w:pPr>
                  <w:r w:rsidRPr="007851CA">
                    <w:rPr>
                      <w:rFonts w:cs="Calibri"/>
                      <w:color w:val="000000"/>
                      <w:lang w:eastAsia="lv-LV"/>
                    </w:rPr>
                    <w:t>J.Dūmiņa Baldones mūzikas skola</w:t>
                  </w:r>
                  <w:r>
                    <w:rPr>
                      <w:rFonts w:cs="Calibri"/>
                      <w:color w:val="000000"/>
                      <w:lang w:eastAsia="lv-LV"/>
                    </w:rPr>
                    <w:t>*</w:t>
                  </w:r>
                </w:p>
              </w:tc>
              <w:tc>
                <w:tcPr>
                  <w:tcW w:w="5400" w:type="dxa"/>
                  <w:shd w:val="clear" w:color="auto" w:fill="auto"/>
                  <w:vAlign w:val="bottom"/>
                  <w:hideMark/>
                </w:tcPr>
                <w:p w14:paraId="6F7EFB46" w14:textId="77777777" w:rsidR="002D300D" w:rsidRPr="007851CA" w:rsidRDefault="002D300D" w:rsidP="00F85921">
                  <w:pPr>
                    <w:rPr>
                      <w:rFonts w:cs="Calibri"/>
                      <w:color w:val="000000"/>
                      <w:lang w:eastAsia="lv-LV"/>
                    </w:rPr>
                  </w:pPr>
                  <w:r w:rsidRPr="007851CA">
                    <w:rPr>
                      <w:rFonts w:cs="Calibri"/>
                      <w:color w:val="000000"/>
                      <w:lang w:eastAsia="lv-LV"/>
                    </w:rPr>
                    <w:t>Attiecību veidošana ar kolēģiem, skolēniem, padotajiem</w:t>
                  </w:r>
                </w:p>
              </w:tc>
            </w:tr>
            <w:tr w:rsidR="002D300D" w:rsidRPr="007851CA" w14:paraId="35B70333" w14:textId="77777777" w:rsidTr="005E20D9">
              <w:trPr>
                <w:trHeight w:val="630"/>
              </w:trPr>
              <w:tc>
                <w:tcPr>
                  <w:tcW w:w="2480" w:type="dxa"/>
                  <w:shd w:val="clear" w:color="auto" w:fill="auto"/>
                  <w:vAlign w:val="bottom"/>
                  <w:hideMark/>
                </w:tcPr>
                <w:p w14:paraId="7F0C8B49" w14:textId="77777777" w:rsidR="002D300D" w:rsidRPr="007851CA" w:rsidRDefault="002D300D" w:rsidP="00F85921">
                  <w:pPr>
                    <w:rPr>
                      <w:rFonts w:cs="Calibri"/>
                      <w:color w:val="000000"/>
                      <w:lang w:eastAsia="lv-LV"/>
                    </w:rPr>
                  </w:pPr>
                  <w:r w:rsidRPr="007851CA">
                    <w:rPr>
                      <w:rFonts w:cs="Calibri"/>
                      <w:color w:val="000000"/>
                      <w:lang w:eastAsia="lv-LV"/>
                    </w:rPr>
                    <w:t>Baldones vidusskola</w:t>
                  </w:r>
                </w:p>
              </w:tc>
              <w:tc>
                <w:tcPr>
                  <w:tcW w:w="5400" w:type="dxa"/>
                  <w:shd w:val="clear" w:color="auto" w:fill="auto"/>
                  <w:vAlign w:val="bottom"/>
                  <w:hideMark/>
                </w:tcPr>
                <w:p w14:paraId="1F485A25" w14:textId="77777777" w:rsidR="002D300D" w:rsidRPr="007851CA" w:rsidRDefault="002D300D" w:rsidP="00F85921">
                  <w:pPr>
                    <w:rPr>
                      <w:rFonts w:cs="Calibri"/>
                      <w:color w:val="000000"/>
                      <w:lang w:eastAsia="lv-LV"/>
                    </w:rPr>
                  </w:pPr>
                  <w:r w:rsidRPr="007851CA">
                    <w:rPr>
                      <w:rFonts w:cs="Calibri"/>
                      <w:color w:val="000000"/>
                      <w:lang w:eastAsia="lv-LV"/>
                    </w:rPr>
                    <w:t>Lai pārrunātu savu pieredzi, veiksmes un grūtos jautājumus</w:t>
                  </w:r>
                </w:p>
              </w:tc>
            </w:tr>
            <w:tr w:rsidR="002D300D" w:rsidRPr="007851CA" w14:paraId="0964F9AB" w14:textId="77777777" w:rsidTr="005E20D9">
              <w:trPr>
                <w:trHeight w:val="630"/>
              </w:trPr>
              <w:tc>
                <w:tcPr>
                  <w:tcW w:w="2480" w:type="dxa"/>
                  <w:shd w:val="clear" w:color="auto" w:fill="auto"/>
                  <w:vAlign w:val="bottom"/>
                  <w:hideMark/>
                </w:tcPr>
                <w:p w14:paraId="4902997D" w14:textId="77777777" w:rsidR="002D300D" w:rsidRPr="007851CA" w:rsidRDefault="002D300D" w:rsidP="00F85921">
                  <w:pPr>
                    <w:rPr>
                      <w:rFonts w:cs="Calibri"/>
                      <w:color w:val="000000"/>
                      <w:lang w:eastAsia="lv-LV"/>
                    </w:rPr>
                  </w:pPr>
                  <w:r w:rsidRPr="007851CA">
                    <w:rPr>
                      <w:rFonts w:cs="Calibri"/>
                      <w:color w:val="000000"/>
                      <w:lang w:eastAsia="lv-LV"/>
                    </w:rPr>
                    <w:t>Baldones vidusskola</w:t>
                  </w:r>
                </w:p>
              </w:tc>
              <w:tc>
                <w:tcPr>
                  <w:tcW w:w="5400" w:type="dxa"/>
                  <w:shd w:val="clear" w:color="auto" w:fill="auto"/>
                  <w:vAlign w:val="bottom"/>
                  <w:hideMark/>
                </w:tcPr>
                <w:p w14:paraId="03C721B6" w14:textId="77777777" w:rsidR="002D300D" w:rsidRPr="007851CA" w:rsidRDefault="002D300D" w:rsidP="00F85921">
                  <w:pPr>
                    <w:rPr>
                      <w:rFonts w:cs="Calibri"/>
                      <w:color w:val="000000"/>
                      <w:lang w:eastAsia="lv-LV"/>
                    </w:rPr>
                  </w:pPr>
                  <w:r w:rsidRPr="007851CA">
                    <w:rPr>
                      <w:rFonts w:cs="Calibri"/>
                      <w:color w:val="000000"/>
                      <w:lang w:eastAsia="lv-LV"/>
                    </w:rPr>
                    <w:t>Lai pārrunātu savu pieredzi, veiksmes un grūtos jautājumus</w:t>
                  </w:r>
                </w:p>
              </w:tc>
            </w:tr>
            <w:tr w:rsidR="002D300D" w:rsidRPr="007851CA" w14:paraId="4C4DA4E2" w14:textId="77777777" w:rsidTr="005E20D9">
              <w:trPr>
                <w:trHeight w:val="315"/>
              </w:trPr>
              <w:tc>
                <w:tcPr>
                  <w:tcW w:w="2480" w:type="dxa"/>
                  <w:shd w:val="clear" w:color="auto" w:fill="auto"/>
                  <w:vAlign w:val="bottom"/>
                  <w:hideMark/>
                </w:tcPr>
                <w:p w14:paraId="01CAD198" w14:textId="77777777" w:rsidR="002D300D" w:rsidRPr="007851CA" w:rsidRDefault="002D300D" w:rsidP="00F85921">
                  <w:pPr>
                    <w:rPr>
                      <w:rFonts w:cs="Calibri"/>
                      <w:color w:val="000000"/>
                      <w:lang w:eastAsia="lv-LV"/>
                    </w:rPr>
                  </w:pPr>
                  <w:r w:rsidRPr="007851CA">
                    <w:rPr>
                      <w:rFonts w:cs="Calibri"/>
                      <w:color w:val="000000"/>
                      <w:lang w:eastAsia="lv-LV"/>
                    </w:rPr>
                    <w:t>PII Ieviņa</w:t>
                  </w:r>
                </w:p>
              </w:tc>
              <w:tc>
                <w:tcPr>
                  <w:tcW w:w="5400" w:type="dxa"/>
                  <w:shd w:val="clear" w:color="auto" w:fill="auto"/>
                  <w:noWrap/>
                  <w:vAlign w:val="center"/>
                  <w:hideMark/>
                </w:tcPr>
                <w:p w14:paraId="5CD757BC" w14:textId="77777777" w:rsidR="002D300D" w:rsidRPr="007851CA" w:rsidRDefault="002D300D" w:rsidP="00F85921">
                  <w:pPr>
                    <w:rPr>
                      <w:rFonts w:cs="Calibri"/>
                      <w:color w:val="000000"/>
                      <w:lang w:eastAsia="lv-LV"/>
                    </w:rPr>
                  </w:pPr>
                  <w:r w:rsidRPr="007851CA">
                    <w:rPr>
                      <w:rFonts w:cs="Calibri"/>
                      <w:color w:val="000000"/>
                      <w:lang w:eastAsia="lv-LV"/>
                    </w:rPr>
                    <w:t xml:space="preserve"> Izdegšanas sindroms, nogurums</w:t>
                  </w:r>
                </w:p>
              </w:tc>
            </w:tr>
            <w:tr w:rsidR="002D300D" w:rsidRPr="007851CA" w14:paraId="50C65FDB" w14:textId="77777777" w:rsidTr="005E20D9">
              <w:trPr>
                <w:trHeight w:val="315"/>
              </w:trPr>
              <w:tc>
                <w:tcPr>
                  <w:tcW w:w="2480" w:type="dxa"/>
                  <w:shd w:val="clear" w:color="auto" w:fill="auto"/>
                  <w:noWrap/>
                  <w:vAlign w:val="center"/>
                  <w:hideMark/>
                </w:tcPr>
                <w:p w14:paraId="59BB5DEC" w14:textId="77777777" w:rsidR="002D300D" w:rsidRPr="007851CA" w:rsidRDefault="002D300D" w:rsidP="00F85921">
                  <w:pPr>
                    <w:rPr>
                      <w:rFonts w:cs="Calibri"/>
                      <w:color w:val="000000"/>
                      <w:lang w:eastAsia="lv-LV"/>
                    </w:rPr>
                  </w:pPr>
                  <w:r w:rsidRPr="007851CA">
                    <w:rPr>
                      <w:rFonts w:cs="Calibri"/>
                      <w:color w:val="000000"/>
                      <w:lang w:eastAsia="lv-LV"/>
                    </w:rPr>
                    <w:t>Ķekavas vidusskola</w:t>
                  </w:r>
                </w:p>
              </w:tc>
              <w:tc>
                <w:tcPr>
                  <w:tcW w:w="5400" w:type="dxa"/>
                  <w:shd w:val="clear" w:color="auto" w:fill="auto"/>
                  <w:noWrap/>
                  <w:vAlign w:val="center"/>
                  <w:hideMark/>
                </w:tcPr>
                <w:p w14:paraId="040F0F30" w14:textId="77777777" w:rsidR="002D300D" w:rsidRPr="007851CA" w:rsidRDefault="002D300D" w:rsidP="00F85921">
                  <w:pPr>
                    <w:rPr>
                      <w:rFonts w:cs="Calibri"/>
                      <w:color w:val="000000"/>
                      <w:lang w:eastAsia="lv-LV"/>
                    </w:rPr>
                  </w:pPr>
                  <w:r w:rsidRPr="007851CA">
                    <w:rPr>
                      <w:rFonts w:cs="Calibri"/>
                      <w:color w:val="000000"/>
                      <w:lang w:eastAsia="lv-LV"/>
                    </w:rPr>
                    <w:t xml:space="preserve"> Izdegšanas sindroms, nogurums</w:t>
                  </w:r>
                </w:p>
              </w:tc>
            </w:tr>
            <w:tr w:rsidR="002D300D" w:rsidRPr="007851CA" w14:paraId="2A32F8AA" w14:textId="77777777" w:rsidTr="005E20D9">
              <w:trPr>
                <w:trHeight w:val="315"/>
              </w:trPr>
              <w:tc>
                <w:tcPr>
                  <w:tcW w:w="2480" w:type="dxa"/>
                  <w:shd w:val="clear" w:color="auto" w:fill="auto"/>
                  <w:noWrap/>
                  <w:vAlign w:val="center"/>
                  <w:hideMark/>
                </w:tcPr>
                <w:p w14:paraId="65582FF8" w14:textId="77777777" w:rsidR="002D300D" w:rsidRPr="007851CA" w:rsidRDefault="002D300D" w:rsidP="00F85921">
                  <w:pPr>
                    <w:rPr>
                      <w:rFonts w:cs="Calibri"/>
                      <w:color w:val="000000"/>
                      <w:lang w:eastAsia="lv-LV"/>
                    </w:rPr>
                  </w:pPr>
                  <w:r w:rsidRPr="007851CA">
                    <w:rPr>
                      <w:rFonts w:cs="Calibri"/>
                      <w:color w:val="000000"/>
                      <w:lang w:eastAsia="lv-LV"/>
                    </w:rPr>
                    <w:t>Ķekavas vidusskola</w:t>
                  </w:r>
                </w:p>
              </w:tc>
              <w:tc>
                <w:tcPr>
                  <w:tcW w:w="5400" w:type="dxa"/>
                  <w:shd w:val="clear" w:color="auto" w:fill="auto"/>
                  <w:noWrap/>
                  <w:vAlign w:val="center"/>
                  <w:hideMark/>
                </w:tcPr>
                <w:p w14:paraId="03352E04" w14:textId="77777777" w:rsidR="002D300D" w:rsidRPr="007851CA" w:rsidRDefault="002D300D" w:rsidP="00F85921">
                  <w:pPr>
                    <w:rPr>
                      <w:rFonts w:cs="Calibri"/>
                      <w:color w:val="000000"/>
                      <w:lang w:eastAsia="lv-LV"/>
                    </w:rPr>
                  </w:pPr>
                  <w:r w:rsidRPr="007851CA">
                    <w:rPr>
                      <w:rFonts w:cs="Calibri"/>
                      <w:color w:val="000000"/>
                      <w:lang w:eastAsia="lv-LV"/>
                    </w:rPr>
                    <w:t xml:space="preserve"> Izdegšanas sindroms, nogurums</w:t>
                  </w:r>
                </w:p>
              </w:tc>
            </w:tr>
            <w:tr w:rsidR="002D300D" w:rsidRPr="007851CA" w14:paraId="553BC6C4" w14:textId="77777777" w:rsidTr="005E20D9">
              <w:trPr>
                <w:trHeight w:val="2520"/>
              </w:trPr>
              <w:tc>
                <w:tcPr>
                  <w:tcW w:w="2480" w:type="dxa"/>
                  <w:shd w:val="clear" w:color="auto" w:fill="auto"/>
                  <w:noWrap/>
                  <w:vAlign w:val="center"/>
                  <w:hideMark/>
                </w:tcPr>
                <w:p w14:paraId="007A67DB" w14:textId="77777777" w:rsidR="002D300D" w:rsidRPr="007851CA" w:rsidRDefault="002D300D" w:rsidP="00F85921">
                  <w:pPr>
                    <w:rPr>
                      <w:rFonts w:cs="Calibri"/>
                      <w:color w:val="000000"/>
                      <w:lang w:eastAsia="lv-LV"/>
                    </w:rPr>
                  </w:pPr>
                  <w:r w:rsidRPr="007851CA">
                    <w:rPr>
                      <w:rFonts w:cs="Calibri"/>
                      <w:color w:val="000000"/>
                      <w:lang w:eastAsia="lv-LV"/>
                    </w:rPr>
                    <w:t>Ķekavas vidusskola</w:t>
                  </w:r>
                </w:p>
              </w:tc>
              <w:tc>
                <w:tcPr>
                  <w:tcW w:w="5400" w:type="dxa"/>
                  <w:shd w:val="clear" w:color="auto" w:fill="auto"/>
                  <w:vAlign w:val="bottom"/>
                  <w:hideMark/>
                </w:tcPr>
                <w:p w14:paraId="72EEFBB8" w14:textId="77777777" w:rsidR="002D300D" w:rsidRPr="007851CA" w:rsidRDefault="002D300D" w:rsidP="00F85921">
                  <w:pPr>
                    <w:rPr>
                      <w:rFonts w:cs="Calibri"/>
                      <w:color w:val="000000"/>
                      <w:lang w:eastAsia="lv-LV"/>
                    </w:rPr>
                  </w:pPr>
                  <w:r w:rsidRPr="007851CA">
                    <w:rPr>
                      <w:rFonts w:cs="Calibri"/>
                      <w:color w:val="000000"/>
                      <w:lang w:eastAsia="lv-LV"/>
                    </w:rPr>
                    <w:t>Kā veiksmīgāk pielāgoties dažādām pārmaiņām skolā un izglītībā, godprātīgi veicot visus pienākumus un tajā pašā laikā nenozogot laiku savai ģimenei un personīgajiem hobijiem; sadarbības prasmju uzlabošana lēmumu pieņemšanas procesā, respektējot kolēģu dažādās prioritātes, pieredzi, pieeju un  izpratni par kvalitatīva mācību procesa nodrošināšanu un sadarbība komandā</w:t>
                  </w:r>
                </w:p>
              </w:tc>
            </w:tr>
            <w:tr w:rsidR="002D300D" w:rsidRPr="007851CA" w14:paraId="55F8D5EB" w14:textId="77777777" w:rsidTr="005E20D9">
              <w:trPr>
                <w:trHeight w:val="630"/>
              </w:trPr>
              <w:tc>
                <w:tcPr>
                  <w:tcW w:w="2480" w:type="dxa"/>
                  <w:shd w:val="clear" w:color="auto" w:fill="auto"/>
                  <w:noWrap/>
                  <w:vAlign w:val="center"/>
                  <w:hideMark/>
                </w:tcPr>
                <w:p w14:paraId="71453B6C" w14:textId="77777777" w:rsidR="002D300D" w:rsidRPr="007851CA" w:rsidRDefault="002D300D" w:rsidP="00F85921">
                  <w:pPr>
                    <w:rPr>
                      <w:rFonts w:cs="Calibri"/>
                      <w:color w:val="000000"/>
                      <w:lang w:eastAsia="lv-LV"/>
                    </w:rPr>
                  </w:pPr>
                  <w:r w:rsidRPr="007851CA">
                    <w:rPr>
                      <w:rFonts w:cs="Calibri"/>
                      <w:color w:val="000000"/>
                      <w:lang w:eastAsia="lv-LV"/>
                    </w:rPr>
                    <w:t>Ķekavas vidusskola</w:t>
                  </w:r>
                </w:p>
              </w:tc>
              <w:tc>
                <w:tcPr>
                  <w:tcW w:w="5400" w:type="dxa"/>
                  <w:shd w:val="clear" w:color="auto" w:fill="auto"/>
                  <w:vAlign w:val="center"/>
                  <w:hideMark/>
                </w:tcPr>
                <w:p w14:paraId="08057F7F" w14:textId="77777777" w:rsidR="002D300D" w:rsidRPr="007851CA" w:rsidRDefault="002D300D" w:rsidP="00F85921">
                  <w:pPr>
                    <w:rPr>
                      <w:rFonts w:cs="Calibri"/>
                      <w:color w:val="000000"/>
                      <w:lang w:eastAsia="lv-LV"/>
                    </w:rPr>
                  </w:pPr>
                  <w:r w:rsidRPr="007851CA">
                    <w:rPr>
                      <w:rFonts w:cs="Calibri"/>
                      <w:color w:val="000000"/>
                      <w:lang w:eastAsia="lv-LV"/>
                    </w:rPr>
                    <w:t>Stresa faktoru un izdegšanas mazināšana, profesionālo robežu apzināšanās</w:t>
                  </w:r>
                </w:p>
              </w:tc>
            </w:tr>
            <w:tr w:rsidR="002D300D" w:rsidRPr="007851CA" w14:paraId="4AC6E525" w14:textId="77777777" w:rsidTr="005E20D9">
              <w:trPr>
                <w:trHeight w:val="315"/>
              </w:trPr>
              <w:tc>
                <w:tcPr>
                  <w:tcW w:w="2480" w:type="dxa"/>
                  <w:shd w:val="clear" w:color="auto" w:fill="auto"/>
                  <w:noWrap/>
                  <w:vAlign w:val="center"/>
                  <w:hideMark/>
                </w:tcPr>
                <w:p w14:paraId="46338DB5" w14:textId="77777777" w:rsidR="002D300D" w:rsidRPr="007851CA" w:rsidRDefault="002D300D" w:rsidP="00F85921">
                  <w:pPr>
                    <w:rPr>
                      <w:rFonts w:cs="Calibri"/>
                      <w:color w:val="000000"/>
                      <w:lang w:eastAsia="lv-LV"/>
                    </w:rPr>
                  </w:pPr>
                  <w:r w:rsidRPr="007851CA">
                    <w:rPr>
                      <w:rFonts w:cs="Calibri"/>
                      <w:color w:val="000000"/>
                      <w:lang w:eastAsia="lv-LV"/>
                    </w:rPr>
                    <w:t>Ķekavas vidusskola</w:t>
                  </w:r>
                </w:p>
              </w:tc>
              <w:tc>
                <w:tcPr>
                  <w:tcW w:w="5400" w:type="dxa"/>
                  <w:shd w:val="clear" w:color="auto" w:fill="auto"/>
                  <w:noWrap/>
                  <w:vAlign w:val="center"/>
                  <w:hideMark/>
                </w:tcPr>
                <w:p w14:paraId="42D043D4" w14:textId="77777777" w:rsidR="002D300D" w:rsidRPr="007851CA" w:rsidRDefault="002D300D" w:rsidP="00F85921">
                  <w:pPr>
                    <w:rPr>
                      <w:rFonts w:cs="Calibri"/>
                      <w:color w:val="000000"/>
                      <w:lang w:eastAsia="lv-LV"/>
                    </w:rPr>
                  </w:pPr>
                  <w:r w:rsidRPr="007851CA">
                    <w:rPr>
                      <w:rFonts w:cs="Calibri"/>
                      <w:color w:val="000000"/>
                      <w:lang w:eastAsia="lv-LV"/>
                    </w:rPr>
                    <w:t>Izdegšanas sindroms, nogurums</w:t>
                  </w:r>
                </w:p>
              </w:tc>
            </w:tr>
            <w:tr w:rsidR="002D300D" w:rsidRPr="007851CA" w14:paraId="442A43A9" w14:textId="77777777" w:rsidTr="005E20D9">
              <w:trPr>
                <w:trHeight w:val="1260"/>
              </w:trPr>
              <w:tc>
                <w:tcPr>
                  <w:tcW w:w="2480" w:type="dxa"/>
                  <w:shd w:val="clear" w:color="auto" w:fill="auto"/>
                  <w:noWrap/>
                  <w:vAlign w:val="center"/>
                  <w:hideMark/>
                </w:tcPr>
                <w:p w14:paraId="4B51A112" w14:textId="77777777" w:rsidR="002D300D" w:rsidRPr="007851CA" w:rsidRDefault="002D300D" w:rsidP="00F85921">
                  <w:pPr>
                    <w:rPr>
                      <w:rFonts w:cs="Calibri"/>
                      <w:color w:val="000000"/>
                      <w:lang w:eastAsia="lv-LV"/>
                    </w:rPr>
                  </w:pPr>
                  <w:r w:rsidRPr="007851CA">
                    <w:rPr>
                      <w:rFonts w:cs="Calibri"/>
                      <w:color w:val="000000"/>
                      <w:lang w:eastAsia="lv-LV"/>
                    </w:rPr>
                    <w:t>Ķekavas vidusskola</w:t>
                  </w:r>
                </w:p>
              </w:tc>
              <w:tc>
                <w:tcPr>
                  <w:tcW w:w="5400" w:type="dxa"/>
                  <w:shd w:val="clear" w:color="auto" w:fill="auto"/>
                  <w:vAlign w:val="center"/>
                  <w:hideMark/>
                </w:tcPr>
                <w:p w14:paraId="159D0735" w14:textId="77777777" w:rsidR="002D300D" w:rsidRPr="007851CA" w:rsidRDefault="002D300D" w:rsidP="00F85921">
                  <w:pPr>
                    <w:rPr>
                      <w:rFonts w:cs="Calibri"/>
                      <w:color w:val="000000"/>
                      <w:lang w:eastAsia="lv-LV"/>
                    </w:rPr>
                  </w:pPr>
                  <w:r w:rsidRPr="007851CA">
                    <w:rPr>
                      <w:rFonts w:cs="Calibri"/>
                      <w:color w:val="000000"/>
                      <w:lang w:eastAsia="lv-LV"/>
                    </w:rPr>
                    <w:t>Rīcības alternatīvu atrašana konkrētās darba situācijās un attiecību veidošana ar kolēģiem, skolēniem  un padotajiem + profesionālo robežu apzināšanās</w:t>
                  </w:r>
                </w:p>
              </w:tc>
            </w:tr>
            <w:tr w:rsidR="002D300D" w:rsidRPr="007851CA" w14:paraId="28B69831" w14:textId="77777777" w:rsidTr="005E20D9">
              <w:trPr>
                <w:trHeight w:val="315"/>
              </w:trPr>
              <w:tc>
                <w:tcPr>
                  <w:tcW w:w="2480" w:type="dxa"/>
                  <w:shd w:val="clear" w:color="auto" w:fill="auto"/>
                  <w:noWrap/>
                  <w:vAlign w:val="center"/>
                  <w:hideMark/>
                </w:tcPr>
                <w:p w14:paraId="24728835" w14:textId="77777777" w:rsidR="002D300D" w:rsidRPr="007851CA" w:rsidRDefault="002D300D" w:rsidP="00F85921">
                  <w:pPr>
                    <w:rPr>
                      <w:rFonts w:cs="Calibri"/>
                      <w:color w:val="000000"/>
                      <w:lang w:eastAsia="lv-LV"/>
                    </w:rPr>
                  </w:pPr>
                  <w:r w:rsidRPr="007851CA">
                    <w:rPr>
                      <w:rFonts w:cs="Calibri"/>
                      <w:color w:val="000000"/>
                      <w:lang w:eastAsia="lv-LV"/>
                    </w:rPr>
                    <w:t>Ķekavas vidusskola</w:t>
                  </w:r>
                </w:p>
              </w:tc>
              <w:tc>
                <w:tcPr>
                  <w:tcW w:w="5400" w:type="dxa"/>
                  <w:shd w:val="clear" w:color="auto" w:fill="auto"/>
                  <w:noWrap/>
                  <w:vAlign w:val="center"/>
                  <w:hideMark/>
                </w:tcPr>
                <w:p w14:paraId="58E01C9D" w14:textId="77777777" w:rsidR="002D300D" w:rsidRPr="007851CA" w:rsidRDefault="002D300D" w:rsidP="00F85921">
                  <w:pPr>
                    <w:rPr>
                      <w:rFonts w:cs="Calibri"/>
                      <w:color w:val="000000"/>
                      <w:lang w:eastAsia="lv-LV"/>
                    </w:rPr>
                  </w:pPr>
                  <w:r w:rsidRPr="007851CA">
                    <w:rPr>
                      <w:rFonts w:cs="Calibri"/>
                      <w:color w:val="000000"/>
                      <w:lang w:eastAsia="lv-LV"/>
                    </w:rPr>
                    <w:t xml:space="preserve"> Izdegšanas sindroms, nogurums</w:t>
                  </w:r>
                </w:p>
              </w:tc>
            </w:tr>
            <w:tr w:rsidR="002D300D" w:rsidRPr="007851CA" w14:paraId="4E704A98" w14:textId="77777777" w:rsidTr="005E20D9">
              <w:trPr>
                <w:trHeight w:val="945"/>
              </w:trPr>
              <w:tc>
                <w:tcPr>
                  <w:tcW w:w="2480" w:type="dxa"/>
                  <w:shd w:val="clear" w:color="auto" w:fill="auto"/>
                  <w:vAlign w:val="bottom"/>
                  <w:hideMark/>
                </w:tcPr>
                <w:p w14:paraId="7FF94B84" w14:textId="77777777" w:rsidR="002D300D" w:rsidRPr="007851CA" w:rsidRDefault="002D300D" w:rsidP="00F85921">
                  <w:pPr>
                    <w:rPr>
                      <w:rFonts w:cs="Calibri"/>
                      <w:color w:val="000000"/>
                      <w:lang w:eastAsia="lv-LV"/>
                    </w:rPr>
                  </w:pPr>
                  <w:r w:rsidRPr="007851CA">
                    <w:rPr>
                      <w:rFonts w:cs="Calibri"/>
                      <w:color w:val="000000"/>
                      <w:lang w:eastAsia="lv-LV"/>
                    </w:rPr>
                    <w:t>Ķekavas mūzikas skola un Ķekavas mākslas skola</w:t>
                  </w:r>
                </w:p>
              </w:tc>
              <w:tc>
                <w:tcPr>
                  <w:tcW w:w="5400" w:type="dxa"/>
                  <w:shd w:val="clear" w:color="auto" w:fill="auto"/>
                  <w:noWrap/>
                  <w:vAlign w:val="center"/>
                  <w:hideMark/>
                </w:tcPr>
                <w:p w14:paraId="19D2FE3E" w14:textId="77777777" w:rsidR="002D300D" w:rsidRPr="007851CA" w:rsidRDefault="002D300D" w:rsidP="00F85921">
                  <w:pPr>
                    <w:rPr>
                      <w:rFonts w:cs="Calibri"/>
                      <w:color w:val="000000"/>
                      <w:lang w:eastAsia="lv-LV"/>
                    </w:rPr>
                  </w:pPr>
                  <w:r w:rsidRPr="007851CA">
                    <w:rPr>
                      <w:rFonts w:cs="Calibri"/>
                      <w:color w:val="000000"/>
                      <w:lang w:eastAsia="lv-LV"/>
                    </w:rPr>
                    <w:t xml:space="preserve"> Izdegšanas sindroms, nogurums</w:t>
                  </w:r>
                </w:p>
              </w:tc>
            </w:tr>
            <w:tr w:rsidR="002D300D" w:rsidRPr="007851CA" w14:paraId="41BA2172" w14:textId="77777777" w:rsidTr="005E20D9">
              <w:trPr>
                <w:trHeight w:val="765"/>
              </w:trPr>
              <w:tc>
                <w:tcPr>
                  <w:tcW w:w="2480" w:type="dxa"/>
                  <w:shd w:val="clear" w:color="auto" w:fill="auto"/>
                  <w:noWrap/>
                  <w:vAlign w:val="bottom"/>
                  <w:hideMark/>
                </w:tcPr>
                <w:p w14:paraId="44EA7A4B" w14:textId="77777777" w:rsidR="002D300D" w:rsidRPr="007851CA" w:rsidRDefault="002D300D" w:rsidP="00F85921">
                  <w:pPr>
                    <w:rPr>
                      <w:rFonts w:cs="Calibri"/>
                      <w:color w:val="000000"/>
                      <w:lang w:eastAsia="lv-LV"/>
                    </w:rPr>
                  </w:pPr>
                  <w:r w:rsidRPr="007851CA">
                    <w:rPr>
                      <w:rFonts w:cs="Calibri"/>
                      <w:color w:val="000000"/>
                      <w:lang w:eastAsia="lv-LV"/>
                    </w:rPr>
                    <w:lastRenderedPageBreak/>
                    <w:t>PII Avotiņš</w:t>
                  </w:r>
                </w:p>
              </w:tc>
              <w:tc>
                <w:tcPr>
                  <w:tcW w:w="5400" w:type="dxa"/>
                  <w:shd w:val="clear" w:color="auto" w:fill="auto"/>
                  <w:noWrap/>
                  <w:vAlign w:val="bottom"/>
                  <w:hideMark/>
                </w:tcPr>
                <w:p w14:paraId="72625740" w14:textId="77777777" w:rsidR="002D300D" w:rsidRPr="007851CA" w:rsidRDefault="002D300D" w:rsidP="00F85921">
                  <w:pPr>
                    <w:rPr>
                      <w:rFonts w:cs="Calibri"/>
                      <w:color w:val="000000"/>
                      <w:lang w:eastAsia="lv-LV"/>
                    </w:rPr>
                  </w:pPr>
                  <w:r w:rsidRPr="007851CA">
                    <w:rPr>
                      <w:rFonts w:cs="Calibri"/>
                      <w:color w:val="000000"/>
                      <w:lang w:eastAsia="lv-LV"/>
                    </w:rPr>
                    <w:t xml:space="preserve"> Stresa faktoru un izdegšanas mazināšana</w:t>
                  </w:r>
                </w:p>
              </w:tc>
            </w:tr>
            <w:tr w:rsidR="002D300D" w:rsidRPr="007851CA" w14:paraId="2F2BB9D7" w14:textId="77777777" w:rsidTr="005E20D9">
              <w:trPr>
                <w:trHeight w:val="1575"/>
              </w:trPr>
              <w:tc>
                <w:tcPr>
                  <w:tcW w:w="2480" w:type="dxa"/>
                  <w:shd w:val="clear" w:color="auto" w:fill="auto"/>
                  <w:noWrap/>
                  <w:vAlign w:val="bottom"/>
                  <w:hideMark/>
                </w:tcPr>
                <w:p w14:paraId="1CA1DB2C" w14:textId="77777777" w:rsidR="002D300D" w:rsidRPr="007851CA" w:rsidRDefault="002D300D" w:rsidP="00F85921">
                  <w:pPr>
                    <w:rPr>
                      <w:rFonts w:cs="Calibri"/>
                      <w:color w:val="000000"/>
                      <w:lang w:eastAsia="lv-LV"/>
                    </w:rPr>
                  </w:pPr>
                  <w:r w:rsidRPr="007851CA">
                    <w:rPr>
                      <w:rFonts w:cs="Calibri"/>
                      <w:color w:val="000000"/>
                      <w:lang w:eastAsia="lv-LV"/>
                    </w:rPr>
                    <w:t>PII Avotiņš</w:t>
                  </w:r>
                  <w:r>
                    <w:rPr>
                      <w:rFonts w:cs="Calibri"/>
                      <w:color w:val="000000"/>
                      <w:lang w:eastAsia="lv-LV"/>
                    </w:rPr>
                    <w:t>*</w:t>
                  </w:r>
                </w:p>
              </w:tc>
              <w:tc>
                <w:tcPr>
                  <w:tcW w:w="5400" w:type="dxa"/>
                  <w:shd w:val="clear" w:color="auto" w:fill="auto"/>
                  <w:vAlign w:val="bottom"/>
                  <w:hideMark/>
                </w:tcPr>
                <w:p w14:paraId="0861E8C6" w14:textId="77777777" w:rsidR="002D300D" w:rsidRPr="007851CA" w:rsidRDefault="002D300D" w:rsidP="00F85921">
                  <w:pPr>
                    <w:rPr>
                      <w:rFonts w:cs="Calibri"/>
                      <w:color w:val="000000"/>
                      <w:lang w:eastAsia="lv-LV"/>
                    </w:rPr>
                  </w:pPr>
                  <w:r w:rsidRPr="007851CA">
                    <w:rPr>
                      <w:rFonts w:cs="Calibri"/>
                      <w:color w:val="000000"/>
                      <w:lang w:eastAsia="lv-LV"/>
                    </w:rPr>
                    <w:t>Stresa faktoru un izdegšanas mazināšana ;  lai pārrunātu savu pieredzi, veiksmes un grūtos jautājumus; attiecību veidošana ar kolēģiem, skolēniem, padotajiem; profesionālo robežu apzināšanās</w:t>
                  </w:r>
                </w:p>
              </w:tc>
            </w:tr>
            <w:tr w:rsidR="002D300D" w:rsidRPr="007851CA" w14:paraId="62DDD283" w14:textId="77777777" w:rsidTr="005E20D9">
              <w:trPr>
                <w:trHeight w:val="945"/>
              </w:trPr>
              <w:tc>
                <w:tcPr>
                  <w:tcW w:w="2480" w:type="dxa"/>
                  <w:shd w:val="clear" w:color="auto" w:fill="auto"/>
                  <w:noWrap/>
                  <w:vAlign w:val="bottom"/>
                  <w:hideMark/>
                </w:tcPr>
                <w:p w14:paraId="3B8532A4" w14:textId="77777777" w:rsidR="002D300D" w:rsidRPr="007851CA" w:rsidRDefault="002D300D" w:rsidP="00F85921">
                  <w:pPr>
                    <w:rPr>
                      <w:rFonts w:cs="Calibri"/>
                      <w:color w:val="000000"/>
                      <w:lang w:eastAsia="lv-LV"/>
                    </w:rPr>
                  </w:pPr>
                  <w:r w:rsidRPr="007851CA">
                    <w:rPr>
                      <w:rFonts w:cs="Calibri"/>
                      <w:color w:val="000000"/>
                      <w:lang w:eastAsia="lv-LV"/>
                    </w:rPr>
                    <w:t>PII Avotiņš</w:t>
                  </w:r>
                  <w:r>
                    <w:rPr>
                      <w:rFonts w:cs="Calibri"/>
                      <w:color w:val="000000"/>
                      <w:lang w:eastAsia="lv-LV"/>
                    </w:rPr>
                    <w:t>*</w:t>
                  </w:r>
                </w:p>
              </w:tc>
              <w:tc>
                <w:tcPr>
                  <w:tcW w:w="5400" w:type="dxa"/>
                  <w:shd w:val="clear" w:color="auto" w:fill="auto"/>
                  <w:vAlign w:val="bottom"/>
                  <w:hideMark/>
                </w:tcPr>
                <w:p w14:paraId="7FF486A1" w14:textId="77777777" w:rsidR="002D300D" w:rsidRPr="007851CA" w:rsidRDefault="002D300D" w:rsidP="00F85921">
                  <w:pPr>
                    <w:rPr>
                      <w:rFonts w:cs="Calibri"/>
                      <w:color w:val="000000"/>
                      <w:lang w:eastAsia="lv-LV"/>
                    </w:rPr>
                  </w:pPr>
                  <w:r w:rsidRPr="007851CA">
                    <w:rPr>
                      <w:rFonts w:cs="Calibri"/>
                      <w:color w:val="000000"/>
                      <w:lang w:eastAsia="lv-LV"/>
                    </w:rPr>
                    <w:t>Darba stratēģijas; rīcības alternatīvu atrašana konkrētās darba situācijās; meklēt risinājumus problēmām un atbalstu sarežģitās situācijās</w:t>
                  </w:r>
                </w:p>
              </w:tc>
            </w:tr>
            <w:tr w:rsidR="002D300D" w:rsidRPr="007851CA" w14:paraId="3AA05B55" w14:textId="77777777" w:rsidTr="005E20D9">
              <w:trPr>
                <w:trHeight w:val="315"/>
              </w:trPr>
              <w:tc>
                <w:tcPr>
                  <w:tcW w:w="2480" w:type="dxa"/>
                  <w:shd w:val="clear" w:color="auto" w:fill="auto"/>
                  <w:noWrap/>
                  <w:vAlign w:val="bottom"/>
                  <w:hideMark/>
                </w:tcPr>
                <w:p w14:paraId="72E1C786" w14:textId="77777777" w:rsidR="002D300D" w:rsidRPr="007851CA" w:rsidRDefault="002D300D" w:rsidP="00F85921">
                  <w:pPr>
                    <w:rPr>
                      <w:rFonts w:cs="Calibri"/>
                      <w:color w:val="000000"/>
                      <w:lang w:eastAsia="lv-LV"/>
                    </w:rPr>
                  </w:pPr>
                  <w:r w:rsidRPr="007851CA">
                    <w:rPr>
                      <w:rFonts w:cs="Calibri"/>
                      <w:color w:val="000000"/>
                      <w:lang w:eastAsia="lv-LV"/>
                    </w:rPr>
                    <w:t>PII Bitīte</w:t>
                  </w:r>
                </w:p>
              </w:tc>
              <w:tc>
                <w:tcPr>
                  <w:tcW w:w="5400" w:type="dxa"/>
                  <w:shd w:val="clear" w:color="auto" w:fill="auto"/>
                  <w:vAlign w:val="bottom"/>
                  <w:hideMark/>
                </w:tcPr>
                <w:p w14:paraId="5AB05B03" w14:textId="77777777" w:rsidR="002D300D" w:rsidRPr="007851CA" w:rsidRDefault="002D300D" w:rsidP="00F85921">
                  <w:pPr>
                    <w:rPr>
                      <w:rFonts w:cs="Calibri"/>
                      <w:color w:val="000000"/>
                      <w:lang w:eastAsia="lv-LV"/>
                    </w:rPr>
                  </w:pPr>
                  <w:r w:rsidRPr="007851CA">
                    <w:rPr>
                      <w:rFonts w:cs="Calibri"/>
                      <w:color w:val="000000"/>
                      <w:lang w:eastAsia="lv-LV"/>
                    </w:rPr>
                    <w:t>Stresa faktoru un izdegšanas mazināšana</w:t>
                  </w:r>
                </w:p>
              </w:tc>
            </w:tr>
            <w:tr w:rsidR="002D300D" w:rsidRPr="007851CA" w14:paraId="15E875A1" w14:textId="77777777" w:rsidTr="005E20D9">
              <w:trPr>
                <w:trHeight w:val="630"/>
              </w:trPr>
              <w:tc>
                <w:tcPr>
                  <w:tcW w:w="2480" w:type="dxa"/>
                  <w:shd w:val="clear" w:color="auto" w:fill="auto"/>
                  <w:noWrap/>
                  <w:vAlign w:val="bottom"/>
                  <w:hideMark/>
                </w:tcPr>
                <w:p w14:paraId="34DC8C2B" w14:textId="77777777" w:rsidR="002D300D" w:rsidRPr="007851CA" w:rsidRDefault="002D300D" w:rsidP="00F85921">
                  <w:pPr>
                    <w:rPr>
                      <w:rFonts w:cs="Calibri"/>
                      <w:color w:val="000000"/>
                      <w:lang w:eastAsia="lv-LV"/>
                    </w:rPr>
                  </w:pPr>
                  <w:r w:rsidRPr="007851CA">
                    <w:rPr>
                      <w:rFonts w:cs="Calibri"/>
                      <w:color w:val="000000"/>
                      <w:lang w:eastAsia="lv-LV"/>
                    </w:rPr>
                    <w:t>PII Bitīte</w:t>
                  </w:r>
                </w:p>
              </w:tc>
              <w:tc>
                <w:tcPr>
                  <w:tcW w:w="5400" w:type="dxa"/>
                  <w:shd w:val="clear" w:color="auto" w:fill="auto"/>
                  <w:vAlign w:val="bottom"/>
                  <w:hideMark/>
                </w:tcPr>
                <w:p w14:paraId="0BFA219F" w14:textId="77777777" w:rsidR="002D300D" w:rsidRPr="007851CA" w:rsidRDefault="002D300D" w:rsidP="00F85921">
                  <w:pPr>
                    <w:rPr>
                      <w:rFonts w:cs="Calibri"/>
                      <w:color w:val="000000"/>
                      <w:lang w:eastAsia="lv-LV"/>
                    </w:rPr>
                  </w:pPr>
                  <w:r w:rsidRPr="007851CA">
                    <w:rPr>
                      <w:rFonts w:cs="Calibri"/>
                      <w:color w:val="000000"/>
                      <w:lang w:eastAsia="lv-LV"/>
                    </w:rPr>
                    <w:t>Attiecību veidošana ar kolēģiem, skolēniem, padotajiem</w:t>
                  </w:r>
                </w:p>
              </w:tc>
            </w:tr>
            <w:tr w:rsidR="002D300D" w:rsidRPr="007851CA" w14:paraId="422D6141" w14:textId="77777777" w:rsidTr="005E20D9">
              <w:trPr>
                <w:trHeight w:val="630"/>
              </w:trPr>
              <w:tc>
                <w:tcPr>
                  <w:tcW w:w="2480" w:type="dxa"/>
                  <w:shd w:val="clear" w:color="auto" w:fill="auto"/>
                  <w:noWrap/>
                  <w:vAlign w:val="bottom"/>
                  <w:hideMark/>
                </w:tcPr>
                <w:p w14:paraId="11F5630E" w14:textId="77777777" w:rsidR="002D300D" w:rsidRPr="007851CA" w:rsidRDefault="002D300D" w:rsidP="00F85921">
                  <w:pPr>
                    <w:rPr>
                      <w:rFonts w:cs="Calibri"/>
                      <w:color w:val="000000"/>
                      <w:lang w:eastAsia="lv-LV"/>
                    </w:rPr>
                  </w:pPr>
                  <w:r w:rsidRPr="007851CA">
                    <w:rPr>
                      <w:rFonts w:cs="Calibri"/>
                      <w:color w:val="000000"/>
                      <w:lang w:eastAsia="lv-LV"/>
                    </w:rPr>
                    <w:t>PII Bitīte</w:t>
                  </w:r>
                </w:p>
              </w:tc>
              <w:tc>
                <w:tcPr>
                  <w:tcW w:w="5400" w:type="dxa"/>
                  <w:shd w:val="clear" w:color="auto" w:fill="auto"/>
                  <w:vAlign w:val="bottom"/>
                  <w:hideMark/>
                </w:tcPr>
                <w:p w14:paraId="0DE5C118" w14:textId="77777777" w:rsidR="002D300D" w:rsidRPr="007851CA" w:rsidRDefault="002D300D" w:rsidP="00F85921">
                  <w:pPr>
                    <w:rPr>
                      <w:rFonts w:cs="Calibri"/>
                      <w:color w:val="000000"/>
                      <w:lang w:eastAsia="lv-LV"/>
                    </w:rPr>
                  </w:pPr>
                  <w:r w:rsidRPr="007851CA">
                    <w:rPr>
                      <w:rFonts w:cs="Calibri"/>
                      <w:color w:val="000000"/>
                      <w:lang w:eastAsia="lv-LV"/>
                    </w:rPr>
                    <w:t>Attiecību veidošana ar kolēģiem, skolēniem, padotajiem</w:t>
                  </w:r>
                </w:p>
              </w:tc>
            </w:tr>
            <w:tr w:rsidR="002D300D" w:rsidRPr="007851CA" w14:paraId="49DC2415" w14:textId="77777777" w:rsidTr="005E20D9">
              <w:trPr>
                <w:trHeight w:val="630"/>
              </w:trPr>
              <w:tc>
                <w:tcPr>
                  <w:tcW w:w="2480" w:type="dxa"/>
                  <w:shd w:val="clear" w:color="auto" w:fill="auto"/>
                  <w:vAlign w:val="bottom"/>
                  <w:hideMark/>
                </w:tcPr>
                <w:p w14:paraId="61F8C28B" w14:textId="77777777" w:rsidR="002D300D" w:rsidRPr="007851CA" w:rsidRDefault="002D300D" w:rsidP="00F85921">
                  <w:pPr>
                    <w:rPr>
                      <w:rFonts w:cs="Calibri"/>
                      <w:color w:val="000000"/>
                      <w:lang w:eastAsia="lv-LV"/>
                    </w:rPr>
                  </w:pPr>
                  <w:r w:rsidRPr="007851CA">
                    <w:rPr>
                      <w:rFonts w:cs="Calibri"/>
                      <w:color w:val="000000"/>
                      <w:lang w:eastAsia="lv-LV"/>
                    </w:rPr>
                    <w:t>Privātā pamatskola "Gaismas tilts 97"</w:t>
                  </w:r>
                </w:p>
              </w:tc>
              <w:tc>
                <w:tcPr>
                  <w:tcW w:w="5400" w:type="dxa"/>
                  <w:shd w:val="clear" w:color="auto" w:fill="auto"/>
                  <w:vAlign w:val="bottom"/>
                  <w:hideMark/>
                </w:tcPr>
                <w:p w14:paraId="1F4C36B9" w14:textId="77777777" w:rsidR="002D300D" w:rsidRPr="007851CA" w:rsidRDefault="002D300D" w:rsidP="00F85921">
                  <w:pPr>
                    <w:rPr>
                      <w:rFonts w:cs="Calibri"/>
                      <w:color w:val="000000"/>
                      <w:lang w:eastAsia="lv-LV"/>
                    </w:rPr>
                  </w:pPr>
                  <w:r w:rsidRPr="007851CA">
                    <w:rPr>
                      <w:rFonts w:cs="Calibri"/>
                      <w:color w:val="000000"/>
                      <w:lang w:eastAsia="lv-LV"/>
                    </w:rPr>
                    <w:t xml:space="preserve"> Stresa faktoru un izdegšanas mazināšana</w:t>
                  </w:r>
                </w:p>
              </w:tc>
            </w:tr>
            <w:tr w:rsidR="002D300D" w:rsidRPr="007851CA" w14:paraId="101D5DC2" w14:textId="77777777" w:rsidTr="005E20D9">
              <w:trPr>
                <w:trHeight w:val="315"/>
              </w:trPr>
              <w:tc>
                <w:tcPr>
                  <w:tcW w:w="2480" w:type="dxa"/>
                  <w:shd w:val="clear" w:color="auto" w:fill="auto"/>
                  <w:vAlign w:val="bottom"/>
                  <w:hideMark/>
                </w:tcPr>
                <w:p w14:paraId="1D612168" w14:textId="77777777" w:rsidR="002D300D" w:rsidRPr="007851CA" w:rsidRDefault="002D300D" w:rsidP="00F85921">
                  <w:pPr>
                    <w:rPr>
                      <w:rFonts w:cs="Calibri"/>
                      <w:color w:val="000000"/>
                      <w:lang w:eastAsia="lv-LV"/>
                    </w:rPr>
                  </w:pPr>
                </w:p>
              </w:tc>
              <w:tc>
                <w:tcPr>
                  <w:tcW w:w="5400" w:type="dxa"/>
                  <w:shd w:val="clear" w:color="auto" w:fill="auto"/>
                  <w:vAlign w:val="bottom"/>
                  <w:hideMark/>
                </w:tcPr>
                <w:p w14:paraId="324B5C36" w14:textId="77777777" w:rsidR="002D300D" w:rsidRPr="007851CA" w:rsidRDefault="002D300D" w:rsidP="00F85921">
                  <w:pPr>
                    <w:rPr>
                      <w:sz w:val="20"/>
                      <w:szCs w:val="20"/>
                      <w:lang w:eastAsia="lv-LV"/>
                    </w:rPr>
                  </w:pPr>
                </w:p>
              </w:tc>
            </w:tr>
          </w:tbl>
          <w:p w14:paraId="51A2A2A8" w14:textId="77777777" w:rsidR="002D300D" w:rsidRPr="00245BB9" w:rsidRDefault="002D300D" w:rsidP="00F85921">
            <w:pPr>
              <w:ind w:left="720"/>
            </w:pPr>
            <w:r>
              <w:t>*- tiešsaistes platformā</w:t>
            </w:r>
          </w:p>
          <w:p w14:paraId="6746F64C" w14:textId="77777777" w:rsidR="002D300D" w:rsidRPr="00245BB9" w:rsidRDefault="002D300D" w:rsidP="00F85921"/>
        </w:tc>
        <w:tc>
          <w:tcPr>
            <w:tcW w:w="1185" w:type="dxa"/>
            <w:shd w:val="clear" w:color="auto" w:fill="auto"/>
          </w:tcPr>
          <w:p w14:paraId="2863B7B3" w14:textId="77777777" w:rsidR="002D300D" w:rsidRPr="00245BB9" w:rsidRDefault="002D300D" w:rsidP="00F85921">
            <w:pPr>
              <w:rPr>
                <w:b/>
              </w:rPr>
            </w:pPr>
          </w:p>
        </w:tc>
      </w:tr>
      <w:tr w:rsidR="002D300D" w:rsidRPr="00245BB9" w14:paraId="617DDA32" w14:textId="77777777" w:rsidTr="00F85921">
        <w:tc>
          <w:tcPr>
            <w:tcW w:w="1844" w:type="dxa"/>
            <w:shd w:val="clear" w:color="auto" w:fill="auto"/>
          </w:tcPr>
          <w:p w14:paraId="354C71F3" w14:textId="77777777" w:rsidR="002D300D" w:rsidRPr="00245BB9" w:rsidRDefault="002D300D" w:rsidP="00F85921">
            <w:pPr>
              <w:rPr>
                <w:b/>
              </w:rPr>
            </w:pPr>
            <w:r w:rsidRPr="00245BB9">
              <w:rPr>
                <w:b/>
              </w:rPr>
              <w:t>Izglītība</w:t>
            </w:r>
          </w:p>
        </w:tc>
        <w:tc>
          <w:tcPr>
            <w:tcW w:w="5669" w:type="dxa"/>
            <w:shd w:val="clear" w:color="auto" w:fill="auto"/>
          </w:tcPr>
          <w:p w14:paraId="50BC394A" w14:textId="77777777" w:rsidR="002D300D" w:rsidRPr="00245BB9" w:rsidRDefault="002D300D" w:rsidP="00F85921">
            <w:pPr>
              <w:rPr>
                <w:b/>
              </w:rPr>
            </w:pPr>
            <w:r w:rsidRPr="00245BB9">
              <w:rPr>
                <w:szCs w:val="28"/>
              </w:rPr>
              <w:t>Supervizora profesionālā kvalifikācija.</w:t>
            </w:r>
          </w:p>
        </w:tc>
        <w:tc>
          <w:tcPr>
            <w:tcW w:w="1185" w:type="dxa"/>
            <w:shd w:val="clear" w:color="auto" w:fill="auto"/>
          </w:tcPr>
          <w:p w14:paraId="5FEEA6B2" w14:textId="77777777" w:rsidR="002D300D" w:rsidRPr="00245BB9" w:rsidRDefault="002D300D" w:rsidP="00F85921">
            <w:pPr>
              <w:rPr>
                <w:b/>
              </w:rPr>
            </w:pPr>
          </w:p>
        </w:tc>
      </w:tr>
      <w:tr w:rsidR="002D300D" w:rsidRPr="00245BB9" w14:paraId="38EEA30F" w14:textId="77777777" w:rsidTr="00F85921">
        <w:tc>
          <w:tcPr>
            <w:tcW w:w="1844" w:type="dxa"/>
            <w:shd w:val="clear" w:color="auto" w:fill="auto"/>
          </w:tcPr>
          <w:p w14:paraId="3428A0B5" w14:textId="77777777" w:rsidR="002D300D" w:rsidRPr="00245BB9" w:rsidRDefault="002D300D" w:rsidP="00F85921">
            <w:pPr>
              <w:rPr>
                <w:b/>
              </w:rPr>
            </w:pPr>
            <w:r w:rsidRPr="00245BB9">
              <w:rPr>
                <w:b/>
              </w:rPr>
              <w:t>Pieredze</w:t>
            </w:r>
          </w:p>
        </w:tc>
        <w:tc>
          <w:tcPr>
            <w:tcW w:w="5669" w:type="dxa"/>
            <w:shd w:val="clear" w:color="auto" w:fill="auto"/>
          </w:tcPr>
          <w:p w14:paraId="15AA12DA" w14:textId="77777777" w:rsidR="002D300D" w:rsidRPr="00245BB9" w:rsidRDefault="002D300D" w:rsidP="00F85921">
            <w:r w:rsidRPr="00245BB9">
              <w:t>Pieredze supervīziju vadīšanā.</w:t>
            </w:r>
          </w:p>
        </w:tc>
        <w:tc>
          <w:tcPr>
            <w:tcW w:w="1185" w:type="dxa"/>
            <w:shd w:val="clear" w:color="auto" w:fill="auto"/>
          </w:tcPr>
          <w:p w14:paraId="38A1F988" w14:textId="77777777" w:rsidR="002D300D" w:rsidRPr="00245BB9" w:rsidRDefault="002D300D" w:rsidP="00F85921">
            <w:pPr>
              <w:rPr>
                <w:b/>
              </w:rPr>
            </w:pPr>
          </w:p>
        </w:tc>
      </w:tr>
      <w:tr w:rsidR="002D300D" w:rsidRPr="00245BB9" w14:paraId="24E77A31" w14:textId="77777777" w:rsidTr="00F85921">
        <w:tc>
          <w:tcPr>
            <w:tcW w:w="1844" w:type="dxa"/>
            <w:shd w:val="clear" w:color="auto" w:fill="auto"/>
          </w:tcPr>
          <w:p w14:paraId="35F24952" w14:textId="77777777" w:rsidR="002D300D" w:rsidRPr="00245BB9" w:rsidRDefault="002D300D" w:rsidP="00F85921">
            <w:pPr>
              <w:rPr>
                <w:b/>
              </w:rPr>
            </w:pPr>
            <w:r w:rsidRPr="00245BB9">
              <w:rPr>
                <w:b/>
              </w:rPr>
              <w:t>Sertifikāts</w:t>
            </w:r>
          </w:p>
        </w:tc>
        <w:tc>
          <w:tcPr>
            <w:tcW w:w="5669" w:type="dxa"/>
            <w:shd w:val="clear" w:color="auto" w:fill="auto"/>
          </w:tcPr>
          <w:p w14:paraId="2AF3A495" w14:textId="77777777" w:rsidR="002D300D" w:rsidRPr="00245BB9" w:rsidRDefault="002D300D" w:rsidP="00F85921">
            <w:r w:rsidRPr="00245BB9">
              <w:t>Derīgs sertifikāts supervīziju nodrošināšanas brīdī (</w:t>
            </w:r>
            <w:r>
              <w:t>jānorāda</w:t>
            </w:r>
            <w:r w:rsidRPr="00245BB9">
              <w:t xml:space="preserve"> sertifikāta numuru).</w:t>
            </w:r>
          </w:p>
        </w:tc>
        <w:tc>
          <w:tcPr>
            <w:tcW w:w="1185" w:type="dxa"/>
            <w:shd w:val="clear" w:color="auto" w:fill="auto"/>
          </w:tcPr>
          <w:p w14:paraId="5FFDC124" w14:textId="77777777" w:rsidR="002D300D" w:rsidRPr="00245BB9" w:rsidRDefault="002D300D" w:rsidP="00F85921">
            <w:pPr>
              <w:rPr>
                <w:b/>
              </w:rPr>
            </w:pPr>
          </w:p>
        </w:tc>
      </w:tr>
      <w:tr w:rsidR="002D300D" w:rsidRPr="00245BB9" w14:paraId="47E5C7A1" w14:textId="77777777" w:rsidTr="00F85921">
        <w:tc>
          <w:tcPr>
            <w:tcW w:w="1844" w:type="dxa"/>
            <w:shd w:val="clear" w:color="auto" w:fill="auto"/>
          </w:tcPr>
          <w:p w14:paraId="5F4763CB" w14:textId="77777777" w:rsidR="002D300D" w:rsidRPr="002F5D26" w:rsidRDefault="002D300D" w:rsidP="00F85921">
            <w:pPr>
              <w:rPr>
                <w:bCs/>
              </w:rPr>
            </w:pPr>
            <w:r w:rsidRPr="002F5D26">
              <w:rPr>
                <w:bCs/>
              </w:rPr>
              <w:t>Atsauksmes</w:t>
            </w:r>
          </w:p>
        </w:tc>
        <w:tc>
          <w:tcPr>
            <w:tcW w:w="5669" w:type="dxa"/>
            <w:shd w:val="clear" w:color="auto" w:fill="auto"/>
          </w:tcPr>
          <w:p w14:paraId="50CC5336" w14:textId="77777777" w:rsidR="002D300D" w:rsidRPr="00245BB9" w:rsidRDefault="002D300D" w:rsidP="00F85921">
            <w:r w:rsidRPr="00245BB9">
              <w:t>Ja ir iespējams, lūgums norādīt atsauksmes/rekomendācijas no iepriekšējiem darba devējiem/klientiem vai atsauksmes no iepriekš vadīto supervīziju dalībniekiem.</w:t>
            </w:r>
          </w:p>
        </w:tc>
        <w:tc>
          <w:tcPr>
            <w:tcW w:w="1185" w:type="dxa"/>
            <w:shd w:val="clear" w:color="auto" w:fill="auto"/>
          </w:tcPr>
          <w:p w14:paraId="49A1311B" w14:textId="77777777" w:rsidR="002D300D" w:rsidRPr="00245BB9" w:rsidRDefault="002D300D" w:rsidP="00F85921">
            <w:pPr>
              <w:rPr>
                <w:b/>
              </w:rPr>
            </w:pPr>
          </w:p>
        </w:tc>
      </w:tr>
    </w:tbl>
    <w:p w14:paraId="552837C4" w14:textId="77777777" w:rsidR="002D300D" w:rsidRPr="00EF175B" w:rsidRDefault="002D300D" w:rsidP="002D300D">
      <w:pPr>
        <w:rPr>
          <w:b/>
        </w:rPr>
      </w:pPr>
    </w:p>
    <w:p w14:paraId="70073BDE" w14:textId="77777777" w:rsidR="002D300D" w:rsidRDefault="002D300D">
      <w:pPr>
        <w:jc w:val="right"/>
        <w:rPr>
          <w:sz w:val="22"/>
          <w:szCs w:val="22"/>
        </w:rPr>
      </w:pPr>
    </w:p>
    <w:p w14:paraId="271788FC" w14:textId="77777777" w:rsidR="002D300D" w:rsidRDefault="002D300D">
      <w:pPr>
        <w:jc w:val="right"/>
        <w:rPr>
          <w:sz w:val="22"/>
          <w:szCs w:val="22"/>
        </w:rPr>
      </w:pPr>
    </w:p>
    <w:p w14:paraId="07A324AB" w14:textId="77777777" w:rsidR="002D300D" w:rsidRDefault="002D300D">
      <w:pPr>
        <w:jc w:val="right"/>
        <w:rPr>
          <w:sz w:val="22"/>
          <w:szCs w:val="22"/>
        </w:rPr>
      </w:pPr>
    </w:p>
    <w:p w14:paraId="74ED8BAC" w14:textId="77777777" w:rsidR="002D300D" w:rsidRDefault="002D300D">
      <w:pPr>
        <w:jc w:val="right"/>
        <w:rPr>
          <w:sz w:val="22"/>
          <w:szCs w:val="22"/>
        </w:rPr>
      </w:pPr>
    </w:p>
    <w:p w14:paraId="1DBC5783" w14:textId="77777777" w:rsidR="002D300D" w:rsidRDefault="002D300D">
      <w:pPr>
        <w:jc w:val="right"/>
        <w:rPr>
          <w:sz w:val="22"/>
          <w:szCs w:val="22"/>
        </w:rPr>
      </w:pPr>
    </w:p>
    <w:p w14:paraId="10902D76" w14:textId="1C6AF799" w:rsidR="002D300D" w:rsidRDefault="002D300D">
      <w:pPr>
        <w:suppressAutoHyphens w:val="0"/>
        <w:spacing w:after="160" w:line="244" w:lineRule="auto"/>
        <w:rPr>
          <w:sz w:val="22"/>
          <w:szCs w:val="22"/>
        </w:rPr>
      </w:pPr>
      <w:r>
        <w:rPr>
          <w:sz w:val="22"/>
          <w:szCs w:val="22"/>
        </w:rPr>
        <w:br w:type="page"/>
      </w:r>
    </w:p>
    <w:p w14:paraId="4EA97575" w14:textId="77777777" w:rsidR="002D300D" w:rsidRDefault="002D300D">
      <w:pPr>
        <w:jc w:val="right"/>
        <w:rPr>
          <w:sz w:val="22"/>
          <w:szCs w:val="22"/>
        </w:rPr>
      </w:pPr>
    </w:p>
    <w:p w14:paraId="00F0248B" w14:textId="77777777" w:rsidR="002D300D" w:rsidRDefault="002D300D">
      <w:pPr>
        <w:jc w:val="right"/>
        <w:rPr>
          <w:sz w:val="22"/>
          <w:szCs w:val="22"/>
        </w:rPr>
      </w:pPr>
    </w:p>
    <w:p w14:paraId="4417FAF7" w14:textId="062CD4E6" w:rsidR="00782D38" w:rsidRPr="00F34B69" w:rsidRDefault="002D300D">
      <w:pPr>
        <w:jc w:val="right"/>
        <w:rPr>
          <w:sz w:val="22"/>
          <w:szCs w:val="22"/>
        </w:rPr>
      </w:pPr>
      <w:r>
        <w:rPr>
          <w:sz w:val="22"/>
          <w:szCs w:val="22"/>
        </w:rPr>
        <w:t>2</w:t>
      </w:r>
      <w:r w:rsidR="00546B12" w:rsidRPr="00F34B69">
        <w:rPr>
          <w:sz w:val="22"/>
          <w:szCs w:val="22"/>
        </w:rPr>
        <w:t>.pielikums</w:t>
      </w:r>
    </w:p>
    <w:bookmarkEnd w:id="0"/>
    <w:p w14:paraId="4417FAF9" w14:textId="77777777" w:rsidR="00782D38" w:rsidRDefault="00782D38">
      <w:pPr>
        <w:spacing w:after="120"/>
        <w:jc w:val="center"/>
        <w:rPr>
          <w:i/>
        </w:rPr>
      </w:pPr>
    </w:p>
    <w:p w14:paraId="4417FAFA" w14:textId="77777777" w:rsidR="00782D38" w:rsidRDefault="00546B12">
      <w:pPr>
        <w:jc w:val="center"/>
        <w:rPr>
          <w:b/>
          <w:bCs/>
        </w:rPr>
      </w:pPr>
      <w:r>
        <w:rPr>
          <w:b/>
          <w:bCs/>
        </w:rPr>
        <w:t>PIETEIKUMS CENU APTAUJAI</w:t>
      </w:r>
    </w:p>
    <w:p w14:paraId="336178D0" w14:textId="77777777" w:rsidR="002D300D" w:rsidRPr="002D300D" w:rsidRDefault="00E44B82" w:rsidP="002D300D">
      <w:pPr>
        <w:ind w:firstLine="720"/>
        <w:jc w:val="center"/>
        <w:rPr>
          <w:b/>
          <w:bCs/>
          <w:sz w:val="22"/>
          <w:szCs w:val="22"/>
        </w:rPr>
      </w:pPr>
      <w:r w:rsidRPr="00E44B82">
        <w:rPr>
          <w:sz w:val="22"/>
          <w:szCs w:val="22"/>
        </w:rPr>
        <w:t xml:space="preserve">  </w:t>
      </w:r>
      <w:r w:rsidR="002D300D" w:rsidRPr="002D300D">
        <w:rPr>
          <w:b/>
          <w:bCs/>
          <w:sz w:val="22"/>
          <w:szCs w:val="22"/>
        </w:rPr>
        <w:t>Supervīzijas nodrošināšana Ķekavas novada pedagogiem un izglītības iestāžu vadībai</w:t>
      </w:r>
    </w:p>
    <w:p w14:paraId="4417FAFB" w14:textId="56287EE9" w:rsidR="00782D38" w:rsidRDefault="00782D38">
      <w:pPr>
        <w:jc w:val="center"/>
      </w:pPr>
    </w:p>
    <w:tbl>
      <w:tblPr>
        <w:tblW w:w="9285" w:type="dxa"/>
        <w:tblCellMar>
          <w:left w:w="10" w:type="dxa"/>
          <w:right w:w="10" w:type="dxa"/>
        </w:tblCellMar>
        <w:tblLook w:val="04A0" w:firstRow="1" w:lastRow="0" w:firstColumn="1" w:lastColumn="0" w:noHBand="0" w:noVBand="1"/>
      </w:tblPr>
      <w:tblGrid>
        <w:gridCol w:w="2189"/>
        <w:gridCol w:w="1225"/>
        <w:gridCol w:w="5871"/>
      </w:tblGrid>
      <w:tr w:rsidR="00782D38" w14:paraId="4417FAFD" w14:textId="77777777">
        <w:trPr>
          <w:cantSplit/>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417FAFC" w14:textId="1C23E39A" w:rsidR="00782D38" w:rsidRDefault="00975589" w:rsidP="00975589">
            <w:pPr>
              <w:pStyle w:val="Heading7"/>
              <w:numPr>
                <w:ilvl w:val="0"/>
                <w:numId w:val="0"/>
              </w:numPr>
            </w:pPr>
            <w:r>
              <w:t xml:space="preserve">1.1 </w:t>
            </w:r>
            <w:r w:rsidR="00546B12">
              <w:t>Informācija par pretendentu</w:t>
            </w:r>
          </w:p>
        </w:tc>
      </w:tr>
      <w:tr w:rsidR="00782D38" w14:paraId="4417FB00" w14:textId="77777777">
        <w:trPr>
          <w:cantSplit/>
        </w:trPr>
        <w:tc>
          <w:tcPr>
            <w:tcW w:w="3414" w:type="dxa"/>
            <w:gridSpan w:val="2"/>
            <w:tcBorders>
              <w:top w:val="single" w:sz="4" w:space="0" w:color="000000"/>
            </w:tcBorders>
            <w:shd w:val="clear" w:color="auto" w:fill="auto"/>
            <w:tcMar>
              <w:top w:w="0" w:type="dxa"/>
              <w:left w:w="108" w:type="dxa"/>
              <w:bottom w:w="0" w:type="dxa"/>
              <w:right w:w="108" w:type="dxa"/>
            </w:tcMar>
          </w:tcPr>
          <w:p w14:paraId="4417FAFE" w14:textId="77777777" w:rsidR="00782D38" w:rsidRDefault="00546B12">
            <w:pPr>
              <w:pStyle w:val="Header"/>
              <w:tabs>
                <w:tab w:val="clear" w:pos="4153"/>
                <w:tab w:val="clear" w:pos="8306"/>
              </w:tabs>
              <w:rPr>
                <w:sz w:val="24"/>
                <w:szCs w:val="24"/>
              </w:rPr>
            </w:pPr>
            <w:r>
              <w:rPr>
                <w:sz w:val="24"/>
                <w:szCs w:val="24"/>
              </w:rPr>
              <w:t>Pretendenta nosaukums:</w:t>
            </w:r>
          </w:p>
        </w:tc>
        <w:tc>
          <w:tcPr>
            <w:tcW w:w="5871" w:type="dxa"/>
            <w:tcBorders>
              <w:top w:val="single" w:sz="4" w:space="0" w:color="000000"/>
              <w:bottom w:val="single" w:sz="4" w:space="0" w:color="000000"/>
            </w:tcBorders>
            <w:shd w:val="clear" w:color="auto" w:fill="auto"/>
            <w:tcMar>
              <w:top w:w="0" w:type="dxa"/>
              <w:left w:w="108" w:type="dxa"/>
              <w:bottom w:w="0" w:type="dxa"/>
              <w:right w:w="108" w:type="dxa"/>
            </w:tcMar>
          </w:tcPr>
          <w:p w14:paraId="4417FAFF" w14:textId="77777777" w:rsidR="00782D38" w:rsidRDefault="00782D38"/>
        </w:tc>
      </w:tr>
      <w:tr w:rsidR="00782D38" w14:paraId="4417FB03" w14:textId="77777777">
        <w:trPr>
          <w:cantSplit/>
        </w:trPr>
        <w:tc>
          <w:tcPr>
            <w:tcW w:w="3414" w:type="dxa"/>
            <w:gridSpan w:val="2"/>
            <w:shd w:val="clear" w:color="auto" w:fill="auto"/>
            <w:tcMar>
              <w:top w:w="0" w:type="dxa"/>
              <w:left w:w="108" w:type="dxa"/>
              <w:bottom w:w="0" w:type="dxa"/>
              <w:right w:w="108" w:type="dxa"/>
            </w:tcMar>
          </w:tcPr>
          <w:p w14:paraId="4417FB01" w14:textId="77777777" w:rsidR="00782D38" w:rsidRDefault="00546B12">
            <w:pPr>
              <w:pStyle w:val="Header"/>
              <w:tabs>
                <w:tab w:val="clear" w:pos="4153"/>
                <w:tab w:val="clear" w:pos="8306"/>
              </w:tabs>
              <w:ind w:right="-52"/>
              <w:rPr>
                <w:sz w:val="24"/>
                <w:szCs w:val="24"/>
              </w:rPr>
            </w:pPr>
            <w:r>
              <w:rPr>
                <w:sz w:val="24"/>
                <w:szCs w:val="24"/>
              </w:rPr>
              <w:t>Reģistrācijas numurs:</w:t>
            </w:r>
          </w:p>
        </w:tc>
        <w:tc>
          <w:tcPr>
            <w:tcW w:w="5871" w:type="dxa"/>
            <w:tcBorders>
              <w:top w:val="single" w:sz="4" w:space="0" w:color="000000"/>
              <w:bottom w:val="single" w:sz="4" w:space="0" w:color="000000"/>
            </w:tcBorders>
            <w:shd w:val="clear" w:color="auto" w:fill="auto"/>
            <w:tcMar>
              <w:top w:w="0" w:type="dxa"/>
              <w:left w:w="108" w:type="dxa"/>
              <w:bottom w:w="0" w:type="dxa"/>
              <w:right w:w="108" w:type="dxa"/>
            </w:tcMar>
          </w:tcPr>
          <w:p w14:paraId="4417FB02" w14:textId="77777777" w:rsidR="00782D38" w:rsidRDefault="00782D38"/>
        </w:tc>
      </w:tr>
      <w:tr w:rsidR="00782D38" w14:paraId="4417FB06" w14:textId="77777777">
        <w:trPr>
          <w:cantSplit/>
        </w:trPr>
        <w:tc>
          <w:tcPr>
            <w:tcW w:w="3414" w:type="dxa"/>
            <w:gridSpan w:val="2"/>
            <w:shd w:val="clear" w:color="auto" w:fill="auto"/>
            <w:tcMar>
              <w:top w:w="0" w:type="dxa"/>
              <w:left w:w="108" w:type="dxa"/>
              <w:bottom w:w="0" w:type="dxa"/>
              <w:right w:w="108" w:type="dxa"/>
            </w:tcMar>
          </w:tcPr>
          <w:p w14:paraId="4417FB04" w14:textId="77777777" w:rsidR="00782D38" w:rsidRDefault="00546B12">
            <w:r>
              <w:t>Juridiskā adrese:</w:t>
            </w:r>
          </w:p>
        </w:tc>
        <w:tc>
          <w:tcPr>
            <w:tcW w:w="5871" w:type="dxa"/>
            <w:tcBorders>
              <w:bottom w:val="single" w:sz="4" w:space="0" w:color="000000"/>
            </w:tcBorders>
            <w:shd w:val="clear" w:color="auto" w:fill="auto"/>
            <w:tcMar>
              <w:top w:w="0" w:type="dxa"/>
              <w:left w:w="108" w:type="dxa"/>
              <w:bottom w:w="0" w:type="dxa"/>
              <w:right w:w="108" w:type="dxa"/>
            </w:tcMar>
          </w:tcPr>
          <w:p w14:paraId="4417FB05" w14:textId="77777777" w:rsidR="00782D38" w:rsidRDefault="00782D38"/>
        </w:tc>
      </w:tr>
      <w:tr w:rsidR="00782D38" w14:paraId="4417FB09" w14:textId="77777777">
        <w:trPr>
          <w:cantSplit/>
        </w:trPr>
        <w:tc>
          <w:tcPr>
            <w:tcW w:w="3414" w:type="dxa"/>
            <w:gridSpan w:val="2"/>
            <w:shd w:val="clear" w:color="auto" w:fill="auto"/>
            <w:tcMar>
              <w:top w:w="0" w:type="dxa"/>
              <w:left w:w="108" w:type="dxa"/>
              <w:bottom w:w="0" w:type="dxa"/>
              <w:right w:w="108" w:type="dxa"/>
            </w:tcMar>
          </w:tcPr>
          <w:p w14:paraId="4417FB07" w14:textId="77777777" w:rsidR="00782D38" w:rsidRDefault="00546B12">
            <w:r>
              <w:t>Pasta adrese:</w:t>
            </w:r>
          </w:p>
        </w:tc>
        <w:tc>
          <w:tcPr>
            <w:tcW w:w="5871" w:type="dxa"/>
            <w:tcBorders>
              <w:top w:val="single" w:sz="4" w:space="0" w:color="000000"/>
              <w:bottom w:val="single" w:sz="4" w:space="0" w:color="000000"/>
            </w:tcBorders>
            <w:shd w:val="clear" w:color="auto" w:fill="auto"/>
            <w:tcMar>
              <w:top w:w="0" w:type="dxa"/>
              <w:left w:w="108" w:type="dxa"/>
              <w:bottom w:w="0" w:type="dxa"/>
              <w:right w:w="108" w:type="dxa"/>
            </w:tcMar>
          </w:tcPr>
          <w:p w14:paraId="4417FB08" w14:textId="77777777" w:rsidR="00782D38" w:rsidRDefault="00782D38"/>
        </w:tc>
      </w:tr>
      <w:tr w:rsidR="00782D38" w14:paraId="4417FB0C" w14:textId="77777777">
        <w:trPr>
          <w:cantSplit/>
        </w:trPr>
        <w:tc>
          <w:tcPr>
            <w:tcW w:w="3414" w:type="dxa"/>
            <w:gridSpan w:val="2"/>
            <w:shd w:val="clear" w:color="auto" w:fill="auto"/>
            <w:tcMar>
              <w:top w:w="0" w:type="dxa"/>
              <w:left w:w="108" w:type="dxa"/>
              <w:bottom w:w="0" w:type="dxa"/>
              <w:right w:w="108" w:type="dxa"/>
            </w:tcMar>
          </w:tcPr>
          <w:p w14:paraId="4417FB0A" w14:textId="77777777" w:rsidR="00782D38" w:rsidRDefault="00546B12">
            <w:r>
              <w:t>Tālrunis:</w:t>
            </w:r>
          </w:p>
        </w:tc>
        <w:tc>
          <w:tcPr>
            <w:tcW w:w="5871" w:type="dxa"/>
            <w:tcBorders>
              <w:top w:val="single" w:sz="4" w:space="0" w:color="000000"/>
              <w:bottom w:val="single" w:sz="4" w:space="0" w:color="000000"/>
            </w:tcBorders>
            <w:shd w:val="clear" w:color="auto" w:fill="auto"/>
            <w:tcMar>
              <w:top w:w="0" w:type="dxa"/>
              <w:left w:w="108" w:type="dxa"/>
              <w:bottom w:w="0" w:type="dxa"/>
              <w:right w:w="108" w:type="dxa"/>
            </w:tcMar>
          </w:tcPr>
          <w:p w14:paraId="4417FB0B" w14:textId="77777777" w:rsidR="00782D38" w:rsidRDefault="00782D38"/>
        </w:tc>
      </w:tr>
      <w:tr w:rsidR="00782D38" w14:paraId="4417FB0F" w14:textId="77777777">
        <w:trPr>
          <w:cantSplit/>
        </w:trPr>
        <w:tc>
          <w:tcPr>
            <w:tcW w:w="3414" w:type="dxa"/>
            <w:gridSpan w:val="2"/>
            <w:shd w:val="clear" w:color="auto" w:fill="auto"/>
            <w:tcMar>
              <w:top w:w="0" w:type="dxa"/>
              <w:left w:w="108" w:type="dxa"/>
              <w:bottom w:w="0" w:type="dxa"/>
              <w:right w:w="108" w:type="dxa"/>
            </w:tcMar>
          </w:tcPr>
          <w:p w14:paraId="4417FB0D" w14:textId="77777777" w:rsidR="00782D38" w:rsidRDefault="00546B12">
            <w:r>
              <w:t>E-pasta adrese:</w:t>
            </w:r>
          </w:p>
        </w:tc>
        <w:tc>
          <w:tcPr>
            <w:tcW w:w="5871" w:type="dxa"/>
            <w:tcBorders>
              <w:bottom w:val="single" w:sz="4" w:space="0" w:color="000000"/>
            </w:tcBorders>
            <w:shd w:val="clear" w:color="auto" w:fill="auto"/>
            <w:tcMar>
              <w:top w:w="0" w:type="dxa"/>
              <w:left w:w="108" w:type="dxa"/>
              <w:bottom w:w="0" w:type="dxa"/>
              <w:right w:w="108" w:type="dxa"/>
            </w:tcMar>
          </w:tcPr>
          <w:p w14:paraId="4417FB0E" w14:textId="77777777" w:rsidR="00782D38" w:rsidRDefault="00782D38"/>
        </w:tc>
      </w:tr>
      <w:tr w:rsidR="00782D38" w14:paraId="4417FB12" w14:textId="77777777">
        <w:trPr>
          <w:cantSplit/>
        </w:trPr>
        <w:tc>
          <w:tcPr>
            <w:tcW w:w="3414" w:type="dxa"/>
            <w:gridSpan w:val="2"/>
            <w:shd w:val="clear" w:color="auto" w:fill="auto"/>
            <w:tcMar>
              <w:top w:w="0" w:type="dxa"/>
              <w:left w:w="108" w:type="dxa"/>
              <w:bottom w:w="0" w:type="dxa"/>
              <w:right w:w="108" w:type="dxa"/>
            </w:tcMar>
          </w:tcPr>
          <w:p w14:paraId="4417FB10" w14:textId="77777777" w:rsidR="00782D38" w:rsidRDefault="00546B12">
            <w:r>
              <w:t>Vispārējā interneta adrese:</w:t>
            </w:r>
          </w:p>
        </w:tc>
        <w:tc>
          <w:tcPr>
            <w:tcW w:w="5871" w:type="dxa"/>
            <w:tcBorders>
              <w:bottom w:val="single" w:sz="4" w:space="0" w:color="000000"/>
            </w:tcBorders>
            <w:shd w:val="clear" w:color="auto" w:fill="auto"/>
            <w:tcMar>
              <w:top w:w="0" w:type="dxa"/>
              <w:left w:w="108" w:type="dxa"/>
              <w:bottom w:w="0" w:type="dxa"/>
              <w:right w:w="108" w:type="dxa"/>
            </w:tcMar>
          </w:tcPr>
          <w:p w14:paraId="4417FB11" w14:textId="77777777" w:rsidR="00782D38" w:rsidRDefault="00782D38"/>
        </w:tc>
      </w:tr>
      <w:tr w:rsidR="00782D38" w14:paraId="4417FB14" w14:textId="77777777">
        <w:trPr>
          <w:cantSplit/>
          <w:trHeight w:val="70"/>
        </w:trPr>
        <w:tc>
          <w:tcPr>
            <w:tcW w:w="9285" w:type="dxa"/>
            <w:gridSpan w:val="3"/>
            <w:tcBorders>
              <w:bottom w:val="single" w:sz="4" w:space="0" w:color="000000"/>
            </w:tcBorders>
            <w:shd w:val="clear" w:color="auto" w:fill="auto"/>
            <w:tcMar>
              <w:top w:w="0" w:type="dxa"/>
              <w:left w:w="108" w:type="dxa"/>
              <w:bottom w:w="0" w:type="dxa"/>
              <w:right w:w="108" w:type="dxa"/>
            </w:tcMar>
          </w:tcPr>
          <w:p w14:paraId="4417FB13" w14:textId="77777777" w:rsidR="00782D38" w:rsidRDefault="00782D38"/>
        </w:tc>
      </w:tr>
      <w:tr w:rsidR="00782D38" w14:paraId="4417FB16" w14:textId="77777777">
        <w:trPr>
          <w:cantSplit/>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417FB15" w14:textId="3E4D1A29" w:rsidR="00782D38" w:rsidRDefault="00975589" w:rsidP="00975589">
            <w:pPr>
              <w:pStyle w:val="Heading7"/>
              <w:numPr>
                <w:ilvl w:val="0"/>
                <w:numId w:val="0"/>
              </w:numPr>
            </w:pPr>
            <w:r>
              <w:t xml:space="preserve">1.2 </w:t>
            </w:r>
            <w:r w:rsidR="00546B12">
              <w:t>Finanšu rekvizīti</w:t>
            </w:r>
          </w:p>
        </w:tc>
      </w:tr>
      <w:tr w:rsidR="00782D38" w14:paraId="4417FB19" w14:textId="77777777">
        <w:trPr>
          <w:cantSplit/>
        </w:trPr>
        <w:tc>
          <w:tcPr>
            <w:tcW w:w="2189" w:type="dxa"/>
            <w:tcBorders>
              <w:top w:val="single" w:sz="4" w:space="0" w:color="000000"/>
            </w:tcBorders>
            <w:shd w:val="clear" w:color="auto" w:fill="auto"/>
            <w:tcMar>
              <w:top w:w="0" w:type="dxa"/>
              <w:left w:w="108" w:type="dxa"/>
              <w:bottom w:w="0" w:type="dxa"/>
              <w:right w:w="108" w:type="dxa"/>
            </w:tcMar>
          </w:tcPr>
          <w:p w14:paraId="4417FB17" w14:textId="77777777" w:rsidR="00782D38" w:rsidRDefault="00546B12">
            <w:pPr>
              <w:pStyle w:val="Header"/>
              <w:tabs>
                <w:tab w:val="clear" w:pos="4153"/>
                <w:tab w:val="clear" w:pos="8306"/>
              </w:tabs>
              <w:rPr>
                <w:sz w:val="24"/>
                <w:szCs w:val="24"/>
              </w:rPr>
            </w:pPr>
            <w:r>
              <w:rPr>
                <w:sz w:val="24"/>
                <w:szCs w:val="24"/>
              </w:rPr>
              <w:t>Bankas nosaukums:</w:t>
            </w:r>
          </w:p>
        </w:tc>
        <w:tc>
          <w:tcPr>
            <w:tcW w:w="7096"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4417FB18" w14:textId="77777777" w:rsidR="00782D38" w:rsidRDefault="00782D38"/>
        </w:tc>
      </w:tr>
      <w:tr w:rsidR="00782D38" w14:paraId="4417FB1C" w14:textId="77777777">
        <w:trPr>
          <w:cantSplit/>
        </w:trPr>
        <w:tc>
          <w:tcPr>
            <w:tcW w:w="2189" w:type="dxa"/>
            <w:shd w:val="clear" w:color="auto" w:fill="auto"/>
            <w:tcMar>
              <w:top w:w="0" w:type="dxa"/>
              <w:left w:w="108" w:type="dxa"/>
              <w:bottom w:w="0" w:type="dxa"/>
              <w:right w:w="108" w:type="dxa"/>
            </w:tcMar>
          </w:tcPr>
          <w:p w14:paraId="4417FB1A" w14:textId="77777777" w:rsidR="00782D38" w:rsidRDefault="00546B12">
            <w:pPr>
              <w:pStyle w:val="Header"/>
              <w:tabs>
                <w:tab w:val="clear" w:pos="4153"/>
                <w:tab w:val="clear" w:pos="8306"/>
              </w:tabs>
              <w:ind w:right="-52"/>
              <w:rPr>
                <w:sz w:val="24"/>
                <w:szCs w:val="24"/>
              </w:rPr>
            </w:pPr>
            <w:r>
              <w:rPr>
                <w:sz w:val="24"/>
                <w:szCs w:val="24"/>
              </w:rPr>
              <w:t>Bankas kods:</w:t>
            </w:r>
          </w:p>
        </w:tc>
        <w:tc>
          <w:tcPr>
            <w:tcW w:w="7096"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4417FB1B" w14:textId="77777777" w:rsidR="00782D38" w:rsidRDefault="00782D38"/>
        </w:tc>
      </w:tr>
      <w:tr w:rsidR="00782D38" w14:paraId="4417FB1F" w14:textId="77777777">
        <w:trPr>
          <w:cantSplit/>
        </w:trPr>
        <w:tc>
          <w:tcPr>
            <w:tcW w:w="2189" w:type="dxa"/>
            <w:shd w:val="clear" w:color="auto" w:fill="auto"/>
            <w:tcMar>
              <w:top w:w="0" w:type="dxa"/>
              <w:left w:w="108" w:type="dxa"/>
              <w:bottom w:w="0" w:type="dxa"/>
              <w:right w:w="108" w:type="dxa"/>
            </w:tcMar>
          </w:tcPr>
          <w:p w14:paraId="4417FB1D" w14:textId="77777777" w:rsidR="00782D38" w:rsidRDefault="00546B12">
            <w:r>
              <w:t>Konta numurs:</w:t>
            </w:r>
          </w:p>
        </w:tc>
        <w:tc>
          <w:tcPr>
            <w:tcW w:w="7096" w:type="dxa"/>
            <w:gridSpan w:val="2"/>
            <w:tcBorders>
              <w:bottom w:val="single" w:sz="4" w:space="0" w:color="000000"/>
            </w:tcBorders>
            <w:shd w:val="clear" w:color="auto" w:fill="auto"/>
            <w:tcMar>
              <w:top w:w="0" w:type="dxa"/>
              <w:left w:w="108" w:type="dxa"/>
              <w:bottom w:w="0" w:type="dxa"/>
              <w:right w:w="108" w:type="dxa"/>
            </w:tcMar>
          </w:tcPr>
          <w:p w14:paraId="4417FB1E" w14:textId="77777777" w:rsidR="00782D38" w:rsidRDefault="00782D38"/>
        </w:tc>
      </w:tr>
      <w:tr w:rsidR="00782D38" w14:paraId="4417FB21" w14:textId="77777777">
        <w:trPr>
          <w:cantSplit/>
          <w:trHeight w:val="70"/>
        </w:trPr>
        <w:tc>
          <w:tcPr>
            <w:tcW w:w="9285" w:type="dxa"/>
            <w:gridSpan w:val="3"/>
            <w:tcBorders>
              <w:bottom w:val="single" w:sz="4" w:space="0" w:color="000000"/>
            </w:tcBorders>
            <w:shd w:val="clear" w:color="auto" w:fill="auto"/>
            <w:tcMar>
              <w:top w:w="0" w:type="dxa"/>
              <w:left w:w="108" w:type="dxa"/>
              <w:bottom w:w="0" w:type="dxa"/>
              <w:right w:w="108" w:type="dxa"/>
            </w:tcMar>
          </w:tcPr>
          <w:p w14:paraId="4417FB20" w14:textId="77777777" w:rsidR="00782D38" w:rsidRDefault="00782D38"/>
        </w:tc>
      </w:tr>
      <w:tr w:rsidR="00782D38" w14:paraId="4417FB23" w14:textId="77777777">
        <w:trPr>
          <w:cantSplit/>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417FB22" w14:textId="7E7639DD" w:rsidR="00782D38" w:rsidRDefault="00975589" w:rsidP="00975589">
            <w:pPr>
              <w:pStyle w:val="Heading7"/>
              <w:numPr>
                <w:ilvl w:val="0"/>
                <w:numId w:val="0"/>
              </w:numPr>
            </w:pPr>
            <w:r>
              <w:t xml:space="preserve">1.3. </w:t>
            </w:r>
            <w:r w:rsidR="00546B12">
              <w:t>Informācija par pretendenta kontaktpersonu</w:t>
            </w:r>
          </w:p>
        </w:tc>
      </w:tr>
      <w:tr w:rsidR="00782D38" w14:paraId="4417FB26" w14:textId="77777777">
        <w:trPr>
          <w:cantSplit/>
        </w:trPr>
        <w:tc>
          <w:tcPr>
            <w:tcW w:w="2189" w:type="dxa"/>
            <w:shd w:val="clear" w:color="auto" w:fill="auto"/>
            <w:tcMar>
              <w:top w:w="0" w:type="dxa"/>
              <w:left w:w="108" w:type="dxa"/>
              <w:bottom w:w="0" w:type="dxa"/>
              <w:right w:w="108" w:type="dxa"/>
            </w:tcMar>
          </w:tcPr>
          <w:p w14:paraId="4417FB24" w14:textId="77777777" w:rsidR="00782D38" w:rsidRDefault="00546B12">
            <w:r>
              <w:t>Vārds, uzvārds:</w:t>
            </w:r>
          </w:p>
        </w:tc>
        <w:tc>
          <w:tcPr>
            <w:tcW w:w="7096" w:type="dxa"/>
            <w:gridSpan w:val="2"/>
            <w:tcBorders>
              <w:bottom w:val="single" w:sz="4" w:space="0" w:color="000000"/>
            </w:tcBorders>
            <w:shd w:val="clear" w:color="auto" w:fill="auto"/>
            <w:tcMar>
              <w:top w:w="0" w:type="dxa"/>
              <w:left w:w="108" w:type="dxa"/>
              <w:bottom w:w="0" w:type="dxa"/>
              <w:right w:w="108" w:type="dxa"/>
            </w:tcMar>
          </w:tcPr>
          <w:p w14:paraId="4417FB25" w14:textId="77777777" w:rsidR="00782D38" w:rsidRDefault="00782D38"/>
        </w:tc>
      </w:tr>
      <w:tr w:rsidR="00782D38" w14:paraId="4417FB29" w14:textId="77777777">
        <w:trPr>
          <w:cantSplit/>
        </w:trPr>
        <w:tc>
          <w:tcPr>
            <w:tcW w:w="2189" w:type="dxa"/>
            <w:shd w:val="clear" w:color="auto" w:fill="auto"/>
            <w:tcMar>
              <w:top w:w="0" w:type="dxa"/>
              <w:left w:w="108" w:type="dxa"/>
              <w:bottom w:w="0" w:type="dxa"/>
              <w:right w:w="108" w:type="dxa"/>
            </w:tcMar>
          </w:tcPr>
          <w:p w14:paraId="4417FB27" w14:textId="77777777" w:rsidR="00782D38" w:rsidRDefault="00546B12">
            <w:r>
              <w:t>Ieņemamais amats:</w:t>
            </w:r>
          </w:p>
        </w:tc>
        <w:tc>
          <w:tcPr>
            <w:tcW w:w="7096"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4417FB28" w14:textId="77777777" w:rsidR="00782D38" w:rsidRDefault="00782D38">
            <w:pPr>
              <w:pStyle w:val="Header"/>
              <w:tabs>
                <w:tab w:val="clear" w:pos="4153"/>
                <w:tab w:val="clear" w:pos="8306"/>
              </w:tabs>
              <w:rPr>
                <w:sz w:val="24"/>
                <w:szCs w:val="24"/>
              </w:rPr>
            </w:pPr>
          </w:p>
        </w:tc>
      </w:tr>
      <w:tr w:rsidR="00782D38" w14:paraId="4417FB2C" w14:textId="77777777">
        <w:trPr>
          <w:cantSplit/>
        </w:trPr>
        <w:tc>
          <w:tcPr>
            <w:tcW w:w="2189" w:type="dxa"/>
            <w:shd w:val="clear" w:color="auto" w:fill="auto"/>
            <w:tcMar>
              <w:top w:w="0" w:type="dxa"/>
              <w:left w:w="108" w:type="dxa"/>
              <w:bottom w:w="0" w:type="dxa"/>
              <w:right w:w="108" w:type="dxa"/>
            </w:tcMar>
          </w:tcPr>
          <w:p w14:paraId="4417FB2A" w14:textId="77777777" w:rsidR="00782D38" w:rsidRDefault="00546B12">
            <w:r>
              <w:t>Tālrunis:</w:t>
            </w:r>
          </w:p>
        </w:tc>
        <w:tc>
          <w:tcPr>
            <w:tcW w:w="7096"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4417FB2B" w14:textId="77777777" w:rsidR="00782D38" w:rsidRDefault="00782D38"/>
        </w:tc>
      </w:tr>
      <w:tr w:rsidR="00782D38" w14:paraId="4417FB2F" w14:textId="77777777">
        <w:trPr>
          <w:cantSplit/>
        </w:trPr>
        <w:tc>
          <w:tcPr>
            <w:tcW w:w="2189" w:type="dxa"/>
            <w:shd w:val="clear" w:color="auto" w:fill="auto"/>
            <w:tcMar>
              <w:top w:w="0" w:type="dxa"/>
              <w:left w:w="108" w:type="dxa"/>
              <w:bottom w:w="0" w:type="dxa"/>
              <w:right w:w="108" w:type="dxa"/>
            </w:tcMar>
          </w:tcPr>
          <w:p w14:paraId="4417FB2D" w14:textId="77777777" w:rsidR="00782D38" w:rsidRDefault="00546B12">
            <w:r>
              <w:t>E-pasta adrese:</w:t>
            </w:r>
          </w:p>
        </w:tc>
        <w:tc>
          <w:tcPr>
            <w:tcW w:w="7096" w:type="dxa"/>
            <w:gridSpan w:val="2"/>
            <w:tcBorders>
              <w:bottom w:val="single" w:sz="4" w:space="0" w:color="000000"/>
            </w:tcBorders>
            <w:shd w:val="clear" w:color="auto" w:fill="auto"/>
            <w:tcMar>
              <w:top w:w="0" w:type="dxa"/>
              <w:left w:w="108" w:type="dxa"/>
              <w:bottom w:w="0" w:type="dxa"/>
              <w:right w:w="108" w:type="dxa"/>
            </w:tcMar>
          </w:tcPr>
          <w:p w14:paraId="4417FB2E" w14:textId="77777777" w:rsidR="00782D38" w:rsidRDefault="00782D38"/>
        </w:tc>
      </w:tr>
    </w:tbl>
    <w:p w14:paraId="4417FB30" w14:textId="77777777" w:rsidR="00782D38" w:rsidRDefault="00782D38">
      <w:pPr>
        <w:pStyle w:val="BodyText2"/>
        <w:spacing w:after="0" w:line="240" w:lineRule="auto"/>
        <w:jc w:val="both"/>
      </w:pPr>
    </w:p>
    <w:p w14:paraId="4417FB31" w14:textId="77777777" w:rsidR="00782D38" w:rsidRDefault="00782D38">
      <w:pPr>
        <w:pStyle w:val="BodyText2"/>
        <w:spacing w:after="0" w:line="240" w:lineRule="auto"/>
        <w:jc w:val="both"/>
      </w:pPr>
    </w:p>
    <w:p w14:paraId="4417FB32" w14:textId="77777777" w:rsidR="00782D38" w:rsidRDefault="00546B12">
      <w:pPr>
        <w:pStyle w:val="BodyText2"/>
        <w:spacing w:after="0" w:line="240" w:lineRule="auto"/>
        <w:jc w:val="both"/>
      </w:pPr>
      <w:r>
        <w:t>Ar šo apliecinu savu dalību minētajā cenu aptaujā un apstiprinu, ka esmu iepazinies ar tās noteikumiem, darbu veikšanas apjomiem, un piekrītu visiem tajā minētajiem nosacījumiem, tie ir skaidri un saprotami, iebildumu un pretenziju pret tiem nav.</w:t>
      </w:r>
    </w:p>
    <w:p w14:paraId="4417FB33" w14:textId="77777777" w:rsidR="00782D38" w:rsidRDefault="00782D38">
      <w:pPr>
        <w:pStyle w:val="BodyText2"/>
        <w:spacing w:after="0" w:line="240" w:lineRule="auto"/>
        <w:ind w:firstLine="567"/>
        <w:jc w:val="both"/>
      </w:pPr>
    </w:p>
    <w:p w14:paraId="4417FB34" w14:textId="77777777" w:rsidR="00782D38" w:rsidRDefault="00546B12">
      <w:pPr>
        <w:ind w:firstLine="567"/>
      </w:pPr>
      <w:r>
        <w:t>Ar šo apliecinu, ka visa sniegtā informācija ir patiesa.</w:t>
      </w:r>
    </w:p>
    <w:p w14:paraId="4417FB35" w14:textId="77777777" w:rsidR="00782D38" w:rsidRDefault="00782D38">
      <w:pPr>
        <w:ind w:firstLine="567"/>
      </w:pPr>
    </w:p>
    <w:p w14:paraId="4417FB36" w14:textId="19D3953A" w:rsidR="00782D38" w:rsidRDefault="00782D38">
      <w:pPr>
        <w:jc w:val="both"/>
      </w:pPr>
    </w:p>
    <w:tbl>
      <w:tblPr>
        <w:tblW w:w="8364" w:type="dxa"/>
        <w:tblLook w:val="04A0" w:firstRow="1" w:lastRow="0" w:firstColumn="1" w:lastColumn="0" w:noHBand="0" w:noVBand="1"/>
      </w:tblPr>
      <w:tblGrid>
        <w:gridCol w:w="1418"/>
        <w:gridCol w:w="283"/>
        <w:gridCol w:w="3261"/>
        <w:gridCol w:w="567"/>
        <w:gridCol w:w="2835"/>
      </w:tblGrid>
      <w:tr w:rsidR="002D300D" w:rsidRPr="00245BB9" w14:paraId="0181EA1F" w14:textId="77777777" w:rsidTr="00F85921">
        <w:tc>
          <w:tcPr>
            <w:tcW w:w="1418" w:type="dxa"/>
            <w:tcBorders>
              <w:bottom w:val="single" w:sz="4" w:space="0" w:color="auto"/>
            </w:tcBorders>
            <w:shd w:val="clear" w:color="auto" w:fill="auto"/>
          </w:tcPr>
          <w:p w14:paraId="5BAE3C1C" w14:textId="77777777" w:rsidR="002D300D" w:rsidRPr="005443A9" w:rsidRDefault="002D300D" w:rsidP="00F85921">
            <w:pPr>
              <w:pStyle w:val="NormalWeb"/>
              <w:spacing w:before="0" w:beforeAutospacing="0" w:after="0" w:afterAutospacing="0"/>
              <w:jc w:val="both"/>
            </w:pPr>
          </w:p>
        </w:tc>
        <w:tc>
          <w:tcPr>
            <w:tcW w:w="283" w:type="dxa"/>
            <w:shd w:val="clear" w:color="auto" w:fill="auto"/>
          </w:tcPr>
          <w:p w14:paraId="4644D3BD" w14:textId="77777777" w:rsidR="002D300D" w:rsidRPr="005443A9" w:rsidRDefault="002D300D" w:rsidP="00F85921">
            <w:pPr>
              <w:pStyle w:val="NormalWeb"/>
              <w:spacing w:before="0" w:beforeAutospacing="0" w:after="0" w:afterAutospacing="0"/>
              <w:jc w:val="both"/>
            </w:pPr>
          </w:p>
        </w:tc>
        <w:tc>
          <w:tcPr>
            <w:tcW w:w="3261" w:type="dxa"/>
            <w:tcBorders>
              <w:bottom w:val="single" w:sz="4" w:space="0" w:color="auto"/>
            </w:tcBorders>
            <w:shd w:val="clear" w:color="auto" w:fill="auto"/>
          </w:tcPr>
          <w:p w14:paraId="597BE422" w14:textId="77777777" w:rsidR="002D300D" w:rsidRPr="005443A9" w:rsidRDefault="002D300D" w:rsidP="00F85921">
            <w:pPr>
              <w:pStyle w:val="NormalWeb"/>
              <w:spacing w:before="0" w:beforeAutospacing="0" w:after="0" w:afterAutospacing="0"/>
              <w:jc w:val="both"/>
            </w:pPr>
          </w:p>
        </w:tc>
        <w:tc>
          <w:tcPr>
            <w:tcW w:w="567" w:type="dxa"/>
            <w:shd w:val="clear" w:color="auto" w:fill="auto"/>
          </w:tcPr>
          <w:p w14:paraId="00EBCA77" w14:textId="77777777" w:rsidR="002D300D" w:rsidRPr="005443A9" w:rsidRDefault="002D300D" w:rsidP="00F85921">
            <w:pPr>
              <w:pStyle w:val="NormalWeb"/>
              <w:spacing w:before="0" w:beforeAutospacing="0" w:after="0" w:afterAutospacing="0"/>
              <w:jc w:val="both"/>
            </w:pPr>
          </w:p>
        </w:tc>
        <w:tc>
          <w:tcPr>
            <w:tcW w:w="2835" w:type="dxa"/>
            <w:tcBorders>
              <w:bottom w:val="single" w:sz="4" w:space="0" w:color="auto"/>
            </w:tcBorders>
            <w:shd w:val="clear" w:color="auto" w:fill="auto"/>
          </w:tcPr>
          <w:p w14:paraId="70C2F019" w14:textId="77777777" w:rsidR="002D300D" w:rsidRPr="005443A9" w:rsidRDefault="002D300D" w:rsidP="00F85921">
            <w:pPr>
              <w:pStyle w:val="NormalWeb"/>
              <w:spacing w:before="0" w:beforeAutospacing="0" w:after="0" w:afterAutospacing="0"/>
              <w:jc w:val="both"/>
            </w:pPr>
          </w:p>
        </w:tc>
      </w:tr>
      <w:tr w:rsidR="002D300D" w:rsidRPr="00245BB9" w14:paraId="3DB62A47" w14:textId="77777777" w:rsidTr="00F85921">
        <w:tc>
          <w:tcPr>
            <w:tcW w:w="1418" w:type="dxa"/>
            <w:tcBorders>
              <w:top w:val="single" w:sz="4" w:space="0" w:color="auto"/>
            </w:tcBorders>
            <w:shd w:val="clear" w:color="auto" w:fill="auto"/>
          </w:tcPr>
          <w:p w14:paraId="6FFF49A7" w14:textId="77777777" w:rsidR="002D300D" w:rsidRPr="005443A9" w:rsidRDefault="002D300D" w:rsidP="00F85921">
            <w:pPr>
              <w:pStyle w:val="NormalWeb"/>
              <w:spacing w:before="0" w:beforeAutospacing="0" w:after="0" w:afterAutospacing="0"/>
              <w:jc w:val="both"/>
            </w:pPr>
            <w:r w:rsidRPr="005443A9">
              <w:t>/Vieta/</w:t>
            </w:r>
          </w:p>
        </w:tc>
        <w:tc>
          <w:tcPr>
            <w:tcW w:w="283" w:type="dxa"/>
            <w:shd w:val="clear" w:color="auto" w:fill="auto"/>
          </w:tcPr>
          <w:p w14:paraId="2FB973D2" w14:textId="77777777" w:rsidR="002D300D" w:rsidRPr="005443A9" w:rsidRDefault="002D300D" w:rsidP="00F85921">
            <w:pPr>
              <w:pStyle w:val="NormalWeb"/>
              <w:spacing w:before="0" w:beforeAutospacing="0" w:after="0" w:afterAutospacing="0"/>
              <w:jc w:val="both"/>
            </w:pPr>
          </w:p>
        </w:tc>
        <w:tc>
          <w:tcPr>
            <w:tcW w:w="3261" w:type="dxa"/>
            <w:tcBorders>
              <w:top w:val="single" w:sz="4" w:space="0" w:color="auto"/>
            </w:tcBorders>
            <w:shd w:val="clear" w:color="auto" w:fill="auto"/>
          </w:tcPr>
          <w:p w14:paraId="789D10BC" w14:textId="77777777" w:rsidR="002D300D" w:rsidRPr="005443A9" w:rsidRDefault="002D300D" w:rsidP="00F85921">
            <w:pPr>
              <w:pStyle w:val="NormalWeb"/>
              <w:spacing w:before="0" w:beforeAutospacing="0" w:after="0" w:afterAutospacing="0"/>
              <w:jc w:val="center"/>
            </w:pPr>
            <w:r w:rsidRPr="005443A9">
              <w:t>/datums/</w:t>
            </w:r>
          </w:p>
        </w:tc>
        <w:tc>
          <w:tcPr>
            <w:tcW w:w="567" w:type="dxa"/>
            <w:shd w:val="clear" w:color="auto" w:fill="auto"/>
          </w:tcPr>
          <w:p w14:paraId="3C97E725" w14:textId="77777777" w:rsidR="002D300D" w:rsidRPr="005443A9" w:rsidRDefault="002D300D" w:rsidP="00F85921">
            <w:pPr>
              <w:pStyle w:val="NormalWeb"/>
              <w:spacing w:before="0" w:beforeAutospacing="0" w:after="0" w:afterAutospacing="0"/>
              <w:jc w:val="both"/>
            </w:pPr>
          </w:p>
        </w:tc>
        <w:tc>
          <w:tcPr>
            <w:tcW w:w="2835" w:type="dxa"/>
            <w:tcBorders>
              <w:top w:val="single" w:sz="4" w:space="0" w:color="auto"/>
            </w:tcBorders>
            <w:shd w:val="clear" w:color="auto" w:fill="auto"/>
          </w:tcPr>
          <w:p w14:paraId="2A8B512E" w14:textId="77777777" w:rsidR="002D300D" w:rsidRPr="005443A9" w:rsidRDefault="002D300D" w:rsidP="00F85921">
            <w:pPr>
              <w:pStyle w:val="NormalWeb"/>
              <w:spacing w:before="0" w:beforeAutospacing="0" w:after="0" w:afterAutospacing="0"/>
              <w:jc w:val="center"/>
            </w:pPr>
            <w:r w:rsidRPr="005443A9">
              <w:t>/paraksts/</w:t>
            </w:r>
          </w:p>
        </w:tc>
      </w:tr>
    </w:tbl>
    <w:p w14:paraId="1080B419" w14:textId="77777777" w:rsidR="002D300D" w:rsidRPr="005443A9" w:rsidRDefault="002D300D" w:rsidP="002D300D">
      <w:pPr>
        <w:pStyle w:val="NormalWeb"/>
        <w:spacing w:before="0" w:beforeAutospacing="0" w:after="0" w:afterAutospacing="0"/>
        <w:jc w:val="both"/>
        <w:rPr>
          <w:lang w:val="en-US"/>
        </w:rPr>
      </w:pPr>
    </w:p>
    <w:p w14:paraId="65108612" w14:textId="45F43CA0" w:rsidR="002D300D" w:rsidRDefault="002D300D">
      <w:pPr>
        <w:jc w:val="both"/>
      </w:pPr>
    </w:p>
    <w:p w14:paraId="45C6A908" w14:textId="714F68C0" w:rsidR="002D300D" w:rsidRDefault="002D300D">
      <w:pPr>
        <w:jc w:val="both"/>
      </w:pPr>
    </w:p>
    <w:p w14:paraId="0E728D95" w14:textId="77777777" w:rsidR="002D300D" w:rsidRDefault="002D300D">
      <w:pPr>
        <w:jc w:val="both"/>
      </w:pPr>
    </w:p>
    <w:p w14:paraId="4417FB43" w14:textId="0347D278" w:rsidR="002D300D" w:rsidRDefault="002D300D"/>
    <w:p w14:paraId="7561F8D7" w14:textId="77777777" w:rsidR="002D300D" w:rsidRDefault="002D300D">
      <w:pPr>
        <w:suppressAutoHyphens w:val="0"/>
        <w:spacing w:after="160" w:line="244" w:lineRule="auto"/>
      </w:pPr>
      <w:r>
        <w:br w:type="page"/>
      </w:r>
    </w:p>
    <w:p w14:paraId="1D0FD414" w14:textId="77777777" w:rsidR="004E2C7B" w:rsidRDefault="004E2C7B">
      <w:pPr>
        <w:sectPr w:rsidR="004E2C7B">
          <w:footerReference w:type="default" r:id="rId8"/>
          <w:pgSz w:w="11907" w:h="16840"/>
          <w:pgMar w:top="1134" w:right="1134" w:bottom="1134" w:left="1701" w:header="624" w:footer="709" w:gutter="0"/>
          <w:cols w:space="720"/>
          <w:titlePg/>
        </w:sectPr>
      </w:pPr>
    </w:p>
    <w:p w14:paraId="38851BCD" w14:textId="31CB3D6D" w:rsidR="00F34B69" w:rsidRPr="00B50AF3" w:rsidRDefault="002D300D" w:rsidP="00F34B69">
      <w:pPr>
        <w:jc w:val="right"/>
        <w:rPr>
          <w:sz w:val="22"/>
          <w:szCs w:val="22"/>
        </w:rPr>
      </w:pPr>
      <w:r>
        <w:rPr>
          <w:sz w:val="22"/>
          <w:szCs w:val="22"/>
        </w:rPr>
        <w:lastRenderedPageBreak/>
        <w:t>3</w:t>
      </w:r>
      <w:r w:rsidR="00F34B69" w:rsidRPr="00B50AF3">
        <w:rPr>
          <w:sz w:val="22"/>
          <w:szCs w:val="22"/>
        </w:rPr>
        <w:t>.pielikums</w:t>
      </w:r>
    </w:p>
    <w:p w14:paraId="4417FB48" w14:textId="77777777" w:rsidR="00782D38" w:rsidRDefault="00782D38">
      <w:pPr>
        <w:jc w:val="right"/>
      </w:pPr>
    </w:p>
    <w:p w14:paraId="4417FB49" w14:textId="77777777" w:rsidR="00782D38" w:rsidRDefault="00782D38">
      <w:pPr>
        <w:jc w:val="right"/>
      </w:pPr>
    </w:p>
    <w:p w14:paraId="4417FB4A" w14:textId="77777777" w:rsidR="00782D38" w:rsidRPr="00B50AF3" w:rsidRDefault="00546B12">
      <w:pPr>
        <w:pStyle w:val="Heading5"/>
        <w:rPr>
          <w:b/>
        </w:rPr>
      </w:pPr>
      <w:r w:rsidRPr="00B50AF3">
        <w:rPr>
          <w:b/>
        </w:rPr>
        <w:t>FINANŠU PIEDĀVĀJUMS</w:t>
      </w:r>
    </w:p>
    <w:p w14:paraId="4417FB4B" w14:textId="212E2156" w:rsidR="00782D38" w:rsidRPr="002D300D" w:rsidRDefault="002D300D" w:rsidP="00E44B82">
      <w:pPr>
        <w:ind w:firstLine="720"/>
        <w:jc w:val="center"/>
        <w:rPr>
          <w:b/>
          <w:bCs/>
          <w:sz w:val="22"/>
          <w:szCs w:val="22"/>
        </w:rPr>
      </w:pPr>
      <w:r w:rsidRPr="002D300D">
        <w:rPr>
          <w:b/>
          <w:bCs/>
          <w:sz w:val="22"/>
          <w:szCs w:val="22"/>
        </w:rPr>
        <w:t>Supervīzijas nodrošināšana Ķekavas novada pedagogiem un izglītības iestāžu vadībai</w:t>
      </w:r>
    </w:p>
    <w:p w14:paraId="722BDA1D" w14:textId="77777777" w:rsidR="00E44B82" w:rsidRDefault="00E44B82">
      <w:pPr>
        <w:ind w:firstLine="720"/>
        <w:jc w:val="both"/>
      </w:pPr>
    </w:p>
    <w:p w14:paraId="4417FB4D" w14:textId="6E667BD5" w:rsidR="00782D38" w:rsidRDefault="00546B12" w:rsidP="00FF07B1">
      <w:pPr>
        <w:jc w:val="both"/>
      </w:pPr>
      <w:r w:rsidRPr="00F87174">
        <w:t xml:space="preserve">Iepazinušies ar cenu aptaujas </w:t>
      </w:r>
      <w:r w:rsidR="002D300D" w:rsidRPr="002D300D">
        <w:t>Supervīzijas nodrošināšana Ķekavas novada pedagogiem un izglītības iestāžu vadībai</w:t>
      </w:r>
      <w:r w:rsidR="00E44B82">
        <w:t xml:space="preserve"> </w:t>
      </w:r>
      <w:r w:rsidRPr="00F87174">
        <w:t>noteikumiem, mēs apakšā parakstījušies, piedāvājam sniegt pakalpojumu, saskaņā ar minētās cenu aptaujas prasībām</w:t>
      </w:r>
      <w:r w:rsidR="00FF07B1" w:rsidRPr="00F87174">
        <w:t xml:space="preserve"> </w:t>
      </w:r>
      <w:r w:rsidRPr="00F87174">
        <w:t xml:space="preserve">par </w:t>
      </w:r>
      <w:r w:rsidR="002D300D">
        <w:t>šādu piedāvāto cenu:</w:t>
      </w:r>
    </w:p>
    <w:tbl>
      <w:tblPr>
        <w:tblW w:w="8754" w:type="dxa"/>
        <w:tblLayout w:type="fixed"/>
        <w:tblCellMar>
          <w:left w:w="10" w:type="dxa"/>
          <w:right w:w="10" w:type="dxa"/>
        </w:tblCellMar>
        <w:tblLook w:val="04A0" w:firstRow="1" w:lastRow="0" w:firstColumn="1" w:lastColumn="0" w:noHBand="0" w:noVBand="1"/>
      </w:tblPr>
      <w:tblGrid>
        <w:gridCol w:w="4531"/>
        <w:gridCol w:w="1701"/>
        <w:gridCol w:w="851"/>
        <w:gridCol w:w="1671"/>
      </w:tblGrid>
      <w:tr w:rsidR="00782D38" w:rsidRPr="002D300D" w14:paraId="4417FB54" w14:textId="77777777" w:rsidTr="002D300D">
        <w:tc>
          <w:tcPr>
            <w:tcW w:w="45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417FB50" w14:textId="50C4F339" w:rsidR="00782D38" w:rsidRPr="002D300D" w:rsidRDefault="002D300D" w:rsidP="002D300D">
            <w:pPr>
              <w:tabs>
                <w:tab w:val="left" w:pos="171"/>
                <w:tab w:val="left" w:pos="900"/>
              </w:tabs>
              <w:jc w:val="center"/>
              <w:rPr>
                <w:b/>
                <w:bCs/>
              </w:rPr>
            </w:pPr>
            <w:r w:rsidRPr="002D300D">
              <w:rPr>
                <w:b/>
                <w:bCs/>
              </w:rPr>
              <w:t>Pakalpojums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417FB51" w14:textId="13DD3B7A" w:rsidR="00782D38" w:rsidRPr="002D300D" w:rsidRDefault="002D300D" w:rsidP="002D300D">
            <w:pPr>
              <w:tabs>
                <w:tab w:val="left" w:pos="130"/>
                <w:tab w:val="left" w:pos="180"/>
                <w:tab w:val="left" w:pos="900"/>
              </w:tabs>
              <w:ind w:left="130" w:hanging="130"/>
              <w:jc w:val="center"/>
              <w:rPr>
                <w:b/>
                <w:bCs/>
              </w:rPr>
            </w:pPr>
            <w:r w:rsidRPr="002D300D">
              <w:rPr>
                <w:b/>
                <w:bCs/>
              </w:rPr>
              <w:t>C</w:t>
            </w:r>
            <w:r w:rsidR="00546B12" w:rsidRPr="002D300D">
              <w:rPr>
                <w:b/>
                <w:bCs/>
              </w:rPr>
              <w:t>ena, EUR bez PVN</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417FB52" w14:textId="77777777" w:rsidR="00782D38" w:rsidRPr="002D300D" w:rsidRDefault="00546B12" w:rsidP="002D300D">
            <w:pPr>
              <w:tabs>
                <w:tab w:val="left" w:pos="180"/>
                <w:tab w:val="left" w:pos="540"/>
                <w:tab w:val="left" w:pos="900"/>
              </w:tabs>
              <w:ind w:left="540" w:hanging="540"/>
              <w:jc w:val="center"/>
              <w:rPr>
                <w:b/>
                <w:bCs/>
              </w:rPr>
            </w:pPr>
            <w:r w:rsidRPr="002D300D">
              <w:rPr>
                <w:b/>
                <w:bCs/>
              </w:rPr>
              <w:t>PVN</w:t>
            </w:r>
          </w:p>
        </w:tc>
        <w:tc>
          <w:tcPr>
            <w:tcW w:w="16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417FB53" w14:textId="36A07ECD" w:rsidR="00782D38" w:rsidRPr="002D300D" w:rsidRDefault="002D300D" w:rsidP="002D300D">
            <w:pPr>
              <w:tabs>
                <w:tab w:val="left" w:pos="180"/>
                <w:tab w:val="left" w:pos="900"/>
              </w:tabs>
              <w:jc w:val="center"/>
              <w:rPr>
                <w:b/>
                <w:bCs/>
              </w:rPr>
            </w:pPr>
            <w:r w:rsidRPr="002D300D">
              <w:rPr>
                <w:b/>
                <w:bCs/>
              </w:rPr>
              <w:t>Cena</w:t>
            </w:r>
            <w:r w:rsidR="00546B12" w:rsidRPr="002D300D">
              <w:rPr>
                <w:b/>
                <w:bCs/>
              </w:rPr>
              <w:t>, EUR ar PVN</w:t>
            </w:r>
          </w:p>
        </w:tc>
      </w:tr>
      <w:tr w:rsidR="002D300D" w14:paraId="4417FB59" w14:textId="77777777" w:rsidTr="002D300D">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FB55" w14:textId="3DDB6000" w:rsidR="002D300D" w:rsidRDefault="002D300D" w:rsidP="002D300D">
            <w:pPr>
              <w:jc w:val="both"/>
            </w:pPr>
            <w:r w:rsidRPr="00245BB9">
              <w:t>Supervīzijas vienas sesijas nodrošināšana (ir ietvertas visas ar piedāvātā pakalpojuma sniegšanu pilnā apjomā saistītās izmaksas (telpu noma (ja attiecināms), pakalpojuma organizācijas (sagatavošanās supervīzijai, darba analīze / atskaite pēc notikušas supervīzijas), izmaksas, tai skaitā personāla un materiālu izmaksas), visi nodokļi  un nodevas, kā arī visas ar to netieši saistītās izmaksas (dokumentu drukāšana un transporta pakalpojumi).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7FB56" w14:textId="77777777" w:rsidR="002D300D" w:rsidRDefault="002D300D" w:rsidP="002D300D">
            <w:pPr>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7FB57" w14:textId="77777777" w:rsidR="002D300D" w:rsidRDefault="002D300D" w:rsidP="002D300D">
            <w:pPr>
              <w:tabs>
                <w:tab w:val="left" w:pos="180"/>
                <w:tab w:val="left" w:pos="540"/>
                <w:tab w:val="left" w:pos="900"/>
              </w:tabs>
              <w:ind w:left="540" w:hanging="54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7FB58" w14:textId="77777777" w:rsidR="002D300D" w:rsidRDefault="002D300D" w:rsidP="002D300D">
            <w:pPr>
              <w:tabs>
                <w:tab w:val="left" w:pos="180"/>
                <w:tab w:val="left" w:pos="540"/>
                <w:tab w:val="left" w:pos="900"/>
              </w:tabs>
              <w:ind w:left="540" w:hanging="540"/>
              <w:jc w:val="center"/>
            </w:pPr>
          </w:p>
        </w:tc>
      </w:tr>
      <w:tr w:rsidR="002D300D" w14:paraId="325AB6A6" w14:textId="77777777" w:rsidTr="002D300D">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F9D62" w14:textId="23FEB199" w:rsidR="002D300D" w:rsidRPr="00E44B82" w:rsidRDefault="002D300D" w:rsidP="002D300D">
            <w:pPr>
              <w:jc w:val="both"/>
              <w:rPr>
                <w:sz w:val="22"/>
                <w:szCs w:val="22"/>
              </w:rPr>
            </w:pPr>
            <w:r w:rsidRPr="00245BB9">
              <w:t>Supervīzijas sesiju (3 stundas) nodrošināšana (ir ietvertas visas ar piedāvātā pakalpojuma sniegšanu pilnā apjomā saistītās izmaksas (telpu noma (ja attiecināms), pakalpojuma organizācijas (sagatavošanās supervīzijai, darba analīze / atskaite pēc notikušas supervīzijas), izmaksas, tai skaitā personāla un materiālu izmaksas), visi nodokļi  un nodevas, kā arī visas ar to netieši saistītās izmaksas (dokumentu drukāšana un transporta pakalpojumi).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594EA" w14:textId="77777777" w:rsidR="002D300D" w:rsidRDefault="002D300D" w:rsidP="002D300D">
            <w:pPr>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EA674" w14:textId="77777777" w:rsidR="002D300D" w:rsidRDefault="002D300D" w:rsidP="002D300D">
            <w:pPr>
              <w:tabs>
                <w:tab w:val="left" w:pos="180"/>
                <w:tab w:val="left" w:pos="540"/>
                <w:tab w:val="left" w:pos="900"/>
              </w:tabs>
              <w:ind w:left="540" w:hanging="54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49AFD" w14:textId="77777777" w:rsidR="002D300D" w:rsidRDefault="002D300D" w:rsidP="002D300D">
            <w:pPr>
              <w:tabs>
                <w:tab w:val="left" w:pos="180"/>
                <w:tab w:val="left" w:pos="540"/>
                <w:tab w:val="left" w:pos="900"/>
              </w:tabs>
              <w:ind w:left="540" w:hanging="540"/>
              <w:jc w:val="center"/>
            </w:pPr>
          </w:p>
        </w:tc>
      </w:tr>
    </w:tbl>
    <w:p w14:paraId="4417FB60" w14:textId="517C6387" w:rsidR="00782D38" w:rsidRDefault="00782D38">
      <w:pPr>
        <w:jc w:val="both"/>
      </w:pPr>
    </w:p>
    <w:p w14:paraId="2C03104E" w14:textId="0C954726" w:rsidR="002D300D" w:rsidRDefault="002D300D">
      <w:pPr>
        <w:jc w:val="both"/>
      </w:pPr>
    </w:p>
    <w:p w14:paraId="55D722DE" w14:textId="77777777" w:rsidR="002D300D" w:rsidRDefault="002D300D">
      <w:pPr>
        <w:jc w:val="both"/>
      </w:pPr>
    </w:p>
    <w:tbl>
      <w:tblPr>
        <w:tblW w:w="8364" w:type="dxa"/>
        <w:tblLook w:val="04A0" w:firstRow="1" w:lastRow="0" w:firstColumn="1" w:lastColumn="0" w:noHBand="0" w:noVBand="1"/>
      </w:tblPr>
      <w:tblGrid>
        <w:gridCol w:w="1418"/>
        <w:gridCol w:w="283"/>
        <w:gridCol w:w="3261"/>
        <w:gridCol w:w="567"/>
        <w:gridCol w:w="2835"/>
      </w:tblGrid>
      <w:tr w:rsidR="002D300D" w:rsidRPr="00245BB9" w14:paraId="3B8C2C72" w14:textId="77777777" w:rsidTr="00F85921">
        <w:tc>
          <w:tcPr>
            <w:tcW w:w="1418" w:type="dxa"/>
            <w:tcBorders>
              <w:bottom w:val="single" w:sz="4" w:space="0" w:color="auto"/>
            </w:tcBorders>
            <w:shd w:val="clear" w:color="auto" w:fill="auto"/>
          </w:tcPr>
          <w:p w14:paraId="6478AF7E" w14:textId="77777777" w:rsidR="002D300D" w:rsidRPr="005443A9" w:rsidRDefault="002D300D" w:rsidP="00F85921">
            <w:pPr>
              <w:pStyle w:val="NormalWeb"/>
              <w:spacing w:before="0" w:beforeAutospacing="0" w:after="0" w:afterAutospacing="0"/>
              <w:jc w:val="both"/>
            </w:pPr>
          </w:p>
        </w:tc>
        <w:tc>
          <w:tcPr>
            <w:tcW w:w="283" w:type="dxa"/>
            <w:shd w:val="clear" w:color="auto" w:fill="auto"/>
          </w:tcPr>
          <w:p w14:paraId="04F16283" w14:textId="77777777" w:rsidR="002D300D" w:rsidRPr="005443A9" w:rsidRDefault="002D300D" w:rsidP="00F85921">
            <w:pPr>
              <w:pStyle w:val="NormalWeb"/>
              <w:spacing w:before="0" w:beforeAutospacing="0" w:after="0" w:afterAutospacing="0"/>
              <w:jc w:val="both"/>
            </w:pPr>
          </w:p>
        </w:tc>
        <w:tc>
          <w:tcPr>
            <w:tcW w:w="3261" w:type="dxa"/>
            <w:tcBorders>
              <w:bottom w:val="single" w:sz="4" w:space="0" w:color="auto"/>
            </w:tcBorders>
            <w:shd w:val="clear" w:color="auto" w:fill="auto"/>
          </w:tcPr>
          <w:p w14:paraId="3B5CDC69" w14:textId="77777777" w:rsidR="002D300D" w:rsidRPr="005443A9" w:rsidRDefault="002D300D" w:rsidP="00F85921">
            <w:pPr>
              <w:pStyle w:val="NormalWeb"/>
              <w:spacing w:before="0" w:beforeAutospacing="0" w:after="0" w:afterAutospacing="0"/>
              <w:jc w:val="both"/>
            </w:pPr>
          </w:p>
        </w:tc>
        <w:tc>
          <w:tcPr>
            <w:tcW w:w="567" w:type="dxa"/>
            <w:shd w:val="clear" w:color="auto" w:fill="auto"/>
          </w:tcPr>
          <w:p w14:paraId="7480710C" w14:textId="77777777" w:rsidR="002D300D" w:rsidRPr="005443A9" w:rsidRDefault="002D300D" w:rsidP="00F85921">
            <w:pPr>
              <w:pStyle w:val="NormalWeb"/>
              <w:spacing w:before="0" w:beforeAutospacing="0" w:after="0" w:afterAutospacing="0"/>
              <w:jc w:val="both"/>
            </w:pPr>
          </w:p>
        </w:tc>
        <w:tc>
          <w:tcPr>
            <w:tcW w:w="2835" w:type="dxa"/>
            <w:tcBorders>
              <w:bottom w:val="single" w:sz="4" w:space="0" w:color="auto"/>
            </w:tcBorders>
            <w:shd w:val="clear" w:color="auto" w:fill="auto"/>
          </w:tcPr>
          <w:p w14:paraId="7E7DCF71" w14:textId="77777777" w:rsidR="002D300D" w:rsidRPr="005443A9" w:rsidRDefault="002D300D" w:rsidP="00F85921">
            <w:pPr>
              <w:pStyle w:val="NormalWeb"/>
              <w:spacing w:before="0" w:beforeAutospacing="0" w:after="0" w:afterAutospacing="0"/>
              <w:jc w:val="both"/>
            </w:pPr>
          </w:p>
        </w:tc>
      </w:tr>
      <w:tr w:rsidR="002D300D" w:rsidRPr="00245BB9" w14:paraId="09D1D245" w14:textId="77777777" w:rsidTr="00F85921">
        <w:tc>
          <w:tcPr>
            <w:tcW w:w="1418" w:type="dxa"/>
            <w:tcBorders>
              <w:top w:val="single" w:sz="4" w:space="0" w:color="auto"/>
            </w:tcBorders>
            <w:shd w:val="clear" w:color="auto" w:fill="auto"/>
          </w:tcPr>
          <w:p w14:paraId="0B91D7C6" w14:textId="77777777" w:rsidR="002D300D" w:rsidRPr="005443A9" w:rsidRDefault="002D300D" w:rsidP="00F85921">
            <w:pPr>
              <w:pStyle w:val="NormalWeb"/>
              <w:spacing w:before="0" w:beforeAutospacing="0" w:after="0" w:afterAutospacing="0"/>
              <w:jc w:val="both"/>
            </w:pPr>
            <w:r w:rsidRPr="005443A9">
              <w:t>/Vieta/</w:t>
            </w:r>
          </w:p>
        </w:tc>
        <w:tc>
          <w:tcPr>
            <w:tcW w:w="283" w:type="dxa"/>
            <w:shd w:val="clear" w:color="auto" w:fill="auto"/>
          </w:tcPr>
          <w:p w14:paraId="750F8FE8" w14:textId="77777777" w:rsidR="002D300D" w:rsidRPr="005443A9" w:rsidRDefault="002D300D" w:rsidP="00F85921">
            <w:pPr>
              <w:pStyle w:val="NormalWeb"/>
              <w:spacing w:before="0" w:beforeAutospacing="0" w:after="0" w:afterAutospacing="0"/>
              <w:jc w:val="both"/>
            </w:pPr>
          </w:p>
        </w:tc>
        <w:tc>
          <w:tcPr>
            <w:tcW w:w="3261" w:type="dxa"/>
            <w:tcBorders>
              <w:top w:val="single" w:sz="4" w:space="0" w:color="auto"/>
            </w:tcBorders>
            <w:shd w:val="clear" w:color="auto" w:fill="auto"/>
          </w:tcPr>
          <w:p w14:paraId="7110B455" w14:textId="77777777" w:rsidR="002D300D" w:rsidRPr="005443A9" w:rsidRDefault="002D300D" w:rsidP="00F85921">
            <w:pPr>
              <w:pStyle w:val="NormalWeb"/>
              <w:spacing w:before="0" w:beforeAutospacing="0" w:after="0" w:afterAutospacing="0"/>
              <w:jc w:val="center"/>
            </w:pPr>
            <w:r w:rsidRPr="005443A9">
              <w:t>/datums/</w:t>
            </w:r>
          </w:p>
        </w:tc>
        <w:tc>
          <w:tcPr>
            <w:tcW w:w="567" w:type="dxa"/>
            <w:shd w:val="clear" w:color="auto" w:fill="auto"/>
          </w:tcPr>
          <w:p w14:paraId="28E3273A" w14:textId="77777777" w:rsidR="002D300D" w:rsidRPr="005443A9" w:rsidRDefault="002D300D" w:rsidP="00F85921">
            <w:pPr>
              <w:pStyle w:val="NormalWeb"/>
              <w:spacing w:before="0" w:beforeAutospacing="0" w:after="0" w:afterAutospacing="0"/>
              <w:jc w:val="both"/>
            </w:pPr>
          </w:p>
        </w:tc>
        <w:tc>
          <w:tcPr>
            <w:tcW w:w="2835" w:type="dxa"/>
            <w:tcBorders>
              <w:top w:val="single" w:sz="4" w:space="0" w:color="auto"/>
            </w:tcBorders>
            <w:shd w:val="clear" w:color="auto" w:fill="auto"/>
          </w:tcPr>
          <w:p w14:paraId="2D64A9C6" w14:textId="77777777" w:rsidR="002D300D" w:rsidRPr="005443A9" w:rsidRDefault="002D300D" w:rsidP="00F85921">
            <w:pPr>
              <w:pStyle w:val="NormalWeb"/>
              <w:spacing w:before="0" w:beforeAutospacing="0" w:after="0" w:afterAutospacing="0"/>
              <w:jc w:val="center"/>
            </w:pPr>
            <w:r w:rsidRPr="005443A9">
              <w:t>/paraksts/</w:t>
            </w:r>
          </w:p>
        </w:tc>
      </w:tr>
    </w:tbl>
    <w:p w14:paraId="4417FB61" w14:textId="77777777" w:rsidR="00782D38" w:rsidRDefault="00782D38">
      <w:pPr>
        <w:jc w:val="both"/>
      </w:pPr>
    </w:p>
    <w:p w14:paraId="4417FB6F" w14:textId="115F37AF" w:rsidR="002D300D" w:rsidRDefault="002D300D"/>
    <w:p w14:paraId="0CE7DFA9" w14:textId="77777777" w:rsidR="002D300D" w:rsidRDefault="002D300D">
      <w:pPr>
        <w:suppressAutoHyphens w:val="0"/>
        <w:spacing w:after="160" w:line="244" w:lineRule="auto"/>
      </w:pPr>
      <w:r>
        <w:br w:type="page"/>
      </w:r>
    </w:p>
    <w:p w14:paraId="367C1AE1" w14:textId="77777777" w:rsidR="002D300D" w:rsidRPr="0053570A" w:rsidRDefault="002D300D" w:rsidP="002D300D">
      <w:pPr>
        <w:jc w:val="right"/>
        <w:rPr>
          <w:bCs/>
        </w:rPr>
      </w:pPr>
      <w:r w:rsidRPr="0053570A">
        <w:rPr>
          <w:bCs/>
        </w:rPr>
        <w:lastRenderedPageBreak/>
        <w:t>4.pielikums</w:t>
      </w:r>
    </w:p>
    <w:p w14:paraId="52200453" w14:textId="77777777" w:rsidR="002D300D" w:rsidRPr="005443A9" w:rsidRDefault="002D300D" w:rsidP="002D300D">
      <w:pPr>
        <w:jc w:val="center"/>
        <w:rPr>
          <w:b/>
        </w:rPr>
      </w:pPr>
      <w:r w:rsidRPr="005443A9">
        <w:rPr>
          <w:b/>
        </w:rPr>
        <w:t>APLIECINĀJUMS</w:t>
      </w:r>
    </w:p>
    <w:p w14:paraId="3152D525" w14:textId="77777777" w:rsidR="002D300D" w:rsidRPr="005443A9" w:rsidRDefault="002D300D" w:rsidP="002D300D">
      <w:pPr>
        <w:jc w:val="center"/>
        <w:rPr>
          <w:b/>
        </w:rPr>
      </w:pPr>
    </w:p>
    <w:p w14:paraId="51C7C2FC" w14:textId="77777777" w:rsidR="002D300D" w:rsidRPr="005443A9" w:rsidRDefault="002D300D" w:rsidP="002D300D">
      <w:pPr>
        <w:jc w:val="center"/>
        <w:rPr>
          <w:b/>
        </w:rPr>
      </w:pPr>
    </w:p>
    <w:p w14:paraId="77900F84" w14:textId="77777777" w:rsidR="002D300D" w:rsidRPr="005443A9" w:rsidRDefault="002D300D" w:rsidP="002D300D">
      <w:pPr>
        <w:ind w:firstLine="720"/>
        <w:jc w:val="both"/>
        <w:rPr>
          <w:b/>
          <w:i/>
        </w:rPr>
      </w:pPr>
      <w:r w:rsidRPr="005443A9">
        <w:rPr>
          <w:b/>
          <w:i/>
        </w:rPr>
        <w:t xml:space="preserve">Piesakoties nodrošināt supervīzijas </w:t>
      </w:r>
      <w:r>
        <w:rPr>
          <w:b/>
          <w:i/>
        </w:rPr>
        <w:t>Ķekavas</w:t>
      </w:r>
      <w:r w:rsidRPr="005443A9">
        <w:rPr>
          <w:b/>
          <w:i/>
        </w:rPr>
        <w:t xml:space="preserve"> novada pedagogiem un izglītības iestāžu vadībai, apliecinu: </w:t>
      </w:r>
    </w:p>
    <w:p w14:paraId="6CB03037" w14:textId="77777777" w:rsidR="002D300D" w:rsidRPr="005443A9" w:rsidRDefault="002D300D" w:rsidP="002D300D">
      <w:pPr>
        <w:ind w:firstLine="720"/>
        <w:jc w:val="both"/>
        <w:rPr>
          <w:b/>
          <w:i/>
        </w:rPr>
      </w:pPr>
    </w:p>
    <w:tbl>
      <w:tblPr>
        <w:tblW w:w="0" w:type="auto"/>
        <w:tblLook w:val="04A0" w:firstRow="1" w:lastRow="0" w:firstColumn="1" w:lastColumn="0" w:noHBand="0" w:noVBand="1"/>
      </w:tblPr>
      <w:tblGrid>
        <w:gridCol w:w="4962"/>
      </w:tblGrid>
      <w:tr w:rsidR="002D300D" w:rsidRPr="00245BB9" w14:paraId="4E920330" w14:textId="77777777" w:rsidTr="00F85921">
        <w:tc>
          <w:tcPr>
            <w:tcW w:w="4962" w:type="dxa"/>
            <w:tcBorders>
              <w:bottom w:val="single" w:sz="4" w:space="0" w:color="auto"/>
            </w:tcBorders>
            <w:shd w:val="clear" w:color="auto" w:fill="auto"/>
          </w:tcPr>
          <w:p w14:paraId="3E369229" w14:textId="77777777" w:rsidR="002D300D" w:rsidRPr="00245BB9" w:rsidRDefault="002D300D" w:rsidP="00F85921">
            <w:pPr>
              <w:jc w:val="both"/>
            </w:pPr>
          </w:p>
        </w:tc>
      </w:tr>
      <w:tr w:rsidR="002D300D" w:rsidRPr="00245BB9" w14:paraId="26D99893" w14:textId="77777777" w:rsidTr="00F85921">
        <w:tc>
          <w:tcPr>
            <w:tcW w:w="4962" w:type="dxa"/>
            <w:tcBorders>
              <w:top w:val="single" w:sz="4" w:space="0" w:color="auto"/>
            </w:tcBorders>
            <w:shd w:val="clear" w:color="auto" w:fill="auto"/>
          </w:tcPr>
          <w:p w14:paraId="52912F8A" w14:textId="77777777" w:rsidR="002D300D" w:rsidRPr="00245BB9" w:rsidRDefault="002D300D" w:rsidP="00F85921">
            <w:pPr>
              <w:jc w:val="center"/>
            </w:pPr>
            <w:r w:rsidRPr="00245BB9">
              <w:t>/Vārds, Uzvārds/</w:t>
            </w:r>
          </w:p>
        </w:tc>
      </w:tr>
    </w:tbl>
    <w:p w14:paraId="04BF1845" w14:textId="77777777" w:rsidR="002D300D" w:rsidRPr="005443A9" w:rsidRDefault="002D300D" w:rsidP="002D300D">
      <w:pPr>
        <w:ind w:firstLine="720"/>
        <w:jc w:val="both"/>
        <w:rPr>
          <w:b/>
          <w:i/>
        </w:rPr>
      </w:pPr>
    </w:p>
    <w:p w14:paraId="3212D2E1" w14:textId="77777777" w:rsidR="002D300D" w:rsidRPr="005443A9" w:rsidRDefault="002D300D" w:rsidP="002D300D">
      <w:pPr>
        <w:jc w:val="both"/>
        <w:rPr>
          <w:noProof/>
          <w:color w:val="000000"/>
          <w:lang w:eastAsia="en-GB"/>
        </w:rPr>
      </w:pPr>
      <w:r w:rsidRPr="005443A9">
        <w:rPr>
          <w:noProof/>
          <w:color w:val="000000"/>
          <w:lang w:eastAsia="en-GB"/>
        </w:rPr>
        <w:t>atbilstu kandidātam izvirzāmajām obligātajām prasībām, proti:</w:t>
      </w:r>
    </w:p>
    <w:p w14:paraId="1730C3FA" w14:textId="77777777" w:rsidR="002D300D" w:rsidRPr="005443A9" w:rsidRDefault="002D300D" w:rsidP="002D300D">
      <w:pPr>
        <w:jc w:val="both"/>
        <w:rPr>
          <w:noProof/>
          <w:color w:val="000000"/>
          <w:lang w:eastAsia="en-GB"/>
        </w:rPr>
      </w:pPr>
    </w:p>
    <w:p w14:paraId="44DB172D" w14:textId="77777777" w:rsidR="002D300D" w:rsidRPr="005443A9" w:rsidRDefault="002D300D" w:rsidP="002D300D">
      <w:pPr>
        <w:pStyle w:val="ListParagraph"/>
        <w:numPr>
          <w:ilvl w:val="0"/>
          <w:numId w:val="7"/>
        </w:numPr>
        <w:spacing w:after="240" w:line="240" w:lineRule="auto"/>
        <w:ind w:left="1071" w:hanging="357"/>
        <w:contextualSpacing w:val="0"/>
        <w:jc w:val="both"/>
        <w:rPr>
          <w:rFonts w:ascii="Times New Roman" w:eastAsia="Times New Roman" w:hAnsi="Times New Roman"/>
          <w:noProof/>
          <w:color w:val="000000"/>
          <w:sz w:val="24"/>
          <w:szCs w:val="24"/>
          <w:lang w:eastAsia="en-GB"/>
        </w:rPr>
      </w:pPr>
      <w:r w:rsidRPr="005443A9">
        <w:rPr>
          <w:rFonts w:ascii="Times New Roman" w:eastAsia="Times New Roman" w:hAnsi="Times New Roman"/>
          <w:noProof/>
          <w:color w:val="000000"/>
          <w:sz w:val="24"/>
          <w:szCs w:val="24"/>
          <w:lang w:eastAsia="en-GB"/>
        </w:rPr>
        <w:t>man ir supervizora profesionālā kvalifikācija</w:t>
      </w:r>
      <w:r>
        <w:rPr>
          <w:rFonts w:ascii="Times New Roman" w:eastAsia="Times New Roman" w:hAnsi="Times New Roman"/>
          <w:noProof/>
          <w:color w:val="000000"/>
          <w:sz w:val="24"/>
          <w:szCs w:val="24"/>
          <w:lang w:eastAsia="en-GB"/>
        </w:rPr>
        <w:t xml:space="preserve"> un derīgs sertifikāts;</w:t>
      </w:r>
    </w:p>
    <w:p w14:paraId="2414EC85" w14:textId="77777777" w:rsidR="002D300D" w:rsidRPr="005443A9" w:rsidRDefault="002D300D" w:rsidP="002D300D">
      <w:pPr>
        <w:pStyle w:val="ListParagraph"/>
        <w:numPr>
          <w:ilvl w:val="0"/>
          <w:numId w:val="7"/>
        </w:numPr>
        <w:spacing w:after="240" w:line="240" w:lineRule="auto"/>
        <w:ind w:left="1071" w:hanging="357"/>
        <w:contextualSpacing w:val="0"/>
        <w:jc w:val="both"/>
        <w:rPr>
          <w:rFonts w:ascii="Times New Roman" w:eastAsia="Times New Roman" w:hAnsi="Times New Roman"/>
          <w:noProof/>
          <w:color w:val="000000"/>
          <w:sz w:val="24"/>
          <w:szCs w:val="24"/>
          <w:lang w:eastAsia="en-GB"/>
        </w:rPr>
      </w:pPr>
      <w:r w:rsidRPr="005443A9">
        <w:rPr>
          <w:rFonts w:ascii="Times New Roman" w:eastAsia="Times New Roman" w:hAnsi="Times New Roman"/>
          <w:noProof/>
          <w:color w:val="000000"/>
          <w:sz w:val="24"/>
          <w:szCs w:val="24"/>
          <w:lang w:eastAsia="en-GB"/>
        </w:rPr>
        <w:t>ir pieredze supervīziju vadīšanā;</w:t>
      </w:r>
    </w:p>
    <w:p w14:paraId="51C2759E" w14:textId="77777777" w:rsidR="002D300D" w:rsidRPr="005443A9" w:rsidRDefault="002D300D" w:rsidP="002D300D">
      <w:pPr>
        <w:pStyle w:val="ListParagraph"/>
        <w:numPr>
          <w:ilvl w:val="0"/>
          <w:numId w:val="7"/>
        </w:numPr>
        <w:spacing w:after="240" w:line="240" w:lineRule="auto"/>
        <w:ind w:left="1071" w:hanging="357"/>
        <w:contextualSpacing w:val="0"/>
        <w:jc w:val="both"/>
        <w:rPr>
          <w:rFonts w:ascii="Times New Roman" w:eastAsia="Times New Roman" w:hAnsi="Times New Roman"/>
          <w:noProof/>
          <w:color w:val="000000"/>
          <w:sz w:val="24"/>
          <w:szCs w:val="24"/>
          <w:lang w:eastAsia="en-GB"/>
        </w:rPr>
      </w:pPr>
      <w:r w:rsidRPr="005443A9">
        <w:rPr>
          <w:rFonts w:ascii="Times New Roman" w:eastAsia="Times New Roman" w:hAnsi="Times New Roman"/>
          <w:noProof/>
          <w:color w:val="000000"/>
          <w:sz w:val="24"/>
          <w:szCs w:val="24"/>
          <w:lang w:eastAsia="en-GB"/>
        </w:rPr>
        <w:t xml:space="preserve">apņemos </w:t>
      </w:r>
      <w:r w:rsidRPr="005443A9">
        <w:rPr>
          <w:rFonts w:ascii="Times New Roman" w:hAnsi="Times New Roman"/>
          <w:sz w:val="24"/>
          <w:szCs w:val="24"/>
        </w:rPr>
        <w:t>sagatavoties supervīzijai, sagatavot darba analīzi/ atskaiti pēc notikušās supervīzijas, sagatavot visus nepieciešamos materiālus supervīzijai; ne vēlāk kā trīs darba dienas pirms supervīzijas norises laika, savukārt par izmaiņām – ne vēlāk kā 24 stundas pirms sākotnēji plānotās sesijas norises laika</w:t>
      </w:r>
      <w:r w:rsidRPr="005443A9">
        <w:rPr>
          <w:rFonts w:ascii="Times New Roman" w:hAnsi="Times New Roman"/>
          <w:bCs/>
          <w:sz w:val="24"/>
          <w:szCs w:val="24"/>
          <w:lang w:eastAsia="lv-LV"/>
        </w:rPr>
        <w:t xml:space="preserve">, sniegt informāciju Izglītības kvalitātes valsts dienesta koordinatoram par plānoto pakalpojumu, norādot šādu informāciju: </w:t>
      </w:r>
      <w:r w:rsidRPr="005443A9">
        <w:rPr>
          <w:rFonts w:ascii="Times New Roman" w:hAnsi="Times New Roman"/>
          <w:sz w:val="24"/>
          <w:szCs w:val="24"/>
          <w:lang w:eastAsia="lv-LV"/>
        </w:rPr>
        <w:t>supervizora vārds un uzvārds, supervīzijas īstenošanas vieta klātienē (pašvaldība un konkrētā adrese). Ja tiek plānota supervīzija attālināti, apņemos pievienot video saziņas platformai Izglītības kvalitātes valsts dienesta koordinatoru, supervīzijas norises laiku (sesijas sākuma un beigu laiks).</w:t>
      </w:r>
    </w:p>
    <w:p w14:paraId="2C271D4B" w14:textId="26439604" w:rsidR="002D300D" w:rsidRPr="005443A9" w:rsidRDefault="002D300D" w:rsidP="002D300D">
      <w:pPr>
        <w:pStyle w:val="ListParagraph"/>
        <w:numPr>
          <w:ilvl w:val="0"/>
          <w:numId w:val="7"/>
        </w:numPr>
        <w:spacing w:after="240" w:line="240" w:lineRule="auto"/>
        <w:ind w:left="1071" w:hanging="357"/>
        <w:contextualSpacing w:val="0"/>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a</w:t>
      </w:r>
      <w:r w:rsidRPr="005443A9">
        <w:rPr>
          <w:rFonts w:ascii="Times New Roman" w:eastAsia="Times New Roman" w:hAnsi="Times New Roman"/>
          <w:noProof/>
          <w:color w:val="000000"/>
          <w:sz w:val="24"/>
          <w:szCs w:val="24"/>
          <w:lang w:eastAsia="en-GB"/>
        </w:rPr>
        <w:t xml:space="preserve">pņemos </w:t>
      </w:r>
      <w:r w:rsidRPr="005443A9">
        <w:rPr>
          <w:rFonts w:ascii="Times New Roman" w:hAnsi="Times New Roman"/>
          <w:sz w:val="24"/>
          <w:szCs w:val="24"/>
          <w:lang w:eastAsia="lv-LV"/>
        </w:rPr>
        <w:t xml:space="preserve">sagatavot, parakstīt un iesniegt </w:t>
      </w:r>
      <w:r w:rsidR="0044537C">
        <w:rPr>
          <w:rFonts w:ascii="Times New Roman" w:hAnsi="Times New Roman"/>
          <w:sz w:val="24"/>
          <w:szCs w:val="24"/>
          <w:lang w:eastAsia="lv-LV"/>
        </w:rPr>
        <w:t>Ķekavas novada pašvaldībai</w:t>
      </w:r>
      <w:r w:rsidRPr="005443A9">
        <w:rPr>
          <w:rFonts w:ascii="Times New Roman" w:hAnsi="Times New Roman"/>
          <w:sz w:val="24"/>
          <w:szCs w:val="24"/>
          <w:lang w:eastAsia="lv-LV"/>
        </w:rPr>
        <w:t xml:space="preserve"> pieņemšanas-nodošanas aktu par pakalpojuma apjomu, pievienojot rēķinu. (</w:t>
      </w:r>
      <w:r w:rsidRPr="005443A9">
        <w:rPr>
          <w:rFonts w:ascii="Times New Roman" w:hAnsi="Times New Roman"/>
          <w:sz w:val="24"/>
          <w:szCs w:val="24"/>
        </w:rPr>
        <w:t>Pieņemšanas – nodošanas aktā norādītajai informācijai jāraksturo saņemtais/sniegtais pakalpojums, un tajā vēlams ietvert vismaz šādu informāciju – supervīzijas sesijas veids un apjoms, supervīzijas sesijas īstenošanas vieta un laiks (datums), supervīzijas sesijas faktiskais dalībnieku skaits (atbilstoši parakstu lapām), pakalpojuma saņēmēja atsauksmes par supervīzijas norisi un kvalitāti).</w:t>
      </w:r>
    </w:p>
    <w:p w14:paraId="739B997D" w14:textId="77777777" w:rsidR="002D300D" w:rsidRPr="005443A9" w:rsidRDefault="002D300D" w:rsidP="002D300D">
      <w:pPr>
        <w:pStyle w:val="ListParagraph"/>
        <w:numPr>
          <w:ilvl w:val="0"/>
          <w:numId w:val="7"/>
        </w:numPr>
        <w:spacing w:after="240" w:line="240" w:lineRule="auto"/>
        <w:ind w:left="1071" w:hanging="357"/>
        <w:contextualSpacing w:val="0"/>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a</w:t>
      </w:r>
      <w:r w:rsidRPr="005443A9">
        <w:rPr>
          <w:rFonts w:ascii="Times New Roman" w:eastAsia="Times New Roman" w:hAnsi="Times New Roman"/>
          <w:noProof/>
          <w:color w:val="000000"/>
          <w:sz w:val="24"/>
          <w:szCs w:val="24"/>
          <w:lang w:eastAsia="en-GB"/>
        </w:rPr>
        <w:t xml:space="preserve">pņemos </w:t>
      </w:r>
      <w:r w:rsidRPr="005443A9">
        <w:rPr>
          <w:rFonts w:ascii="Times New Roman" w:hAnsi="Times New Roman"/>
          <w:sz w:val="24"/>
          <w:szCs w:val="24"/>
          <w:lang w:eastAsia="lv-LV"/>
        </w:rPr>
        <w:t xml:space="preserve">iesniegt rakstisku atskaiti, </w:t>
      </w:r>
      <w:r w:rsidRPr="005443A9">
        <w:rPr>
          <w:rFonts w:ascii="Times New Roman" w:hAnsi="Times New Roman"/>
          <w:sz w:val="24"/>
          <w:szCs w:val="24"/>
        </w:rPr>
        <w:t>kurā iekļauta informācija par supervīzijas novērtēšanas rezultātiem un priekšlikumi par turpmākajiem pasākumiem dalībnieku profesionālās kompetences pilnveidei.</w:t>
      </w:r>
    </w:p>
    <w:p w14:paraId="335C490C" w14:textId="77777777" w:rsidR="002D300D" w:rsidRPr="005443A9" w:rsidRDefault="002D300D" w:rsidP="002D300D">
      <w:pPr>
        <w:pStyle w:val="ListParagraph"/>
        <w:numPr>
          <w:ilvl w:val="0"/>
          <w:numId w:val="7"/>
        </w:numPr>
        <w:spacing w:after="240" w:line="240" w:lineRule="auto"/>
        <w:ind w:left="1071" w:hanging="357"/>
        <w:contextualSpacing w:val="0"/>
        <w:jc w:val="both"/>
        <w:rPr>
          <w:rFonts w:ascii="Times New Roman" w:eastAsia="Times New Roman" w:hAnsi="Times New Roman"/>
          <w:noProof/>
          <w:color w:val="000000"/>
          <w:sz w:val="24"/>
          <w:szCs w:val="24"/>
          <w:lang w:eastAsia="en-GB"/>
        </w:rPr>
      </w:pPr>
      <w:r>
        <w:rPr>
          <w:rFonts w:ascii="Times New Roman" w:hAnsi="Times New Roman"/>
          <w:sz w:val="24"/>
          <w:szCs w:val="24"/>
        </w:rPr>
        <w:t>k</w:t>
      </w:r>
      <w:r w:rsidRPr="005443A9">
        <w:rPr>
          <w:rFonts w:ascii="Times New Roman" w:hAnsi="Times New Roman"/>
          <w:sz w:val="24"/>
          <w:szCs w:val="24"/>
        </w:rPr>
        <w:t>lātienes supervīzijās nodrošināt dalībniekiem iespēju parakstīties par dalību dalībnieku sarakstā/parakstu lapā.</w:t>
      </w:r>
    </w:p>
    <w:p w14:paraId="766B15EA" w14:textId="77777777" w:rsidR="002D300D" w:rsidRPr="005443A9" w:rsidRDefault="002D300D" w:rsidP="002D300D">
      <w:pPr>
        <w:pStyle w:val="ListParagraph"/>
        <w:numPr>
          <w:ilvl w:val="0"/>
          <w:numId w:val="7"/>
        </w:numPr>
        <w:spacing w:after="240" w:line="240" w:lineRule="auto"/>
        <w:contextualSpacing w:val="0"/>
        <w:jc w:val="both"/>
        <w:rPr>
          <w:rFonts w:ascii="Times New Roman" w:eastAsia="Times New Roman" w:hAnsi="Times New Roman"/>
          <w:noProof/>
          <w:color w:val="000000"/>
          <w:sz w:val="24"/>
          <w:szCs w:val="24"/>
          <w:lang w:eastAsia="en-GB"/>
        </w:rPr>
      </w:pPr>
      <w:r>
        <w:rPr>
          <w:rFonts w:ascii="Times New Roman" w:hAnsi="Times New Roman"/>
          <w:sz w:val="24"/>
          <w:szCs w:val="24"/>
          <w:lang w:eastAsia="lv-LV"/>
        </w:rPr>
        <w:t>a</w:t>
      </w:r>
      <w:r w:rsidRPr="005443A9">
        <w:rPr>
          <w:rFonts w:ascii="Times New Roman" w:hAnsi="Times New Roman"/>
          <w:sz w:val="24"/>
          <w:szCs w:val="24"/>
          <w:lang w:eastAsia="lv-LV"/>
        </w:rPr>
        <w:t xml:space="preserve">ttālinātas supervīzijas </w:t>
      </w:r>
      <w:r w:rsidRPr="005443A9">
        <w:rPr>
          <w:rFonts w:ascii="Times New Roman" w:hAnsi="Times New Roman"/>
          <w:sz w:val="24"/>
          <w:szCs w:val="24"/>
        </w:rPr>
        <w:t xml:space="preserve">video saziņas platformā veikt attālinātas supervīzijas norises </w:t>
      </w:r>
      <w:r w:rsidRPr="005443A9">
        <w:rPr>
          <w:rFonts w:ascii="Times New Roman" w:hAnsi="Times New Roman"/>
          <w:bCs/>
          <w:sz w:val="24"/>
          <w:szCs w:val="24"/>
        </w:rPr>
        <w:t>laika fiksāciju</w:t>
      </w:r>
      <w:r w:rsidRPr="005443A9">
        <w:rPr>
          <w:rFonts w:ascii="Times New Roman" w:hAnsi="Times New Roman"/>
          <w:sz w:val="24"/>
          <w:szCs w:val="24"/>
        </w:rPr>
        <w:t xml:space="preserve"> (</w:t>
      </w:r>
      <w:r w:rsidRPr="005443A9">
        <w:rPr>
          <w:rFonts w:ascii="Times New Roman" w:eastAsia="Times New Roman" w:hAnsi="Times New Roman"/>
          <w:sz w:val="24"/>
          <w:szCs w:val="24"/>
          <w:lang w:eastAsia="lv-LV"/>
        </w:rPr>
        <w:t xml:space="preserve">sagatavot fotogrāfiju vai ekrānuzņēmumu par videozvana vai </w:t>
      </w:r>
      <w:r w:rsidRPr="005443A9">
        <w:rPr>
          <w:rFonts w:ascii="Times New Roman" w:eastAsia="Times New Roman" w:hAnsi="Times New Roman"/>
          <w:bCs/>
          <w:sz w:val="24"/>
          <w:szCs w:val="24"/>
          <w:lang w:eastAsia="lv-LV"/>
        </w:rPr>
        <w:t>tiešsaistes sanāksmes norises laiku un ilgumu</w:t>
      </w:r>
      <w:r w:rsidRPr="005443A9">
        <w:rPr>
          <w:rFonts w:ascii="Times New Roman" w:eastAsia="Times New Roman" w:hAnsi="Times New Roman"/>
          <w:sz w:val="24"/>
          <w:szCs w:val="24"/>
          <w:lang w:eastAsia="lv-LV"/>
        </w:rPr>
        <w:t xml:space="preserve">) un dalībnieku </w:t>
      </w:r>
      <w:r w:rsidRPr="005443A9">
        <w:rPr>
          <w:rFonts w:ascii="Times New Roman" w:eastAsia="Times New Roman" w:hAnsi="Times New Roman"/>
          <w:bCs/>
          <w:sz w:val="24"/>
          <w:szCs w:val="24"/>
          <w:lang w:eastAsia="lv-LV"/>
        </w:rPr>
        <w:t>klātbūtnes fiksāciju</w:t>
      </w:r>
      <w:r w:rsidRPr="005443A9">
        <w:rPr>
          <w:rFonts w:ascii="Times New Roman" w:eastAsia="Times New Roman" w:hAnsi="Times New Roman"/>
          <w:sz w:val="24"/>
          <w:szCs w:val="24"/>
          <w:lang w:eastAsia="lv-LV"/>
        </w:rPr>
        <w:t xml:space="preserve"> (sagatavot </w:t>
      </w:r>
      <w:r w:rsidRPr="005443A9">
        <w:rPr>
          <w:rFonts w:ascii="Times New Roman" w:eastAsia="Times New Roman" w:hAnsi="Times New Roman"/>
          <w:bCs/>
          <w:sz w:val="24"/>
          <w:szCs w:val="24"/>
          <w:lang w:eastAsia="lv-LV"/>
        </w:rPr>
        <w:t>fotogrāfiju vai ekrānuzņēmumu, kurā redzams katrs dalībnieks, vai dalībnieku vārdi, uzvārdi vai cita kontaktinformācija).</w:t>
      </w:r>
    </w:p>
    <w:p w14:paraId="0534B9EF" w14:textId="77777777" w:rsidR="002D300D" w:rsidRPr="005443A9" w:rsidRDefault="002D300D" w:rsidP="002D300D">
      <w:pPr>
        <w:jc w:val="both"/>
        <w:rPr>
          <w:noProof/>
          <w:color w:val="000000"/>
          <w:lang w:eastAsia="en-GB"/>
        </w:rPr>
      </w:pPr>
      <w:r w:rsidRPr="005443A9">
        <w:rPr>
          <w:noProof/>
          <w:color w:val="000000"/>
          <w:lang w:eastAsia="en-GB"/>
        </w:rPr>
        <w:lastRenderedPageBreak/>
        <w:t>kā arī apliecinu, ka:</w:t>
      </w:r>
    </w:p>
    <w:p w14:paraId="52CDA61E" w14:textId="77777777" w:rsidR="002D300D" w:rsidRPr="00245BB9" w:rsidRDefault="002D300D" w:rsidP="002D300D">
      <w:pPr>
        <w:pStyle w:val="ListParagraph"/>
        <w:numPr>
          <w:ilvl w:val="0"/>
          <w:numId w:val="7"/>
        </w:numPr>
        <w:spacing w:after="240" w:line="240" w:lineRule="auto"/>
        <w:ind w:left="1071" w:hanging="357"/>
        <w:contextualSpacing w:val="0"/>
        <w:jc w:val="both"/>
        <w:rPr>
          <w:rFonts w:ascii="Times New Roman" w:eastAsia="Times New Roman" w:hAnsi="Times New Roman"/>
          <w:noProof/>
          <w:sz w:val="24"/>
          <w:szCs w:val="24"/>
          <w:lang w:eastAsia="en-GB"/>
        </w:rPr>
      </w:pPr>
      <w:r w:rsidRPr="005443A9">
        <w:rPr>
          <w:rFonts w:ascii="Times New Roman" w:eastAsia="Times New Roman" w:hAnsi="Times New Roman"/>
          <w:noProof/>
          <w:color w:val="000000"/>
          <w:sz w:val="24"/>
          <w:szCs w:val="24"/>
          <w:lang w:eastAsia="en-GB"/>
        </w:rPr>
        <w:t xml:space="preserve">neatrodos interešu konflikta situācijā un apņemos ievērot </w:t>
      </w:r>
      <w:r w:rsidRPr="005443A9">
        <w:rPr>
          <w:rFonts w:ascii="Times New Roman" w:eastAsia="Times New Roman" w:hAnsi="Times New Roman"/>
          <w:noProof/>
          <w:sz w:val="24"/>
          <w:szCs w:val="24"/>
        </w:rPr>
        <w:t xml:space="preserve">likuma „Par interešu konflikta novēršanu valsts amatpersonu darbībā” 7. un 10. </w:t>
      </w:r>
      <w:r w:rsidRPr="00245BB9">
        <w:rPr>
          <w:rFonts w:ascii="Times New Roman" w:eastAsia="Times New Roman" w:hAnsi="Times New Roman"/>
          <w:noProof/>
          <w:sz w:val="24"/>
          <w:szCs w:val="24"/>
        </w:rPr>
        <w:t>pant</w:t>
      </w:r>
      <w:r w:rsidRPr="00245BB9">
        <w:rPr>
          <w:rStyle w:val="Hyperlink"/>
          <w:rFonts w:ascii="Times New Roman" w:hAnsi="Times New Roman"/>
          <w:noProof/>
          <w:color w:val="auto"/>
        </w:rPr>
        <w:t xml:space="preserve">ā noteikto. </w:t>
      </w:r>
    </w:p>
    <w:p w14:paraId="366AB1C1" w14:textId="77777777" w:rsidR="002D300D" w:rsidRPr="005443A9" w:rsidRDefault="002D300D" w:rsidP="002D300D">
      <w:pPr>
        <w:pStyle w:val="NormalWeb"/>
        <w:spacing w:before="0" w:beforeAutospacing="0" w:after="0" w:afterAutospacing="0"/>
        <w:jc w:val="both"/>
      </w:pPr>
    </w:p>
    <w:p w14:paraId="3631FF52" w14:textId="77777777" w:rsidR="002D300D" w:rsidRPr="005443A9" w:rsidRDefault="002D300D" w:rsidP="002D300D">
      <w:pPr>
        <w:pStyle w:val="NormalWeb"/>
        <w:spacing w:before="0" w:beforeAutospacing="0" w:after="0" w:afterAutospacing="0"/>
        <w:ind w:firstLine="720"/>
        <w:jc w:val="both"/>
      </w:pPr>
      <w:r w:rsidRPr="005443A9">
        <w:t xml:space="preserve">Normatīvajos aktos noteiktajā kārtībā atbildu par iesniegto dokumentu un tajos ietverto ziņu patiesumu. </w:t>
      </w:r>
    </w:p>
    <w:p w14:paraId="371CCE32" w14:textId="77777777" w:rsidR="002D300D" w:rsidRPr="005443A9" w:rsidRDefault="002D300D" w:rsidP="002D300D">
      <w:pPr>
        <w:jc w:val="both"/>
        <w:rPr>
          <w:noProof/>
          <w:lang w:eastAsia="en-GB"/>
        </w:rPr>
      </w:pPr>
      <w:r w:rsidRPr="005443A9">
        <w:rPr>
          <w:noProof/>
          <w:lang w:eastAsia="en-GB"/>
        </w:rPr>
        <w:t> </w:t>
      </w:r>
    </w:p>
    <w:p w14:paraId="671F3319" w14:textId="77777777" w:rsidR="002D300D" w:rsidRPr="005443A9" w:rsidRDefault="002D300D" w:rsidP="002D300D">
      <w:pPr>
        <w:pStyle w:val="NormalWeb"/>
        <w:spacing w:before="0" w:beforeAutospacing="0" w:after="0" w:afterAutospacing="0"/>
        <w:jc w:val="both"/>
      </w:pPr>
    </w:p>
    <w:p w14:paraId="32F8253E" w14:textId="77777777" w:rsidR="002D300D" w:rsidRPr="005443A9" w:rsidRDefault="002D300D" w:rsidP="002D300D">
      <w:pPr>
        <w:pStyle w:val="NormalWeb"/>
        <w:spacing w:before="0" w:beforeAutospacing="0" w:after="0" w:afterAutospacing="0"/>
        <w:jc w:val="both"/>
      </w:pPr>
    </w:p>
    <w:tbl>
      <w:tblPr>
        <w:tblW w:w="8364" w:type="dxa"/>
        <w:tblLook w:val="04A0" w:firstRow="1" w:lastRow="0" w:firstColumn="1" w:lastColumn="0" w:noHBand="0" w:noVBand="1"/>
      </w:tblPr>
      <w:tblGrid>
        <w:gridCol w:w="1418"/>
        <w:gridCol w:w="283"/>
        <w:gridCol w:w="3261"/>
        <w:gridCol w:w="567"/>
        <w:gridCol w:w="2835"/>
      </w:tblGrid>
      <w:tr w:rsidR="002D300D" w:rsidRPr="00245BB9" w14:paraId="0860F114" w14:textId="77777777" w:rsidTr="00F85921">
        <w:tc>
          <w:tcPr>
            <w:tcW w:w="1418" w:type="dxa"/>
            <w:tcBorders>
              <w:bottom w:val="single" w:sz="4" w:space="0" w:color="auto"/>
            </w:tcBorders>
            <w:shd w:val="clear" w:color="auto" w:fill="auto"/>
          </w:tcPr>
          <w:p w14:paraId="74B98939" w14:textId="77777777" w:rsidR="002D300D" w:rsidRPr="005443A9" w:rsidRDefault="002D300D" w:rsidP="00F85921">
            <w:pPr>
              <w:pStyle w:val="NormalWeb"/>
              <w:spacing w:before="0" w:beforeAutospacing="0" w:after="0" w:afterAutospacing="0"/>
              <w:jc w:val="both"/>
            </w:pPr>
          </w:p>
        </w:tc>
        <w:tc>
          <w:tcPr>
            <w:tcW w:w="283" w:type="dxa"/>
            <w:shd w:val="clear" w:color="auto" w:fill="auto"/>
          </w:tcPr>
          <w:p w14:paraId="0CD23769" w14:textId="77777777" w:rsidR="002D300D" w:rsidRPr="005443A9" w:rsidRDefault="002D300D" w:rsidP="00F85921">
            <w:pPr>
              <w:pStyle w:val="NormalWeb"/>
              <w:spacing w:before="0" w:beforeAutospacing="0" w:after="0" w:afterAutospacing="0"/>
              <w:jc w:val="both"/>
            </w:pPr>
          </w:p>
        </w:tc>
        <w:tc>
          <w:tcPr>
            <w:tcW w:w="3261" w:type="dxa"/>
            <w:tcBorders>
              <w:bottom w:val="single" w:sz="4" w:space="0" w:color="auto"/>
            </w:tcBorders>
            <w:shd w:val="clear" w:color="auto" w:fill="auto"/>
          </w:tcPr>
          <w:p w14:paraId="77A4799A" w14:textId="77777777" w:rsidR="002D300D" w:rsidRPr="005443A9" w:rsidRDefault="002D300D" w:rsidP="00F85921">
            <w:pPr>
              <w:pStyle w:val="NormalWeb"/>
              <w:spacing w:before="0" w:beforeAutospacing="0" w:after="0" w:afterAutospacing="0"/>
              <w:jc w:val="both"/>
            </w:pPr>
          </w:p>
        </w:tc>
        <w:tc>
          <w:tcPr>
            <w:tcW w:w="567" w:type="dxa"/>
            <w:shd w:val="clear" w:color="auto" w:fill="auto"/>
          </w:tcPr>
          <w:p w14:paraId="7BDA0D91" w14:textId="77777777" w:rsidR="002D300D" w:rsidRPr="005443A9" w:rsidRDefault="002D300D" w:rsidP="00F85921">
            <w:pPr>
              <w:pStyle w:val="NormalWeb"/>
              <w:spacing w:before="0" w:beforeAutospacing="0" w:after="0" w:afterAutospacing="0"/>
              <w:jc w:val="both"/>
            </w:pPr>
          </w:p>
        </w:tc>
        <w:tc>
          <w:tcPr>
            <w:tcW w:w="2835" w:type="dxa"/>
            <w:tcBorders>
              <w:bottom w:val="single" w:sz="4" w:space="0" w:color="auto"/>
            </w:tcBorders>
            <w:shd w:val="clear" w:color="auto" w:fill="auto"/>
          </w:tcPr>
          <w:p w14:paraId="774760FE" w14:textId="77777777" w:rsidR="002D300D" w:rsidRPr="005443A9" w:rsidRDefault="002D300D" w:rsidP="00F85921">
            <w:pPr>
              <w:pStyle w:val="NormalWeb"/>
              <w:spacing w:before="0" w:beforeAutospacing="0" w:after="0" w:afterAutospacing="0"/>
              <w:jc w:val="both"/>
            </w:pPr>
          </w:p>
        </w:tc>
      </w:tr>
      <w:tr w:rsidR="002D300D" w:rsidRPr="00245BB9" w14:paraId="091BE861" w14:textId="77777777" w:rsidTr="00F85921">
        <w:tc>
          <w:tcPr>
            <w:tcW w:w="1418" w:type="dxa"/>
            <w:tcBorders>
              <w:top w:val="single" w:sz="4" w:space="0" w:color="auto"/>
            </w:tcBorders>
            <w:shd w:val="clear" w:color="auto" w:fill="auto"/>
          </w:tcPr>
          <w:p w14:paraId="0A0D4909" w14:textId="77777777" w:rsidR="002D300D" w:rsidRPr="005443A9" w:rsidRDefault="002D300D" w:rsidP="00F85921">
            <w:pPr>
              <w:pStyle w:val="NormalWeb"/>
              <w:spacing w:before="0" w:beforeAutospacing="0" w:after="0" w:afterAutospacing="0"/>
              <w:jc w:val="both"/>
            </w:pPr>
            <w:r w:rsidRPr="005443A9">
              <w:t>/Vieta/</w:t>
            </w:r>
          </w:p>
        </w:tc>
        <w:tc>
          <w:tcPr>
            <w:tcW w:w="283" w:type="dxa"/>
            <w:shd w:val="clear" w:color="auto" w:fill="auto"/>
          </w:tcPr>
          <w:p w14:paraId="3AB79DA9" w14:textId="77777777" w:rsidR="002D300D" w:rsidRPr="005443A9" w:rsidRDefault="002D300D" w:rsidP="00F85921">
            <w:pPr>
              <w:pStyle w:val="NormalWeb"/>
              <w:spacing w:before="0" w:beforeAutospacing="0" w:after="0" w:afterAutospacing="0"/>
              <w:jc w:val="both"/>
            </w:pPr>
          </w:p>
        </w:tc>
        <w:tc>
          <w:tcPr>
            <w:tcW w:w="3261" w:type="dxa"/>
            <w:tcBorders>
              <w:top w:val="single" w:sz="4" w:space="0" w:color="auto"/>
            </w:tcBorders>
            <w:shd w:val="clear" w:color="auto" w:fill="auto"/>
          </w:tcPr>
          <w:p w14:paraId="3128297F" w14:textId="77777777" w:rsidR="002D300D" w:rsidRPr="005443A9" w:rsidRDefault="002D300D" w:rsidP="00F85921">
            <w:pPr>
              <w:pStyle w:val="NormalWeb"/>
              <w:spacing w:before="0" w:beforeAutospacing="0" w:after="0" w:afterAutospacing="0"/>
              <w:jc w:val="center"/>
            </w:pPr>
            <w:r w:rsidRPr="005443A9">
              <w:t>/datums/</w:t>
            </w:r>
          </w:p>
        </w:tc>
        <w:tc>
          <w:tcPr>
            <w:tcW w:w="567" w:type="dxa"/>
            <w:shd w:val="clear" w:color="auto" w:fill="auto"/>
          </w:tcPr>
          <w:p w14:paraId="6CCCC374" w14:textId="77777777" w:rsidR="002D300D" w:rsidRPr="005443A9" w:rsidRDefault="002D300D" w:rsidP="00F85921">
            <w:pPr>
              <w:pStyle w:val="NormalWeb"/>
              <w:spacing w:before="0" w:beforeAutospacing="0" w:after="0" w:afterAutospacing="0"/>
              <w:jc w:val="both"/>
            </w:pPr>
          </w:p>
        </w:tc>
        <w:tc>
          <w:tcPr>
            <w:tcW w:w="2835" w:type="dxa"/>
            <w:tcBorders>
              <w:top w:val="single" w:sz="4" w:space="0" w:color="auto"/>
            </w:tcBorders>
            <w:shd w:val="clear" w:color="auto" w:fill="auto"/>
          </w:tcPr>
          <w:p w14:paraId="06731C93" w14:textId="77777777" w:rsidR="002D300D" w:rsidRPr="005443A9" w:rsidRDefault="002D300D" w:rsidP="00F85921">
            <w:pPr>
              <w:pStyle w:val="NormalWeb"/>
              <w:spacing w:before="0" w:beforeAutospacing="0" w:after="0" w:afterAutospacing="0"/>
              <w:jc w:val="center"/>
            </w:pPr>
            <w:r w:rsidRPr="005443A9">
              <w:t>/paraksts/</w:t>
            </w:r>
          </w:p>
        </w:tc>
      </w:tr>
    </w:tbl>
    <w:p w14:paraId="0EAE94D4" w14:textId="77777777" w:rsidR="002D300D" w:rsidRPr="005443A9" w:rsidRDefault="002D300D" w:rsidP="002D300D">
      <w:pPr>
        <w:pStyle w:val="NormalWeb"/>
        <w:spacing w:before="0" w:beforeAutospacing="0" w:after="0" w:afterAutospacing="0"/>
        <w:jc w:val="both"/>
        <w:rPr>
          <w:lang w:val="en-US"/>
        </w:rPr>
      </w:pPr>
    </w:p>
    <w:p w14:paraId="5A903659" w14:textId="77777777" w:rsidR="002D300D" w:rsidRPr="005443A9" w:rsidRDefault="002D300D" w:rsidP="002D300D">
      <w:pPr>
        <w:pStyle w:val="NormalWeb"/>
        <w:spacing w:before="0" w:beforeAutospacing="0" w:after="0" w:afterAutospacing="0"/>
        <w:jc w:val="both"/>
        <w:rPr>
          <w:lang w:val="en-US"/>
        </w:rPr>
      </w:pPr>
    </w:p>
    <w:p w14:paraId="6981CA0C" w14:textId="77777777" w:rsidR="002D300D" w:rsidRPr="00EF175B" w:rsidRDefault="002D300D" w:rsidP="002D300D">
      <w:pPr>
        <w:rPr>
          <w:b/>
        </w:rPr>
      </w:pPr>
    </w:p>
    <w:p w14:paraId="7A25A606" w14:textId="77777777" w:rsidR="00782D38" w:rsidRDefault="00782D38"/>
    <w:sectPr w:rsidR="00782D3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52F7" w14:textId="77777777" w:rsidR="00642A4A" w:rsidRDefault="00642A4A">
      <w:r>
        <w:separator/>
      </w:r>
    </w:p>
  </w:endnote>
  <w:endnote w:type="continuationSeparator" w:id="0">
    <w:p w14:paraId="5087310D" w14:textId="77777777" w:rsidR="00642A4A" w:rsidRDefault="0064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FAFA" w14:textId="77777777" w:rsidR="00CB2D8B" w:rsidRDefault="00546B12">
    <w:pPr>
      <w:pStyle w:val="Footer"/>
    </w:pPr>
    <w:r>
      <w:fldChar w:fldCharType="begin"/>
    </w:r>
    <w:r>
      <w:instrText xml:space="preserve"> PAGE </w:instrText>
    </w:r>
    <w:r>
      <w:fldChar w:fldCharType="separate"/>
    </w:r>
    <w:r>
      <w:t>2</w:t>
    </w:r>
    <w:r>
      <w:fldChar w:fldCharType="end"/>
    </w:r>
  </w:p>
  <w:p w14:paraId="4417FAFB" w14:textId="77777777" w:rsidR="00CB2D8B" w:rsidRDefault="00642A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FAFD" w14:textId="77777777" w:rsidR="00CB2D8B" w:rsidRDefault="00546B12">
    <w:pPr>
      <w:pStyle w:val="Footer"/>
    </w:pPr>
    <w:r>
      <w:fldChar w:fldCharType="begin"/>
    </w:r>
    <w:r>
      <w:instrText xml:space="preserve"> PAGE </w:instrText>
    </w:r>
    <w:r>
      <w:fldChar w:fldCharType="separate"/>
    </w:r>
    <w:r w:rsidR="00B37CAE">
      <w:rPr>
        <w:noProof/>
      </w:rPr>
      <w:t>2</w:t>
    </w:r>
    <w:r>
      <w:fldChar w:fldCharType="end"/>
    </w:r>
  </w:p>
  <w:p w14:paraId="4417FAFE" w14:textId="77777777" w:rsidR="00CB2D8B" w:rsidRDefault="00642A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F566" w14:textId="77777777" w:rsidR="00642A4A" w:rsidRDefault="00642A4A">
      <w:r>
        <w:rPr>
          <w:color w:val="000000"/>
        </w:rPr>
        <w:separator/>
      </w:r>
    </w:p>
  </w:footnote>
  <w:footnote w:type="continuationSeparator" w:id="0">
    <w:p w14:paraId="7C6C1B19" w14:textId="77777777" w:rsidR="00642A4A" w:rsidRDefault="00642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2F9"/>
    <w:multiLevelType w:val="multilevel"/>
    <w:tmpl w:val="07B27EC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7928CE"/>
    <w:multiLevelType w:val="hybridMultilevel"/>
    <w:tmpl w:val="384C15D4"/>
    <w:lvl w:ilvl="0" w:tplc="0426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269A0FB8"/>
    <w:multiLevelType w:val="multilevel"/>
    <w:tmpl w:val="6D4A07A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2D77A23"/>
    <w:multiLevelType w:val="multilevel"/>
    <w:tmpl w:val="A5E49FB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2F34883"/>
    <w:multiLevelType w:val="multilevel"/>
    <w:tmpl w:val="38A47CE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702743B"/>
    <w:multiLevelType w:val="multilevel"/>
    <w:tmpl w:val="873EEE0E"/>
    <w:styleLink w:val="WWOutlineListStyle5"/>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5"/>
      <w:lvlJc w:val="left"/>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F147DE4"/>
    <w:multiLevelType w:val="multilevel"/>
    <w:tmpl w:val="CDC6A13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D38"/>
    <w:rsid w:val="00203D65"/>
    <w:rsid w:val="00236560"/>
    <w:rsid w:val="002D300D"/>
    <w:rsid w:val="0043470B"/>
    <w:rsid w:val="0044537C"/>
    <w:rsid w:val="004B6944"/>
    <w:rsid w:val="004D01AA"/>
    <w:rsid w:val="004E2C7B"/>
    <w:rsid w:val="00546B12"/>
    <w:rsid w:val="005E20D9"/>
    <w:rsid w:val="00642A4A"/>
    <w:rsid w:val="006F24C0"/>
    <w:rsid w:val="00782D38"/>
    <w:rsid w:val="007B1CC2"/>
    <w:rsid w:val="00934527"/>
    <w:rsid w:val="00934EC9"/>
    <w:rsid w:val="00975589"/>
    <w:rsid w:val="00A4659A"/>
    <w:rsid w:val="00B04C9A"/>
    <w:rsid w:val="00B37CAE"/>
    <w:rsid w:val="00B50AF3"/>
    <w:rsid w:val="00B8079D"/>
    <w:rsid w:val="00BA577E"/>
    <w:rsid w:val="00BC540E"/>
    <w:rsid w:val="00BE3AA7"/>
    <w:rsid w:val="00C8666F"/>
    <w:rsid w:val="00C911CE"/>
    <w:rsid w:val="00D65CFD"/>
    <w:rsid w:val="00E44B82"/>
    <w:rsid w:val="00F34B69"/>
    <w:rsid w:val="00F87174"/>
    <w:rsid w:val="00FF07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FAF2"/>
  <w15:docId w15:val="{3ABB1616-4FCE-42B1-A62D-B2EC14FE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paragraph" w:styleId="Heading5">
    <w:name w:val="heading 5"/>
    <w:basedOn w:val="Normal"/>
    <w:uiPriority w:val="9"/>
    <w:unhideWhenUsed/>
    <w:qFormat/>
    <w:pPr>
      <w:ind w:left="1008" w:hanging="1008"/>
      <w:jc w:val="center"/>
      <w:outlineLvl w:val="4"/>
    </w:pPr>
  </w:style>
  <w:style w:type="paragraph" w:styleId="Heading6">
    <w:name w:val="heading 6"/>
    <w:basedOn w:val="Normal"/>
    <w:next w:val="Normal"/>
    <w:uiPriority w:val="9"/>
    <w:semiHidden/>
    <w:unhideWhenUsed/>
    <w:qFormat/>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5Char">
    <w:name w:val="Heading 5 Char"/>
    <w:basedOn w:val="DefaultParagraphFont"/>
    <w:rPr>
      <w:rFonts w:ascii="Times New Roman" w:eastAsia="Times New Roman" w:hAnsi="Times New Roman" w:cs="Times New Roman"/>
      <w:sz w:val="24"/>
      <w:szCs w:val="24"/>
    </w:rPr>
  </w:style>
  <w:style w:type="character" w:customStyle="1" w:styleId="Heading6Char">
    <w:name w:val="Heading 6 Char"/>
    <w:basedOn w:val="DefaultParagraphFont"/>
    <w:rPr>
      <w:rFonts w:ascii="Cambria" w:eastAsia="Times New Roman" w:hAnsi="Cambria" w:cs="Times New Roman"/>
      <w:i/>
      <w:iCs/>
      <w:color w:val="243F60"/>
      <w:sz w:val="24"/>
      <w:szCs w:val="24"/>
    </w:rPr>
  </w:style>
  <w:style w:type="character" w:customStyle="1" w:styleId="Heading7Char">
    <w:name w:val="Heading 7 Char"/>
    <w:basedOn w:val="DefaultParagraphFont"/>
    <w:rPr>
      <w:rFonts w:ascii="Cambria" w:eastAsia="Times New Roman" w:hAnsi="Cambria" w:cs="Times New Roman"/>
      <w:i/>
      <w:iCs/>
      <w:color w:val="404040"/>
      <w:sz w:val="24"/>
      <w:szCs w:val="24"/>
    </w:rPr>
  </w:style>
  <w:style w:type="character" w:customStyle="1" w:styleId="Heading8Char">
    <w:name w:val="Heading 8 Char"/>
    <w:basedOn w:val="DefaultParagraphFont"/>
    <w:rPr>
      <w:rFonts w:ascii="Cambria" w:eastAsia="Times New Roman" w:hAnsi="Cambria" w:cs="Times New Roman"/>
      <w:color w:val="404040"/>
      <w:sz w:val="20"/>
      <w:szCs w:val="20"/>
    </w:rPr>
  </w:style>
  <w:style w:type="character" w:customStyle="1" w:styleId="Heading9Char">
    <w:name w:val="Heading 9 Char"/>
    <w:basedOn w:val="DefaultParagraphFont"/>
    <w:rPr>
      <w:rFonts w:ascii="Cambria" w:eastAsia="Times New Roman" w:hAnsi="Cambria" w:cs="Times New Roman"/>
      <w:i/>
      <w:iCs/>
      <w:color w:val="404040"/>
      <w:sz w:val="20"/>
      <w:szCs w:val="20"/>
    </w:rPr>
  </w:style>
  <w:style w:type="paragraph" w:styleId="Header">
    <w:name w:val="header"/>
    <w:basedOn w:val="Normal"/>
    <w:pPr>
      <w:tabs>
        <w:tab w:val="center" w:pos="4153"/>
        <w:tab w:val="right" w:pos="8306"/>
      </w:tabs>
    </w:pPr>
    <w:rPr>
      <w:sz w:val="20"/>
      <w:szCs w:val="20"/>
      <w:lang w:eastAsia="lv-LV"/>
    </w:rPr>
  </w:style>
  <w:style w:type="character" w:customStyle="1" w:styleId="HeaderChar">
    <w:name w:val="Header Char"/>
    <w:basedOn w:val="DefaultParagraphFont"/>
    <w:rPr>
      <w:rFonts w:ascii="Times New Roman" w:eastAsia="Times New Roman" w:hAnsi="Times New Roman" w:cs="Times New Roman"/>
      <w:sz w:val="20"/>
      <w:szCs w:val="20"/>
      <w:lang w:eastAsia="lv-LV"/>
    </w:rPr>
  </w:style>
  <w:style w:type="paragraph" w:styleId="Footer">
    <w:name w:val="footer"/>
    <w:basedOn w:val="Normal"/>
    <w:pPr>
      <w:tabs>
        <w:tab w:val="center" w:pos="4153"/>
        <w:tab w:val="right" w:pos="8306"/>
      </w:tabs>
      <w:spacing w:line="276" w:lineRule="auto"/>
      <w:jc w:val="center"/>
    </w:pPr>
    <w:rPr>
      <w:rFonts w:ascii="Calibri" w:eastAsia="Calibri" w:hAnsi="Calibri"/>
      <w:sz w:val="22"/>
      <w:szCs w:val="22"/>
    </w:rPr>
  </w:style>
  <w:style w:type="character" w:customStyle="1" w:styleId="FooterChar">
    <w:name w:val="Footer Char"/>
    <w:basedOn w:val="DefaultParagraphFont"/>
    <w:rPr>
      <w:rFonts w:ascii="Calibri" w:eastAsia="Calibri" w:hAnsi="Calibri" w:cs="Times New Roman"/>
    </w:rPr>
  </w:style>
  <w:style w:type="paragraph" w:styleId="BodyText2">
    <w:name w:val="Body Text 2"/>
    <w:basedOn w:val="Normal"/>
    <w:pPr>
      <w:spacing w:after="120" w:line="480" w:lineRule="auto"/>
    </w:pPr>
  </w:style>
  <w:style w:type="character" w:customStyle="1" w:styleId="BodyText2Char">
    <w:name w:val="Body Text 2 Char"/>
    <w:basedOn w:val="DefaultParagraphFont"/>
    <w:rPr>
      <w:rFonts w:ascii="Times New Roman" w:eastAsia="Times New Roman" w:hAnsi="Times New Roman" w:cs="Times New Roman"/>
      <w:sz w:val="24"/>
      <w:szCs w:val="24"/>
    </w:rPr>
  </w:style>
  <w:style w:type="character" w:styleId="PageNumber">
    <w:name w:val="page numbe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paragraph" w:styleId="ListParagraph">
    <w:name w:val="List Paragraph"/>
    <w:basedOn w:val="Normal"/>
    <w:uiPriority w:val="34"/>
    <w:qFormat/>
    <w:rsid w:val="002D300D"/>
    <w:pPr>
      <w:suppressAutoHyphens w:val="0"/>
      <w:autoSpaceDN/>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2D300D"/>
    <w:pPr>
      <w:suppressAutoHyphens w:val="0"/>
      <w:autoSpaceDN/>
      <w:spacing w:before="100" w:beforeAutospacing="1" w:after="100" w:afterAutospacing="1"/>
      <w:textAlignment w:val="auto"/>
    </w:pPr>
    <w:rPr>
      <w:lang w:eastAsia="lv-LV"/>
    </w:rPr>
  </w:style>
  <w:style w:type="character" w:styleId="Hyperlink">
    <w:name w:val="Hyperlink"/>
    <w:uiPriority w:val="99"/>
    <w:unhideWhenUsed/>
    <w:rsid w:val="002D3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0D6D7-EFF1-4A54-9720-05BCA7CF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6415</Words>
  <Characters>3657</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Vītoliņš</dc:creator>
  <cp:lastModifiedBy>Aija Āre</cp:lastModifiedBy>
  <cp:revision>6</cp:revision>
  <cp:lastPrinted>2021-09-30T08:48:00Z</cp:lastPrinted>
  <dcterms:created xsi:type="dcterms:W3CDTF">2021-10-26T13:44:00Z</dcterms:created>
  <dcterms:modified xsi:type="dcterms:W3CDTF">2021-10-27T08:45:00Z</dcterms:modified>
</cp:coreProperties>
</file>