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88" w:rsidRDefault="00616388" w:rsidP="00E6546F">
      <w:bookmarkStart w:id="0" w:name="_GoBack"/>
      <w:bookmarkEnd w:id="0"/>
    </w:p>
    <w:p w:rsidR="0008709D" w:rsidRDefault="00C53541" w:rsidP="0008709D">
      <w:pPr>
        <w:jc w:val="center"/>
        <w:rPr>
          <w:sz w:val="28"/>
          <w:szCs w:val="28"/>
        </w:rPr>
      </w:pPr>
      <w:r>
        <w:rPr>
          <w:sz w:val="28"/>
          <w:szCs w:val="28"/>
        </w:rPr>
        <w:t xml:space="preserve">SĒDES  PROTOKOLA  PIELIKUMS  </w:t>
      </w:r>
    </w:p>
    <w:p w:rsidR="0008709D" w:rsidRDefault="0008709D" w:rsidP="0008709D">
      <w:pPr>
        <w:rPr>
          <w:sz w:val="18"/>
          <w:szCs w:val="18"/>
        </w:rPr>
      </w:pPr>
    </w:p>
    <w:p w:rsidR="0008709D" w:rsidRDefault="00C53541" w:rsidP="0008709D">
      <w:pPr>
        <w:rPr>
          <w:szCs w:val="20"/>
        </w:rPr>
      </w:pPr>
      <w:r>
        <w:t xml:space="preserve">2018.gada </w:t>
      </w:r>
      <w:r w:rsidR="00E250F6">
        <w:t>22</w:t>
      </w:r>
      <w:r>
        <w:t xml:space="preserve">.marts                                                          </w:t>
      </w:r>
      <w:r>
        <w:tab/>
      </w:r>
      <w:r>
        <w:tab/>
        <w:t xml:space="preserve">                   protokols Nr. </w:t>
      </w:r>
      <w:r w:rsidR="00E250F6">
        <w:rPr>
          <w:b/>
          <w:sz w:val="28"/>
          <w:szCs w:val="28"/>
        </w:rPr>
        <w:t>6</w:t>
      </w:r>
      <w:r>
        <w:rPr>
          <w:sz w:val="28"/>
          <w:szCs w:val="28"/>
        </w:rPr>
        <w:t>.</w:t>
      </w:r>
    </w:p>
    <w:p w:rsidR="0008709D" w:rsidRDefault="0008709D" w:rsidP="0008709D">
      <w:pPr>
        <w:rPr>
          <w:sz w:val="16"/>
          <w:szCs w:val="16"/>
        </w:rPr>
      </w:pPr>
    </w:p>
    <w:p w:rsidR="0008709D" w:rsidRDefault="00C53541" w:rsidP="0008709D">
      <w:pPr>
        <w:jc w:val="center"/>
        <w:rPr>
          <w:b/>
          <w:sz w:val="28"/>
          <w:szCs w:val="28"/>
        </w:rPr>
      </w:pPr>
      <w:r>
        <w:rPr>
          <w:b/>
          <w:sz w:val="28"/>
          <w:szCs w:val="28"/>
        </w:rPr>
        <w:t>LĒMUMS Nr.</w:t>
      </w:r>
      <w:r w:rsidR="00E250F6">
        <w:rPr>
          <w:b/>
          <w:sz w:val="28"/>
          <w:szCs w:val="28"/>
        </w:rPr>
        <w:t>1</w:t>
      </w:r>
      <w:r w:rsidR="008E049E">
        <w:rPr>
          <w:b/>
          <w:sz w:val="28"/>
          <w:szCs w:val="28"/>
        </w:rPr>
        <w:t>6</w:t>
      </w:r>
      <w:r>
        <w:rPr>
          <w:b/>
          <w:sz w:val="28"/>
          <w:szCs w:val="28"/>
        </w:rPr>
        <w:t>.</w:t>
      </w:r>
    </w:p>
    <w:p w:rsidR="008E049E" w:rsidRPr="008E049E" w:rsidRDefault="00C53541" w:rsidP="008E049E">
      <w:pPr>
        <w:spacing w:before="120"/>
        <w:jc w:val="center"/>
        <w:rPr>
          <w:rFonts w:eastAsia="Times New Roman"/>
          <w:b/>
          <w:bCs/>
          <w:szCs w:val="24"/>
          <w:lang w:eastAsia="lv-LV"/>
        </w:rPr>
      </w:pPr>
      <w:r w:rsidRPr="008E049E">
        <w:rPr>
          <w:rFonts w:eastAsia="Times New Roman"/>
          <w:b/>
          <w:bCs/>
          <w:szCs w:val="24"/>
          <w:lang w:eastAsia="lv-LV"/>
        </w:rPr>
        <w:t xml:space="preserve">Par Ķekavas novada nevalstisko organizāciju 2018.gada projektu atbalsta konkursa nolikuma </w:t>
      </w:r>
      <w:r w:rsidRPr="008E049E">
        <w:rPr>
          <w:rFonts w:eastAsia="Times New Roman"/>
          <w:b/>
          <w:bCs/>
          <w:szCs w:val="24"/>
          <w:lang w:eastAsia="lv-LV"/>
        </w:rPr>
        <w:t>apstiprināšanu</w:t>
      </w:r>
    </w:p>
    <w:p w:rsidR="008E049E" w:rsidRPr="008E049E" w:rsidRDefault="008E049E" w:rsidP="008E049E">
      <w:pPr>
        <w:jc w:val="center"/>
        <w:rPr>
          <w:rFonts w:eastAsia="Times New Roman"/>
          <w:szCs w:val="24"/>
          <w:lang w:val="de-DE" w:eastAsia="lv-LV"/>
        </w:rPr>
      </w:pPr>
    </w:p>
    <w:p w:rsidR="008E049E" w:rsidRPr="008E049E" w:rsidRDefault="00C53541" w:rsidP="008E049E">
      <w:pPr>
        <w:autoSpaceDE w:val="0"/>
        <w:autoSpaceDN w:val="0"/>
        <w:adjustRightInd w:val="0"/>
        <w:ind w:firstLine="426"/>
        <w:jc w:val="both"/>
        <w:rPr>
          <w:rFonts w:eastAsia="Times New Roman"/>
          <w:szCs w:val="24"/>
          <w:lang w:eastAsia="lv-LV"/>
        </w:rPr>
      </w:pPr>
      <w:r w:rsidRPr="008E049E">
        <w:rPr>
          <w:rFonts w:eastAsia="Times New Roman"/>
          <w:szCs w:val="24"/>
          <w:lang w:eastAsia="lv-LV"/>
        </w:rPr>
        <w:t xml:space="preserve">Izskatot iespējas veicināt sadarbību starp </w:t>
      </w:r>
      <w:r w:rsidRPr="008E049E">
        <w:rPr>
          <w:rFonts w:eastAsia="Times New Roman"/>
          <w:bCs/>
          <w:szCs w:val="24"/>
          <w:lang w:eastAsia="lv-LV"/>
        </w:rPr>
        <w:t>Ķekavas novada</w:t>
      </w:r>
      <w:r w:rsidRPr="008E049E">
        <w:rPr>
          <w:rFonts w:eastAsia="Times New Roman"/>
          <w:b/>
          <w:bCs/>
          <w:szCs w:val="24"/>
          <w:lang w:eastAsia="lv-LV"/>
        </w:rPr>
        <w:t xml:space="preserve"> </w:t>
      </w:r>
      <w:r w:rsidRPr="008E049E">
        <w:rPr>
          <w:rFonts w:eastAsia="Times New Roman"/>
          <w:szCs w:val="24"/>
          <w:lang w:eastAsia="lv-LV"/>
        </w:rPr>
        <w:t xml:space="preserve">pašvaldību un nevalstiskajām organizācijām, atbalstīt iedzīvotāju intereses, aktivitāti un līdzdalību aktuālu problēmu risināšanā Ķekavas novadā, </w:t>
      </w:r>
      <w:r w:rsidRPr="008E049E">
        <w:rPr>
          <w:rFonts w:eastAsia="Times New Roman"/>
          <w:b/>
          <w:szCs w:val="24"/>
          <w:lang w:eastAsia="lv-LV"/>
        </w:rPr>
        <w:t>konstatēts</w:t>
      </w:r>
      <w:r w:rsidRPr="008E049E">
        <w:rPr>
          <w:rFonts w:eastAsia="Times New Roman"/>
          <w:szCs w:val="24"/>
          <w:lang w:eastAsia="lv-LV"/>
        </w:rPr>
        <w:t>:</w:t>
      </w:r>
    </w:p>
    <w:p w:rsidR="008E049E" w:rsidRPr="008E049E" w:rsidRDefault="00C53541" w:rsidP="008E049E">
      <w:pPr>
        <w:numPr>
          <w:ilvl w:val="0"/>
          <w:numId w:val="5"/>
        </w:numPr>
        <w:autoSpaceDN w:val="0"/>
        <w:spacing w:before="120" w:after="120"/>
        <w:ind w:left="426"/>
        <w:jc w:val="both"/>
        <w:rPr>
          <w:szCs w:val="24"/>
          <w:lang w:val="de-DE" w:eastAsia="lv-LV"/>
        </w:rPr>
      </w:pPr>
      <w:r w:rsidRPr="008E049E">
        <w:rPr>
          <w:szCs w:val="24"/>
          <w:lang w:val="de-DE" w:eastAsia="lv-LV"/>
        </w:rPr>
        <w:t xml:space="preserve">Ķekavas novada Attīstības programmas 2014.-2020.gadam Rīcības plāna 2016.-2018.gadam 5.2.daļas viens no </w:t>
      </w:r>
      <w:r w:rsidRPr="008E049E">
        <w:rPr>
          <w:rFonts w:eastAsia="Times New Roman"/>
          <w:szCs w:val="24"/>
          <w:lang w:eastAsia="lv-LV"/>
        </w:rPr>
        <w:t>uzdevumiem (U1.3.2.) ir Atbalstīt daudzveidīgu nevalstisko organizāciju darbību pašvaldības teritorijā, kas paredz organizēt nevalstisko organizāciju ko</w:t>
      </w:r>
      <w:r w:rsidRPr="008E049E">
        <w:rPr>
          <w:rFonts w:eastAsia="Times New Roman"/>
          <w:szCs w:val="24"/>
          <w:lang w:eastAsia="lv-LV"/>
        </w:rPr>
        <w:t xml:space="preserve">nkursu reizi gadā.  </w:t>
      </w:r>
    </w:p>
    <w:p w:rsidR="008E049E" w:rsidRPr="008E049E" w:rsidRDefault="00C53541" w:rsidP="008E049E">
      <w:pPr>
        <w:numPr>
          <w:ilvl w:val="0"/>
          <w:numId w:val="5"/>
        </w:numPr>
        <w:autoSpaceDN w:val="0"/>
        <w:spacing w:before="120" w:after="120"/>
        <w:ind w:left="426"/>
        <w:jc w:val="both"/>
        <w:rPr>
          <w:szCs w:val="24"/>
          <w:lang w:val="de-DE" w:eastAsia="lv-LV"/>
        </w:rPr>
      </w:pPr>
      <w:r w:rsidRPr="008E049E">
        <w:rPr>
          <w:szCs w:val="24"/>
          <w:lang w:val="de-DE" w:eastAsia="lv-LV"/>
        </w:rPr>
        <w:t>Nevalstisko organizāciju projektu atbalsta konkurss ir viens no līdzekļiem sadarbības veidošanai starp pašvaldību un nevalstiskajām organizācijām, kas vērsts uz iedzīvotāju interešu atbalstīšanu, aktivitātes veicināšanu un līdzdalību a</w:t>
      </w:r>
      <w:r w:rsidRPr="008E049E">
        <w:rPr>
          <w:szCs w:val="24"/>
          <w:lang w:val="de-DE" w:eastAsia="lv-LV"/>
        </w:rPr>
        <w:t>ktuālu problēmu risināšanā.</w:t>
      </w:r>
    </w:p>
    <w:p w:rsidR="008E049E" w:rsidRPr="008E049E" w:rsidRDefault="00C53541" w:rsidP="008E049E">
      <w:pPr>
        <w:numPr>
          <w:ilvl w:val="0"/>
          <w:numId w:val="5"/>
        </w:numPr>
        <w:autoSpaceDN w:val="0"/>
        <w:spacing w:before="120" w:after="120"/>
        <w:ind w:left="426"/>
        <w:jc w:val="both"/>
        <w:rPr>
          <w:szCs w:val="24"/>
          <w:lang w:val="de-DE" w:eastAsia="lv-LV"/>
        </w:rPr>
      </w:pPr>
      <w:r w:rsidRPr="008E049E">
        <w:rPr>
          <w:szCs w:val="24"/>
          <w:lang w:val="de-DE" w:eastAsia="lv-LV"/>
        </w:rPr>
        <w:t xml:space="preserve">Ķekavas novada pašvaldības 2018.gada budžeta programmas „Pārējo projektu finansēšana” nevalstisko organizāciju projektu atbalsta konkursa organizēšanai ir paredzēti līdzekļi 20 000 EUR apmērā. </w:t>
      </w:r>
    </w:p>
    <w:p w:rsidR="008E049E" w:rsidRPr="008E049E" w:rsidRDefault="00C53541" w:rsidP="008E049E">
      <w:pPr>
        <w:numPr>
          <w:ilvl w:val="0"/>
          <w:numId w:val="5"/>
        </w:numPr>
        <w:autoSpaceDN w:val="0"/>
        <w:spacing w:before="120" w:after="120"/>
        <w:ind w:left="426"/>
        <w:jc w:val="both"/>
        <w:rPr>
          <w:szCs w:val="24"/>
          <w:lang w:val="de-DE" w:eastAsia="lv-LV"/>
        </w:rPr>
      </w:pPr>
      <w:r w:rsidRPr="008E049E">
        <w:rPr>
          <w:szCs w:val="24"/>
          <w:lang w:val="de-DE" w:eastAsia="lv-LV"/>
        </w:rPr>
        <w:t>Pašvaldība līdzfinansējumu piešķir</w:t>
      </w:r>
      <w:r w:rsidRPr="008E049E">
        <w:rPr>
          <w:szCs w:val="24"/>
          <w:lang w:val="de-DE" w:eastAsia="lv-LV"/>
        </w:rPr>
        <w:t xml:space="preserve"> pretendentiem, kuru projekti:</w:t>
      </w:r>
    </w:p>
    <w:p w:rsidR="008E049E" w:rsidRPr="008E049E" w:rsidRDefault="00C53541" w:rsidP="008E049E">
      <w:pPr>
        <w:numPr>
          <w:ilvl w:val="1"/>
          <w:numId w:val="7"/>
        </w:numPr>
        <w:autoSpaceDN w:val="0"/>
        <w:spacing w:before="120" w:after="120"/>
        <w:ind w:left="851" w:hanging="425"/>
        <w:jc w:val="both"/>
        <w:rPr>
          <w:szCs w:val="24"/>
          <w:lang w:val="de-DE" w:eastAsia="lv-LV"/>
        </w:rPr>
      </w:pPr>
      <w:r w:rsidRPr="008E049E">
        <w:rPr>
          <w:szCs w:val="24"/>
          <w:lang w:val="de-DE" w:eastAsia="lv-LV"/>
        </w:rPr>
        <w:t>Ķekavas novadā uzlabo un attīsta publiski pieejamu infrastruktūru (</w:t>
      </w:r>
      <w:r w:rsidRPr="008E049E">
        <w:rPr>
          <w:szCs w:val="24"/>
          <w:lang w:eastAsia="lv-LV"/>
        </w:rPr>
        <w:t>ielas, ietves, gājēju celiņi, apgaismojums, inženierkomunikācijas, sporta un rotaļu elementi, vides labiekārtošana, u.c.</w:t>
      </w:r>
      <w:r w:rsidRPr="008E049E">
        <w:rPr>
          <w:szCs w:val="24"/>
          <w:lang w:val="de-DE" w:eastAsia="lv-LV"/>
        </w:rPr>
        <w:t>);</w:t>
      </w:r>
    </w:p>
    <w:p w:rsidR="008E049E" w:rsidRPr="008E049E" w:rsidRDefault="00C53541" w:rsidP="008E049E">
      <w:pPr>
        <w:numPr>
          <w:ilvl w:val="1"/>
          <w:numId w:val="7"/>
        </w:numPr>
        <w:autoSpaceDN w:val="0"/>
        <w:spacing w:before="120" w:after="120"/>
        <w:ind w:left="851" w:hanging="425"/>
        <w:jc w:val="both"/>
        <w:rPr>
          <w:szCs w:val="24"/>
          <w:lang w:val="de-DE" w:eastAsia="lv-LV"/>
        </w:rPr>
      </w:pPr>
      <w:r w:rsidRPr="008E049E">
        <w:rPr>
          <w:szCs w:val="24"/>
          <w:lang w:val="de-DE" w:eastAsia="lv-LV"/>
        </w:rPr>
        <w:t>veicina iedzīvotāju aktivitāti un l</w:t>
      </w:r>
      <w:r w:rsidRPr="008E049E">
        <w:rPr>
          <w:szCs w:val="24"/>
          <w:lang w:val="de-DE" w:eastAsia="lv-LV"/>
        </w:rPr>
        <w:t>īdzdalību aktuālu problēmu risināšanā, sekmējot viņu dzīves kvalitātes uzlabošanos;</w:t>
      </w:r>
    </w:p>
    <w:p w:rsidR="008E049E" w:rsidRPr="008E049E" w:rsidRDefault="00C53541" w:rsidP="008E049E">
      <w:pPr>
        <w:numPr>
          <w:ilvl w:val="1"/>
          <w:numId w:val="7"/>
        </w:numPr>
        <w:autoSpaceDN w:val="0"/>
        <w:spacing w:before="120" w:after="120"/>
        <w:ind w:left="851" w:hanging="425"/>
        <w:jc w:val="both"/>
        <w:rPr>
          <w:szCs w:val="24"/>
          <w:lang w:val="de-DE" w:eastAsia="lv-LV"/>
        </w:rPr>
      </w:pPr>
      <w:r w:rsidRPr="008E049E">
        <w:rPr>
          <w:szCs w:val="24"/>
          <w:lang w:val="de-DE" w:eastAsia="lv-LV"/>
        </w:rPr>
        <w:t>veicina sadarbību starp pašvaldību un nevalstiskajām organizācijām.</w:t>
      </w:r>
    </w:p>
    <w:p w:rsidR="008E049E" w:rsidRPr="008E049E" w:rsidRDefault="00C53541" w:rsidP="008E049E">
      <w:pPr>
        <w:numPr>
          <w:ilvl w:val="0"/>
          <w:numId w:val="5"/>
        </w:numPr>
        <w:autoSpaceDN w:val="0"/>
        <w:spacing w:before="120" w:after="120"/>
        <w:ind w:left="426"/>
        <w:jc w:val="both"/>
        <w:rPr>
          <w:szCs w:val="24"/>
          <w:lang w:val="de-DE" w:eastAsia="lv-LV"/>
        </w:rPr>
      </w:pPr>
      <w:r w:rsidRPr="008E049E">
        <w:rPr>
          <w:szCs w:val="24"/>
          <w:lang w:val="de-DE" w:eastAsia="lv-LV"/>
        </w:rPr>
        <w:t>Projektu realizācijas termiņš – līdz 2018.gada 30.novembrim. Pašvaldība līdzfinansējumu piešķir pretende</w:t>
      </w:r>
      <w:r w:rsidRPr="008E049E">
        <w:rPr>
          <w:szCs w:val="24"/>
          <w:lang w:val="de-DE" w:eastAsia="lv-LV"/>
        </w:rPr>
        <w:t>ntiem, kuri projekta aktivitātes realizē Ķekavas novadā un ieguvēji no projekta rezultātiem ir Ķekavas novada iedzīvotāji.</w:t>
      </w:r>
    </w:p>
    <w:p w:rsidR="008E049E" w:rsidRPr="008E049E" w:rsidRDefault="008E049E" w:rsidP="008E049E">
      <w:pPr>
        <w:jc w:val="both"/>
        <w:rPr>
          <w:rFonts w:eastAsia="Times New Roman"/>
          <w:b/>
          <w:szCs w:val="24"/>
          <w:lang w:val="de-DE" w:eastAsia="lv-LV"/>
        </w:rPr>
      </w:pPr>
    </w:p>
    <w:p w:rsidR="008E049E" w:rsidRPr="008E049E" w:rsidRDefault="00C53541" w:rsidP="008E049E">
      <w:pPr>
        <w:jc w:val="both"/>
        <w:rPr>
          <w:rFonts w:eastAsia="Times New Roman"/>
          <w:szCs w:val="24"/>
          <w:lang w:val="de-DE" w:eastAsia="lv-LV"/>
        </w:rPr>
      </w:pPr>
      <w:r w:rsidRPr="008E049E">
        <w:rPr>
          <w:rFonts w:eastAsia="Times New Roman"/>
          <w:b/>
          <w:szCs w:val="24"/>
          <w:lang w:val="de-DE" w:eastAsia="lv-LV"/>
        </w:rPr>
        <w:t>Pamatojoties</w:t>
      </w:r>
      <w:r w:rsidRPr="008E049E">
        <w:rPr>
          <w:rFonts w:eastAsia="Times New Roman"/>
          <w:szCs w:val="24"/>
          <w:lang w:val="de-DE" w:eastAsia="lv-LV"/>
        </w:rPr>
        <w:t xml:space="preserve"> uz</w:t>
      </w:r>
      <w:r>
        <w:rPr>
          <w:rFonts w:eastAsia="Times New Roman"/>
          <w:szCs w:val="24"/>
          <w:lang w:val="de-DE" w:eastAsia="lv-LV"/>
        </w:rPr>
        <w:t>:</w:t>
      </w:r>
      <w:r w:rsidRPr="008E049E">
        <w:rPr>
          <w:rFonts w:eastAsia="Times New Roman"/>
          <w:szCs w:val="24"/>
          <w:lang w:val="de-DE" w:eastAsia="lv-LV"/>
        </w:rPr>
        <w:t xml:space="preserve"> </w:t>
      </w:r>
    </w:p>
    <w:p w:rsidR="008E049E" w:rsidRPr="008E049E" w:rsidRDefault="00C53541" w:rsidP="008E049E">
      <w:pPr>
        <w:numPr>
          <w:ilvl w:val="0"/>
          <w:numId w:val="6"/>
        </w:numPr>
        <w:tabs>
          <w:tab w:val="clear" w:pos="720"/>
          <w:tab w:val="num" w:pos="426"/>
        </w:tabs>
        <w:suppressAutoHyphens/>
        <w:ind w:left="426" w:hanging="426"/>
        <w:jc w:val="both"/>
        <w:rPr>
          <w:rFonts w:eastAsia="Times New Roman"/>
          <w:szCs w:val="24"/>
          <w:lang w:eastAsia="ar-SA"/>
        </w:rPr>
      </w:pPr>
      <w:r w:rsidRPr="008E049E">
        <w:rPr>
          <w:rFonts w:eastAsia="Times New Roman"/>
          <w:szCs w:val="24"/>
          <w:lang w:eastAsia="ar-SA"/>
        </w:rPr>
        <w:t xml:space="preserve">likuma „Par pašvaldībām” 12.pantu, 15.panta pirmās daļas 2.punktu, 21.panta pirmās daļas 23.punktu, 41.panta </w:t>
      </w:r>
      <w:r w:rsidRPr="008E049E">
        <w:rPr>
          <w:rFonts w:eastAsia="Times New Roman"/>
          <w:szCs w:val="24"/>
          <w:lang w:eastAsia="ar-SA"/>
        </w:rPr>
        <w:t>pirmās daļas 2.punktu,</w:t>
      </w:r>
    </w:p>
    <w:p w:rsidR="008E049E" w:rsidRPr="008E049E" w:rsidRDefault="00C53541" w:rsidP="008E049E">
      <w:pPr>
        <w:numPr>
          <w:ilvl w:val="0"/>
          <w:numId w:val="6"/>
        </w:numPr>
        <w:tabs>
          <w:tab w:val="clear" w:pos="720"/>
          <w:tab w:val="num" w:pos="426"/>
        </w:tabs>
        <w:overflowPunct w:val="0"/>
        <w:autoSpaceDE w:val="0"/>
        <w:autoSpaceDN w:val="0"/>
        <w:adjustRightInd w:val="0"/>
        <w:ind w:left="426" w:hanging="426"/>
        <w:jc w:val="both"/>
        <w:rPr>
          <w:rFonts w:eastAsia="Times New Roman"/>
          <w:szCs w:val="24"/>
          <w:lang w:val="de-DE" w:eastAsia="lv-LV"/>
        </w:rPr>
      </w:pPr>
      <w:r w:rsidRPr="008E049E">
        <w:rPr>
          <w:rFonts w:eastAsia="Times New Roman"/>
          <w:szCs w:val="24"/>
          <w:lang w:val="de-DE" w:eastAsia="lv-LV"/>
        </w:rPr>
        <w:t xml:space="preserve">kā arī ņemot vērā Ķekavas novada domes Attīstības komitejas 2018.gada 14.marta sēdes atzinumu un Finanšu komitejas 2018.gada 15.marta sēdes atzinumu, </w:t>
      </w:r>
    </w:p>
    <w:p w:rsidR="008E049E" w:rsidRPr="008E049E" w:rsidRDefault="008E049E" w:rsidP="008E049E">
      <w:pPr>
        <w:jc w:val="both"/>
        <w:rPr>
          <w:rFonts w:eastAsia="Times New Roman"/>
          <w:b/>
          <w:szCs w:val="24"/>
          <w:u w:val="single"/>
          <w:lang w:val="de-DE" w:eastAsia="lv-LV"/>
        </w:rPr>
      </w:pPr>
    </w:p>
    <w:p w:rsidR="000818A6" w:rsidRPr="00E2646C" w:rsidRDefault="00C53541" w:rsidP="000818A6">
      <w:pPr>
        <w:overflowPunct w:val="0"/>
        <w:autoSpaceDE w:val="0"/>
        <w:autoSpaceDN w:val="0"/>
        <w:adjustRightInd w:val="0"/>
        <w:jc w:val="both"/>
        <w:textAlignment w:val="baseline"/>
        <w:rPr>
          <w:rFonts w:eastAsia="Times New Roman"/>
          <w:b/>
          <w:bCs/>
          <w:szCs w:val="24"/>
          <w:u w:val="single"/>
        </w:rPr>
      </w:pPr>
      <w:r w:rsidRPr="00E2646C">
        <w:rPr>
          <w:rFonts w:eastAsia="Times New Roman"/>
          <w:b/>
          <w:bCs/>
          <w:szCs w:val="24"/>
          <w:u w:val="single"/>
        </w:rPr>
        <w:t>Atklāti balsojot</w:t>
      </w:r>
    </w:p>
    <w:p w:rsidR="000818A6" w:rsidRPr="00E2646C" w:rsidRDefault="00C53541" w:rsidP="000818A6">
      <w:pPr>
        <w:overflowPunct w:val="0"/>
        <w:autoSpaceDE w:val="0"/>
        <w:autoSpaceDN w:val="0"/>
        <w:adjustRightInd w:val="0"/>
        <w:jc w:val="both"/>
        <w:textAlignment w:val="baseline"/>
        <w:rPr>
          <w:rFonts w:eastAsia="Times New Roman"/>
          <w:color w:val="000000"/>
          <w:szCs w:val="24"/>
        </w:rPr>
      </w:pPr>
      <w:r w:rsidRPr="00E2646C">
        <w:rPr>
          <w:rFonts w:eastAsia="Times New Roman"/>
          <w:color w:val="000000"/>
          <w:szCs w:val="24"/>
        </w:rPr>
        <w:t xml:space="preserve">ar </w:t>
      </w:r>
      <w:r w:rsidRPr="00E2646C">
        <w:rPr>
          <w:rFonts w:eastAsia="Times New Roman"/>
          <w:b/>
          <w:color w:val="000000"/>
          <w:szCs w:val="24"/>
        </w:rPr>
        <w:t>1</w:t>
      </w:r>
      <w:r>
        <w:rPr>
          <w:rFonts w:eastAsia="Times New Roman"/>
          <w:b/>
          <w:color w:val="000000"/>
          <w:szCs w:val="24"/>
        </w:rPr>
        <w:t>4</w:t>
      </w:r>
      <w:r w:rsidRPr="00E2646C">
        <w:rPr>
          <w:rFonts w:eastAsia="Times New Roman"/>
          <w:color w:val="000000"/>
          <w:szCs w:val="24"/>
        </w:rPr>
        <w:t xml:space="preserve"> balsīm „Par” (</w:t>
      </w:r>
      <w:r w:rsidRPr="00E2646C">
        <w:rPr>
          <w:rFonts w:eastAsia="Times New Roman"/>
          <w:szCs w:val="24"/>
        </w:rPr>
        <w:t xml:space="preserve">Baire, Ceļmalnieks, Damlics, Jerums, </w:t>
      </w:r>
      <w:r w:rsidRPr="00E2646C">
        <w:rPr>
          <w:rFonts w:eastAsia="Times New Roman"/>
          <w:szCs w:val="24"/>
        </w:rPr>
        <w:t>Keisters, Klūdziņš, Līcis</w:t>
      </w:r>
      <w:r>
        <w:rPr>
          <w:rFonts w:eastAsia="Times New Roman"/>
          <w:szCs w:val="24"/>
        </w:rPr>
        <w:t xml:space="preserve">, </w:t>
      </w:r>
      <w:r w:rsidRPr="00E2646C">
        <w:rPr>
          <w:rFonts w:eastAsia="Times New Roman"/>
          <w:szCs w:val="24"/>
        </w:rPr>
        <w:t xml:space="preserve">Medne, Nitišs, Pozņaks, Priede, Prokopenko, Vītols, Žilko), </w:t>
      </w:r>
      <w:r w:rsidRPr="00E2646C">
        <w:rPr>
          <w:rFonts w:eastAsia="Times New Roman"/>
          <w:color w:val="000000"/>
          <w:szCs w:val="24"/>
        </w:rPr>
        <w:t xml:space="preserve">„Pret” – </w:t>
      </w:r>
      <w:r w:rsidRPr="00E2646C">
        <w:rPr>
          <w:rFonts w:eastAsia="Times New Roman"/>
          <w:b/>
          <w:color w:val="000000"/>
          <w:szCs w:val="24"/>
        </w:rPr>
        <w:t>nav</w:t>
      </w:r>
      <w:r w:rsidRPr="00E2646C">
        <w:rPr>
          <w:rFonts w:eastAsia="Times New Roman"/>
          <w:color w:val="000000"/>
          <w:szCs w:val="24"/>
        </w:rPr>
        <w:t xml:space="preserve">, „Atturas” – </w:t>
      </w:r>
      <w:r>
        <w:rPr>
          <w:rFonts w:eastAsia="Times New Roman"/>
          <w:b/>
          <w:szCs w:val="24"/>
        </w:rPr>
        <w:t xml:space="preserve">nav, </w:t>
      </w:r>
      <w:r w:rsidRPr="00E2646C">
        <w:rPr>
          <w:rFonts w:eastAsia="Times New Roman"/>
          <w:b/>
          <w:color w:val="000000"/>
          <w:szCs w:val="24"/>
        </w:rPr>
        <w:t xml:space="preserve"> </w:t>
      </w:r>
    </w:p>
    <w:p w:rsidR="000818A6" w:rsidRPr="00E2646C" w:rsidRDefault="00C53541" w:rsidP="000818A6">
      <w:pPr>
        <w:jc w:val="both"/>
        <w:rPr>
          <w:rFonts w:eastAsia="Times New Roman"/>
          <w:b/>
          <w:bCs/>
          <w:sz w:val="28"/>
          <w:szCs w:val="28"/>
        </w:rPr>
      </w:pPr>
      <w:r w:rsidRPr="00E2646C">
        <w:rPr>
          <w:rFonts w:eastAsia="Times New Roman"/>
          <w:b/>
          <w:bCs/>
          <w:sz w:val="28"/>
          <w:szCs w:val="28"/>
        </w:rPr>
        <w:t>Ķekavas novada dome NOLEMJ:</w:t>
      </w:r>
    </w:p>
    <w:p w:rsidR="008E049E" w:rsidRPr="008E049E" w:rsidRDefault="00C53541" w:rsidP="008E049E">
      <w:pPr>
        <w:jc w:val="both"/>
        <w:rPr>
          <w:rFonts w:eastAsia="Times New Roman"/>
          <w:szCs w:val="24"/>
          <w:lang w:eastAsia="lv-LV"/>
        </w:rPr>
      </w:pPr>
      <w:r w:rsidRPr="008E049E">
        <w:rPr>
          <w:rFonts w:eastAsia="Times New Roman"/>
          <w:szCs w:val="24"/>
          <w:lang w:val="de-DE" w:eastAsia="lv-LV"/>
        </w:rPr>
        <w:t xml:space="preserve">     </w:t>
      </w:r>
    </w:p>
    <w:p w:rsidR="008E049E" w:rsidRPr="008E049E" w:rsidRDefault="00C53541" w:rsidP="008E049E">
      <w:pPr>
        <w:numPr>
          <w:ilvl w:val="0"/>
          <w:numId w:val="4"/>
        </w:numPr>
        <w:suppressAutoHyphens/>
        <w:spacing w:before="120"/>
        <w:ind w:left="425" w:hanging="425"/>
        <w:jc w:val="both"/>
        <w:rPr>
          <w:rFonts w:eastAsia="Times New Roman"/>
          <w:szCs w:val="24"/>
          <w:lang w:eastAsia="lv-LV"/>
        </w:rPr>
      </w:pPr>
      <w:r w:rsidRPr="008E049E">
        <w:rPr>
          <w:rFonts w:eastAsia="Times New Roman"/>
          <w:szCs w:val="24"/>
          <w:lang w:eastAsia="lv-LV"/>
        </w:rPr>
        <w:lastRenderedPageBreak/>
        <w:t>Apstiprināt Ķekavas novada nevalstisko organizāciju projektu atbalsta konkursa nolikum</w:t>
      </w:r>
      <w:r w:rsidR="00C46B04">
        <w:rPr>
          <w:rFonts w:eastAsia="Times New Roman"/>
          <w:szCs w:val="24"/>
          <w:lang w:eastAsia="lv-LV"/>
        </w:rPr>
        <w:t>u</w:t>
      </w:r>
      <w:r w:rsidRPr="008E049E">
        <w:rPr>
          <w:rFonts w:eastAsia="Times New Roman"/>
          <w:szCs w:val="24"/>
          <w:lang w:eastAsia="lv-LV"/>
        </w:rPr>
        <w:t xml:space="preserve"> (pielikumā).</w:t>
      </w:r>
    </w:p>
    <w:p w:rsidR="008E049E" w:rsidRPr="008E049E" w:rsidRDefault="00C53541" w:rsidP="008E049E">
      <w:pPr>
        <w:numPr>
          <w:ilvl w:val="0"/>
          <w:numId w:val="4"/>
        </w:numPr>
        <w:suppressAutoHyphens/>
        <w:spacing w:before="120"/>
        <w:ind w:left="425" w:hanging="425"/>
        <w:jc w:val="both"/>
        <w:rPr>
          <w:rFonts w:eastAsia="Times New Roman"/>
          <w:szCs w:val="24"/>
          <w:lang w:eastAsia="lv-LV"/>
        </w:rPr>
      </w:pPr>
      <w:r w:rsidRPr="008E049E">
        <w:rPr>
          <w:rFonts w:eastAsia="Times New Roman"/>
          <w:szCs w:val="24"/>
          <w:lang w:eastAsia="lv-LV"/>
        </w:rPr>
        <w:t>U</w:t>
      </w:r>
      <w:r w:rsidRPr="008E049E">
        <w:rPr>
          <w:rFonts w:eastAsia="Times New Roman"/>
          <w:szCs w:val="24"/>
          <w:lang w:eastAsia="lv-LV"/>
        </w:rPr>
        <w:t>zdot izpilddirektoram organizēt Ķekavas novada nevalstisko organizāciju projektu atbalsta konkursu.</w:t>
      </w:r>
    </w:p>
    <w:p w:rsidR="008E049E" w:rsidRPr="008E049E" w:rsidRDefault="008E049E" w:rsidP="008E049E">
      <w:pPr>
        <w:jc w:val="both"/>
        <w:rPr>
          <w:rFonts w:eastAsia="Times New Roman"/>
          <w:szCs w:val="24"/>
          <w:lang w:val="de-DE" w:eastAsia="lv-LV"/>
        </w:rPr>
      </w:pPr>
    </w:p>
    <w:p w:rsidR="008E049E" w:rsidRPr="008E049E" w:rsidRDefault="00C53541" w:rsidP="008E049E">
      <w:pPr>
        <w:jc w:val="both"/>
        <w:rPr>
          <w:rFonts w:eastAsia="Times New Roman"/>
          <w:szCs w:val="24"/>
          <w:lang w:val="de-DE" w:eastAsia="lv-LV"/>
        </w:rPr>
      </w:pPr>
      <w:r w:rsidRPr="008E049E">
        <w:rPr>
          <w:rFonts w:eastAsia="Times New Roman"/>
          <w:szCs w:val="24"/>
          <w:lang w:val="de-DE" w:eastAsia="lv-LV"/>
        </w:rPr>
        <w:t xml:space="preserve">Pielikumā: </w:t>
      </w:r>
      <w:r w:rsidRPr="008E049E">
        <w:rPr>
          <w:rFonts w:eastAsia="Times New Roman"/>
          <w:szCs w:val="24"/>
          <w:lang w:eastAsia="lv-LV"/>
        </w:rPr>
        <w:t>Ķekavas novada nevalstisko organizāciju projektu atbalsta konkursa nolikuma projekts.</w:t>
      </w:r>
    </w:p>
    <w:p w:rsidR="0008709D" w:rsidRPr="008E049E" w:rsidRDefault="0008709D" w:rsidP="0008709D">
      <w:pPr>
        <w:overflowPunct w:val="0"/>
        <w:autoSpaceDE w:val="0"/>
        <w:autoSpaceDN w:val="0"/>
        <w:adjustRightInd w:val="0"/>
        <w:textAlignment w:val="baseline"/>
        <w:rPr>
          <w:rFonts w:eastAsia="Times New Roman"/>
          <w:szCs w:val="24"/>
          <w:lang w:val="de-DE"/>
        </w:rPr>
      </w:pPr>
    </w:p>
    <w:p w:rsidR="0008709D" w:rsidRDefault="0008709D" w:rsidP="0008709D">
      <w:pPr>
        <w:overflowPunct w:val="0"/>
        <w:autoSpaceDE w:val="0"/>
        <w:autoSpaceDN w:val="0"/>
        <w:adjustRightInd w:val="0"/>
        <w:textAlignment w:val="baseline"/>
        <w:rPr>
          <w:rFonts w:eastAsia="Times New Roman"/>
          <w:szCs w:val="24"/>
        </w:rPr>
      </w:pPr>
    </w:p>
    <w:p w:rsidR="0008709D" w:rsidRPr="0008709D" w:rsidRDefault="00C53541" w:rsidP="0008709D">
      <w:pPr>
        <w:overflowPunct w:val="0"/>
        <w:autoSpaceDE w:val="0"/>
        <w:autoSpaceDN w:val="0"/>
        <w:adjustRightInd w:val="0"/>
        <w:textAlignment w:val="baseline"/>
        <w:rPr>
          <w:rFonts w:eastAsia="Times New Roman"/>
          <w:szCs w:val="24"/>
        </w:rPr>
      </w:pPr>
      <w:r w:rsidRPr="0008709D">
        <w:rPr>
          <w:rFonts w:eastAsia="Times New Roman"/>
          <w:szCs w:val="24"/>
        </w:rPr>
        <w:t>Sēdes vadītāja:</w:t>
      </w:r>
      <w:r w:rsidRPr="0008709D">
        <w:rPr>
          <w:rFonts w:eastAsia="Times New Roman"/>
          <w:szCs w:val="24"/>
        </w:rPr>
        <w:tab/>
        <w:t xml:space="preserve">     (PARAKSTS*)          </w:t>
      </w:r>
      <w:r w:rsidRPr="0008709D">
        <w:rPr>
          <w:rFonts w:eastAsia="Times New Roman"/>
          <w:szCs w:val="24"/>
        </w:rPr>
        <w:tab/>
        <w:t>V.Baire</w:t>
      </w:r>
    </w:p>
    <w:p w:rsidR="0008709D" w:rsidRPr="0008709D" w:rsidRDefault="0008709D" w:rsidP="0008709D">
      <w:pPr>
        <w:overflowPunct w:val="0"/>
        <w:autoSpaceDE w:val="0"/>
        <w:autoSpaceDN w:val="0"/>
        <w:adjustRightInd w:val="0"/>
        <w:textAlignment w:val="baseline"/>
        <w:rPr>
          <w:rFonts w:eastAsia="Times New Roman"/>
          <w:szCs w:val="20"/>
        </w:rPr>
      </w:pPr>
    </w:p>
    <w:p w:rsidR="0008709D" w:rsidRPr="0008709D" w:rsidRDefault="00C53541" w:rsidP="0008709D">
      <w:pPr>
        <w:rPr>
          <w:b/>
          <w:sz w:val="20"/>
          <w:szCs w:val="20"/>
          <w:lang w:eastAsia="lv-LV"/>
        </w:rPr>
      </w:pPr>
      <w:r w:rsidRPr="0008709D">
        <w:rPr>
          <w:b/>
          <w:sz w:val="20"/>
          <w:szCs w:val="20"/>
          <w:lang w:eastAsia="lv-LV"/>
        </w:rPr>
        <w:t xml:space="preserve">*ŠIS  DOKUMENTS  IR  ELEKTRONISKI  PARAKSTĪTS  AR  DROŠU </w:t>
      </w:r>
    </w:p>
    <w:p w:rsidR="0008709D" w:rsidRPr="0008709D" w:rsidRDefault="00C53541" w:rsidP="0008709D">
      <w:pPr>
        <w:rPr>
          <w:rFonts w:eastAsia="Times New Roman"/>
          <w:sz w:val="20"/>
          <w:szCs w:val="20"/>
          <w:lang w:eastAsia="lv-LV"/>
        </w:rPr>
      </w:pPr>
      <w:r w:rsidRPr="0008709D">
        <w:rPr>
          <w:b/>
          <w:sz w:val="20"/>
          <w:szCs w:val="20"/>
          <w:lang w:eastAsia="lv-LV"/>
        </w:rPr>
        <w:t>ELEKTRONISKO  PARAKSTU  UN  SATUR  LAIKA  ZĪMOGU.</w:t>
      </w:r>
    </w:p>
    <w:p w:rsidR="0008709D" w:rsidRPr="0008709D" w:rsidRDefault="0008709D" w:rsidP="0008709D">
      <w:pPr>
        <w:overflowPunct w:val="0"/>
        <w:autoSpaceDE w:val="0"/>
        <w:autoSpaceDN w:val="0"/>
        <w:adjustRightInd w:val="0"/>
        <w:textAlignment w:val="baseline"/>
        <w:rPr>
          <w:rFonts w:eastAsia="Times New Roman"/>
          <w:szCs w:val="20"/>
        </w:rPr>
      </w:pPr>
    </w:p>
    <w:p w:rsidR="0008709D" w:rsidRDefault="0008709D"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Default="008E049E" w:rsidP="00E6546F"/>
    <w:p w:rsidR="008E049E" w:rsidRPr="008E049E" w:rsidRDefault="00C53541" w:rsidP="008E049E">
      <w:pPr>
        <w:ind w:left="-108"/>
        <w:jc w:val="right"/>
        <w:rPr>
          <w:rFonts w:eastAsia="Times New Roman"/>
          <w:b/>
          <w:bCs/>
          <w:sz w:val="22"/>
        </w:rPr>
      </w:pPr>
      <w:r>
        <w:rPr>
          <w:rFonts w:eastAsia="Times New Roman"/>
          <w:b/>
          <w:bCs/>
          <w:sz w:val="22"/>
        </w:rPr>
        <w:lastRenderedPageBreak/>
        <w:t>Pielikums</w:t>
      </w:r>
    </w:p>
    <w:p w:rsidR="008E049E" w:rsidRPr="008E049E" w:rsidRDefault="00C53541" w:rsidP="008E049E">
      <w:pPr>
        <w:ind w:left="-108"/>
        <w:jc w:val="right"/>
        <w:rPr>
          <w:rFonts w:eastAsia="Times New Roman"/>
          <w:bCs/>
          <w:sz w:val="22"/>
        </w:rPr>
      </w:pPr>
      <w:r w:rsidRPr="008E049E">
        <w:rPr>
          <w:rFonts w:eastAsia="Times New Roman"/>
          <w:bCs/>
          <w:sz w:val="22"/>
        </w:rPr>
        <w:t>Ķekavas novada domes</w:t>
      </w:r>
    </w:p>
    <w:p w:rsidR="008E049E" w:rsidRPr="008E049E" w:rsidRDefault="00C53541" w:rsidP="008E049E">
      <w:pPr>
        <w:ind w:left="-108"/>
        <w:jc w:val="right"/>
        <w:rPr>
          <w:rFonts w:eastAsia="Times New Roman"/>
          <w:bCs/>
          <w:sz w:val="22"/>
        </w:rPr>
      </w:pPr>
      <w:r w:rsidRPr="008E049E">
        <w:rPr>
          <w:rFonts w:eastAsia="Times New Roman"/>
          <w:bCs/>
          <w:sz w:val="22"/>
        </w:rPr>
        <w:t xml:space="preserve">2018.gada </w:t>
      </w:r>
      <w:r>
        <w:rPr>
          <w:rFonts w:eastAsia="Times New Roman"/>
          <w:bCs/>
          <w:sz w:val="22"/>
        </w:rPr>
        <w:t xml:space="preserve">22.marta </w:t>
      </w:r>
      <w:r w:rsidRPr="008E049E">
        <w:rPr>
          <w:rFonts w:eastAsia="Times New Roman"/>
          <w:bCs/>
          <w:sz w:val="22"/>
        </w:rPr>
        <w:t>sēdes</w:t>
      </w:r>
    </w:p>
    <w:p w:rsidR="008E049E" w:rsidRPr="008E049E" w:rsidRDefault="00C53541" w:rsidP="008E049E">
      <w:pPr>
        <w:ind w:left="-108"/>
        <w:jc w:val="right"/>
        <w:rPr>
          <w:rFonts w:eastAsia="Times New Roman"/>
          <w:bCs/>
          <w:sz w:val="22"/>
        </w:rPr>
      </w:pPr>
      <w:r w:rsidRPr="008E049E">
        <w:rPr>
          <w:rFonts w:eastAsia="Times New Roman"/>
          <w:bCs/>
          <w:sz w:val="22"/>
        </w:rPr>
        <w:t xml:space="preserve">lēmumu Nr. </w:t>
      </w:r>
      <w:r>
        <w:rPr>
          <w:rFonts w:eastAsia="Times New Roman"/>
          <w:bCs/>
          <w:sz w:val="22"/>
        </w:rPr>
        <w:t>16</w:t>
      </w:r>
      <w:r w:rsidRPr="008E049E">
        <w:rPr>
          <w:rFonts w:eastAsia="Times New Roman"/>
          <w:bCs/>
          <w:sz w:val="22"/>
        </w:rPr>
        <w:t xml:space="preserve">. (protokols Nr. </w:t>
      </w:r>
      <w:r>
        <w:rPr>
          <w:rFonts w:eastAsia="Times New Roman"/>
          <w:bCs/>
          <w:sz w:val="22"/>
        </w:rPr>
        <w:t>6.</w:t>
      </w:r>
      <w:r w:rsidRPr="008E049E">
        <w:rPr>
          <w:rFonts w:eastAsia="Times New Roman"/>
          <w:bCs/>
          <w:sz w:val="22"/>
        </w:rPr>
        <w:t>)</w:t>
      </w:r>
    </w:p>
    <w:p w:rsidR="008E049E" w:rsidRPr="008E049E" w:rsidRDefault="008E049E" w:rsidP="008E049E">
      <w:pPr>
        <w:ind w:left="-108"/>
        <w:rPr>
          <w:rFonts w:eastAsia="Times New Roman"/>
          <w:b/>
          <w:bCs/>
          <w:sz w:val="22"/>
        </w:rPr>
      </w:pPr>
    </w:p>
    <w:p w:rsidR="008E049E" w:rsidRPr="008E049E" w:rsidRDefault="008E049E" w:rsidP="008E049E">
      <w:pPr>
        <w:rPr>
          <w:rFonts w:eastAsia="Times New Roman"/>
          <w:bCs/>
          <w:sz w:val="22"/>
        </w:rPr>
      </w:pPr>
    </w:p>
    <w:p w:rsidR="008E049E" w:rsidRPr="008E049E" w:rsidRDefault="008E049E" w:rsidP="008E049E">
      <w:pPr>
        <w:rPr>
          <w:rFonts w:eastAsia="Times New Roman"/>
          <w:bCs/>
          <w:sz w:val="22"/>
        </w:rPr>
      </w:pPr>
    </w:p>
    <w:p w:rsidR="008E049E" w:rsidRPr="008E049E" w:rsidRDefault="00C53541" w:rsidP="008E049E">
      <w:pPr>
        <w:jc w:val="center"/>
        <w:rPr>
          <w:rFonts w:eastAsia="Times New Roman"/>
          <w:b/>
          <w:sz w:val="28"/>
          <w:szCs w:val="28"/>
        </w:rPr>
      </w:pPr>
      <w:r w:rsidRPr="008E049E">
        <w:rPr>
          <w:rFonts w:eastAsia="Times New Roman"/>
          <w:b/>
          <w:bCs/>
          <w:sz w:val="28"/>
          <w:szCs w:val="28"/>
        </w:rPr>
        <w:t xml:space="preserve">ĶEKAVAS NOVADA </w:t>
      </w:r>
      <w:r w:rsidRPr="008E049E">
        <w:rPr>
          <w:rFonts w:eastAsia="Times New Roman"/>
          <w:b/>
          <w:sz w:val="28"/>
          <w:szCs w:val="28"/>
          <w:lang w:val="pt-BR" w:eastAsia="lv-LV"/>
        </w:rPr>
        <w:t xml:space="preserve">NEVALSTISKO ORGANIZĀCIJU PROJEKTU ATBALSTA </w:t>
      </w:r>
      <w:r w:rsidRPr="008E049E">
        <w:rPr>
          <w:rFonts w:eastAsia="Times New Roman"/>
          <w:b/>
          <w:bCs/>
          <w:sz w:val="28"/>
          <w:szCs w:val="28"/>
        </w:rPr>
        <w:t>KONKURSA NOLIKUMS</w:t>
      </w:r>
    </w:p>
    <w:p w:rsidR="008E049E" w:rsidRPr="008E049E" w:rsidRDefault="008E049E" w:rsidP="008E049E">
      <w:pPr>
        <w:rPr>
          <w:rFonts w:eastAsia="Times New Roman"/>
          <w:sz w:val="22"/>
        </w:rPr>
      </w:pPr>
    </w:p>
    <w:tbl>
      <w:tblPr>
        <w:tblW w:w="9462" w:type="dxa"/>
        <w:tblInd w:w="-6" w:type="dxa"/>
        <w:tblLayout w:type="fixed"/>
        <w:tblLook w:val="0000" w:firstRow="0" w:lastRow="0" w:firstColumn="0" w:lastColumn="0" w:noHBand="0" w:noVBand="0"/>
      </w:tblPr>
      <w:tblGrid>
        <w:gridCol w:w="3249"/>
        <w:gridCol w:w="6213"/>
      </w:tblGrid>
      <w:tr w:rsidR="0029363A" w:rsidTr="008E049E">
        <w:trPr>
          <w:cantSplit/>
          <w:trHeight w:val="263"/>
        </w:trPr>
        <w:tc>
          <w:tcPr>
            <w:tcW w:w="3249" w:type="dxa"/>
            <w:tcBorders>
              <w:top w:val="nil"/>
              <w:left w:val="nil"/>
              <w:bottom w:val="nil"/>
              <w:right w:val="nil"/>
            </w:tcBorders>
          </w:tcPr>
          <w:p w:rsidR="008E049E" w:rsidRPr="008E049E" w:rsidRDefault="008E049E" w:rsidP="008E049E">
            <w:pPr>
              <w:ind w:left="-108"/>
              <w:jc w:val="right"/>
              <w:rPr>
                <w:rFonts w:eastAsia="Times New Roman"/>
                <w:sz w:val="22"/>
              </w:rPr>
            </w:pPr>
          </w:p>
        </w:tc>
        <w:tc>
          <w:tcPr>
            <w:tcW w:w="6213" w:type="dxa"/>
            <w:tcBorders>
              <w:top w:val="nil"/>
              <w:left w:val="nil"/>
              <w:bottom w:val="nil"/>
              <w:right w:val="nil"/>
            </w:tcBorders>
          </w:tcPr>
          <w:p w:rsidR="008E049E" w:rsidRPr="008E049E" w:rsidRDefault="00C53541" w:rsidP="008E049E">
            <w:pPr>
              <w:ind w:left="-108"/>
              <w:jc w:val="right"/>
              <w:rPr>
                <w:rFonts w:eastAsia="Times New Roman"/>
                <w:i/>
                <w:sz w:val="22"/>
              </w:rPr>
            </w:pPr>
            <w:r w:rsidRPr="008E049E">
              <w:rPr>
                <w:rFonts w:eastAsia="Times New Roman"/>
                <w:i/>
                <w:sz w:val="22"/>
              </w:rPr>
              <w:t xml:space="preserve">     </w:t>
            </w:r>
          </w:p>
          <w:p w:rsidR="008E049E" w:rsidRPr="008E049E" w:rsidRDefault="00C53541" w:rsidP="008E049E">
            <w:pPr>
              <w:ind w:left="-108"/>
              <w:jc w:val="right"/>
              <w:rPr>
                <w:rFonts w:eastAsia="Times New Roman"/>
                <w:i/>
                <w:sz w:val="22"/>
              </w:rPr>
            </w:pPr>
            <w:r w:rsidRPr="008E049E">
              <w:rPr>
                <w:rFonts w:eastAsia="Times New Roman"/>
                <w:i/>
                <w:sz w:val="22"/>
              </w:rPr>
              <w:t xml:space="preserve">Izdots saskaņā ar likuma "Par pašvaldībām" </w:t>
            </w:r>
          </w:p>
          <w:p w:rsidR="008E049E" w:rsidRPr="008E049E" w:rsidRDefault="00C53541" w:rsidP="008E049E">
            <w:pPr>
              <w:ind w:left="-108"/>
              <w:jc w:val="right"/>
              <w:rPr>
                <w:rFonts w:eastAsia="Times New Roman"/>
                <w:i/>
                <w:sz w:val="22"/>
              </w:rPr>
            </w:pPr>
            <w:r w:rsidRPr="008E049E">
              <w:rPr>
                <w:rFonts w:eastAsia="Times New Roman"/>
                <w:i/>
                <w:sz w:val="22"/>
                <w:lang w:val="en-GB"/>
              </w:rPr>
              <w:t>15.panta pirmās daļas 2.punktu</w:t>
            </w:r>
          </w:p>
        </w:tc>
      </w:tr>
      <w:tr w:rsidR="0029363A" w:rsidTr="008E049E">
        <w:trPr>
          <w:cantSplit/>
          <w:trHeight w:val="262"/>
        </w:trPr>
        <w:tc>
          <w:tcPr>
            <w:tcW w:w="3249" w:type="dxa"/>
            <w:tcBorders>
              <w:top w:val="nil"/>
              <w:left w:val="nil"/>
              <w:bottom w:val="nil"/>
              <w:right w:val="nil"/>
            </w:tcBorders>
          </w:tcPr>
          <w:p w:rsidR="008E049E" w:rsidRPr="008E049E" w:rsidRDefault="008E049E" w:rsidP="008E049E">
            <w:pPr>
              <w:ind w:left="-108"/>
              <w:rPr>
                <w:rFonts w:eastAsia="Times New Roman"/>
                <w:sz w:val="22"/>
              </w:rPr>
            </w:pPr>
          </w:p>
        </w:tc>
        <w:tc>
          <w:tcPr>
            <w:tcW w:w="6213" w:type="dxa"/>
            <w:tcBorders>
              <w:top w:val="nil"/>
              <w:left w:val="nil"/>
              <w:bottom w:val="nil"/>
              <w:right w:val="nil"/>
            </w:tcBorders>
          </w:tcPr>
          <w:p w:rsidR="008E049E" w:rsidRPr="008E049E" w:rsidRDefault="008E049E" w:rsidP="008E049E">
            <w:pPr>
              <w:ind w:left="-108"/>
              <w:rPr>
                <w:rFonts w:eastAsia="Times New Roman"/>
                <w:sz w:val="22"/>
              </w:rPr>
            </w:pPr>
          </w:p>
        </w:tc>
      </w:tr>
    </w:tbl>
    <w:p w:rsidR="008E049E" w:rsidRPr="008E049E" w:rsidRDefault="00C53541" w:rsidP="00B965D3">
      <w:pPr>
        <w:autoSpaceDE w:val="0"/>
        <w:autoSpaceDN w:val="0"/>
        <w:adjustRightInd w:val="0"/>
        <w:jc w:val="center"/>
        <w:rPr>
          <w:rFonts w:eastAsia="Times New Roman"/>
          <w:b/>
          <w:bCs/>
          <w:szCs w:val="24"/>
          <w:lang w:eastAsia="lv-LV"/>
        </w:rPr>
      </w:pPr>
      <w:r w:rsidRPr="008E049E">
        <w:rPr>
          <w:rFonts w:eastAsia="Times New Roman"/>
          <w:b/>
          <w:bCs/>
          <w:szCs w:val="24"/>
          <w:lang w:eastAsia="lv-LV"/>
        </w:rPr>
        <w:t>I. Vispārīgie jautājumi</w:t>
      </w:r>
    </w:p>
    <w:p w:rsidR="008E049E" w:rsidRPr="008E049E" w:rsidRDefault="008E049E" w:rsidP="008E049E">
      <w:pPr>
        <w:autoSpaceDE w:val="0"/>
        <w:autoSpaceDN w:val="0"/>
        <w:adjustRightInd w:val="0"/>
        <w:rPr>
          <w:rFonts w:eastAsia="Times New Roman"/>
          <w:b/>
          <w:bCs/>
          <w:szCs w:val="24"/>
          <w:u w:val="single"/>
          <w:lang w:eastAsia="lv-LV"/>
        </w:rPr>
      </w:pPr>
    </w:p>
    <w:p w:rsidR="008E049E" w:rsidRPr="008E049E" w:rsidRDefault="00C53541" w:rsidP="00B965D3">
      <w:pPr>
        <w:numPr>
          <w:ilvl w:val="0"/>
          <w:numId w:val="13"/>
        </w:numPr>
        <w:autoSpaceDE w:val="0"/>
        <w:autoSpaceDN w:val="0"/>
        <w:adjustRightInd w:val="0"/>
        <w:ind w:left="426" w:hanging="426"/>
        <w:jc w:val="both"/>
        <w:rPr>
          <w:rFonts w:eastAsia="Times New Roman"/>
          <w:szCs w:val="24"/>
          <w:lang w:eastAsia="lv-LV"/>
        </w:rPr>
      </w:pPr>
      <w:r w:rsidRPr="008E049E">
        <w:rPr>
          <w:rFonts w:eastAsia="Times New Roman"/>
          <w:szCs w:val="24"/>
          <w:lang w:eastAsia="lv-LV"/>
        </w:rPr>
        <w:t xml:space="preserve">Noteikumi nosaka Ķekavas novada nevalstisko organizāciju projektu atbalsta konkursa nolikumu, kurā ietverti vērtēšanas kritēriji un prasības projekta pieteikuma iesniedzējam, kā arī projekta konkursa īstenošanas kārtība. </w:t>
      </w:r>
    </w:p>
    <w:p w:rsidR="008E049E" w:rsidRPr="008E049E" w:rsidRDefault="00C53541" w:rsidP="00B965D3">
      <w:pPr>
        <w:numPr>
          <w:ilvl w:val="0"/>
          <w:numId w:val="13"/>
        </w:numPr>
        <w:autoSpaceDE w:val="0"/>
        <w:autoSpaceDN w:val="0"/>
        <w:adjustRightInd w:val="0"/>
        <w:spacing w:before="120"/>
        <w:ind w:left="426" w:hanging="426"/>
        <w:jc w:val="both"/>
        <w:rPr>
          <w:rFonts w:eastAsia="Times New Roman"/>
          <w:szCs w:val="24"/>
          <w:lang w:eastAsia="lv-LV"/>
        </w:rPr>
      </w:pPr>
      <w:r w:rsidRPr="008E049E">
        <w:rPr>
          <w:rFonts w:eastAsia="Times New Roman"/>
          <w:szCs w:val="24"/>
          <w:lang w:eastAsia="lv-LV"/>
        </w:rPr>
        <w:t>Ķekavas novada pašvaldība (turpmāk</w:t>
      </w:r>
      <w:r w:rsidRPr="008E049E">
        <w:rPr>
          <w:rFonts w:eastAsia="Times New Roman"/>
          <w:szCs w:val="24"/>
          <w:lang w:eastAsia="lv-LV"/>
        </w:rPr>
        <w:t xml:space="preserve"> – Pašvaldība) līdzekļus projektiem piešķir konkursa kārtībā. Līdzekļi projektu finansēšanai tiek plānoti Pašvaldības kārtējā gada budžetā.</w:t>
      </w:r>
    </w:p>
    <w:p w:rsidR="008E049E" w:rsidRPr="008E049E" w:rsidRDefault="00C53541" w:rsidP="00B965D3">
      <w:pPr>
        <w:numPr>
          <w:ilvl w:val="0"/>
          <w:numId w:val="13"/>
        </w:numPr>
        <w:autoSpaceDE w:val="0"/>
        <w:autoSpaceDN w:val="0"/>
        <w:adjustRightInd w:val="0"/>
        <w:spacing w:before="120"/>
        <w:ind w:left="426" w:hanging="426"/>
        <w:jc w:val="both"/>
        <w:rPr>
          <w:rFonts w:eastAsia="Times New Roman"/>
          <w:szCs w:val="24"/>
          <w:lang w:eastAsia="lv-LV"/>
        </w:rPr>
      </w:pPr>
      <w:r w:rsidRPr="008E049E">
        <w:rPr>
          <w:rFonts w:eastAsia="Times New Roman"/>
          <w:szCs w:val="24"/>
          <w:lang w:eastAsia="lv-LV"/>
        </w:rPr>
        <w:t>Projektu pieteikumus projekta īstenošanai var iesniegt Latvijas Republikā reģistrēta biedrība vai nodibinājums, kura</w:t>
      </w:r>
      <w:r w:rsidRPr="008E049E">
        <w:rPr>
          <w:rFonts w:eastAsia="Times New Roman"/>
          <w:szCs w:val="24"/>
          <w:lang w:eastAsia="lv-LV"/>
        </w:rPr>
        <w:t xml:space="preserve"> atbilst šādām prasībām:</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tā ir bezpeļņas organizācija, kura ir nodibināta, lai sasniegtu statūtos noteiktos mērķus, kam nav peļņas gūšanas rakstura, un peļņu, kas gūta no biedrības un nodibinājuma veiktās saimnieciskās darbības, nesadala starp biedrības bi</w:t>
      </w:r>
      <w:r w:rsidRPr="008E049E">
        <w:rPr>
          <w:rFonts w:eastAsia="Times New Roman"/>
          <w:szCs w:val="24"/>
          <w:lang w:eastAsia="lv-LV"/>
        </w:rPr>
        <w:t>edriem vai nodibinājuma dibinātājiem;</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tā ir brīvprātīgo personu apvienība, kuru brīvprātīgi nodibinājušas un tajā brīvprātīgi darbojas fiziskas vai juridiskas personas;</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tā nedarbojas tikai savās interesēs vai savu biedru komerciālajās vai profesionālajās i</w:t>
      </w:r>
      <w:r w:rsidRPr="008E049E">
        <w:rPr>
          <w:rFonts w:eastAsia="Times New Roman"/>
          <w:szCs w:val="24"/>
          <w:lang w:eastAsia="lv-LV"/>
        </w:rPr>
        <w:t>nteresēs, tās mērķis ir darboties plašākas sabiedrības labā, risinot jautājumus, kas saistīti ar atsevišķu iedzīvotāju grupu vai visas sabiedrības labklājību;</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tā ir juridiska persona, kura darbojas saskaņā ar dibinātāju apstiprinātiem statūtiem;</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tā ir neat</w:t>
      </w:r>
      <w:r w:rsidRPr="008E049E">
        <w:rPr>
          <w:rFonts w:eastAsia="Times New Roman"/>
          <w:szCs w:val="24"/>
          <w:lang w:eastAsia="lv-LV"/>
        </w:rPr>
        <w:t>karīga no publiskās pārvaldes institūcijām, politiskām partijām vai komerciālām organizācijām;</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biedrības vai nodibinājuma juridiskā adrese reģistrēta Ķekavas novadā, projektā plānotās aktivitātes organizētas Ķekavas novadā un labuma ieguvēji ir Ķekavas nov</w:t>
      </w:r>
      <w:r w:rsidRPr="008E049E">
        <w:rPr>
          <w:rFonts w:eastAsia="Times New Roman"/>
          <w:szCs w:val="24"/>
          <w:lang w:eastAsia="lv-LV"/>
        </w:rPr>
        <w:t>ada iedzīvotāji.</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Projektu konkurss tiek izsludināts ar Pašvaldības izpilddirektora rīkojumu.</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 xml:space="preserve">Konkursā atbalstītie projekti tiek finansēti no Pašvaldības </w:t>
      </w:r>
      <w:bookmarkStart w:id="1" w:name="OLE_LINK3"/>
      <w:r w:rsidRPr="008E049E">
        <w:rPr>
          <w:rFonts w:eastAsia="Times New Roman"/>
          <w:szCs w:val="24"/>
          <w:lang w:eastAsia="lv-LV"/>
        </w:rPr>
        <w:t>budžeta programmas „Pārējo projektu finansēšana”.</w:t>
      </w:r>
    </w:p>
    <w:bookmarkEnd w:id="1"/>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 xml:space="preserve">Paziņojumu par konkursu publicē Pašvaldības izdevumā </w:t>
      </w:r>
      <w:r w:rsidRPr="008E049E">
        <w:rPr>
          <w:rFonts w:eastAsia="Times New Roman"/>
          <w:szCs w:val="24"/>
          <w:lang w:eastAsia="lv-LV"/>
        </w:rPr>
        <w:t xml:space="preserve">"Ķekavas novads" un Pašvaldības interneta vietnē - </w:t>
      </w:r>
      <w:hyperlink r:id="rId8" w:history="1">
        <w:r w:rsidRPr="008E049E">
          <w:rPr>
            <w:rFonts w:eastAsia="Times New Roman"/>
            <w:color w:val="0000FF"/>
            <w:szCs w:val="24"/>
            <w:u w:val="single"/>
            <w:lang w:eastAsia="lv-LV"/>
          </w:rPr>
          <w:t>www.kekavasnovads.lv</w:t>
        </w:r>
      </w:hyperlink>
      <w:r w:rsidRPr="008E049E">
        <w:rPr>
          <w:rFonts w:eastAsia="Times New Roman"/>
          <w:szCs w:val="24"/>
          <w:lang w:eastAsia="lv-LV"/>
        </w:rPr>
        <w:t>.</w:t>
      </w:r>
    </w:p>
    <w:p w:rsidR="008E049E" w:rsidRPr="008E049E" w:rsidRDefault="00C53541" w:rsidP="00B965D3">
      <w:pPr>
        <w:autoSpaceDE w:val="0"/>
        <w:autoSpaceDN w:val="0"/>
        <w:adjustRightInd w:val="0"/>
        <w:spacing w:before="120"/>
        <w:ind w:left="425" w:firstLine="1"/>
        <w:jc w:val="both"/>
        <w:rPr>
          <w:rFonts w:eastAsia="Times New Roman"/>
          <w:szCs w:val="24"/>
          <w:lang w:eastAsia="lv-LV"/>
        </w:rPr>
      </w:pPr>
      <w:r w:rsidRPr="008E049E">
        <w:rPr>
          <w:rFonts w:eastAsia="Times New Roman"/>
          <w:szCs w:val="24"/>
          <w:lang w:val="pt-BR" w:eastAsia="lv-LV"/>
        </w:rPr>
        <w:t xml:space="preserve">Projektu konkursa nolikums un pieteikuma veidlapa ir pieejama </w:t>
      </w:r>
      <w:r w:rsidRPr="008E049E">
        <w:rPr>
          <w:rFonts w:eastAsia="Times New Roman"/>
          <w:szCs w:val="24"/>
          <w:lang w:eastAsia="lv-LV"/>
        </w:rPr>
        <w:t xml:space="preserve">Pašvaldības interneta vietnē - </w:t>
      </w:r>
      <w:hyperlink r:id="rId9" w:history="1">
        <w:r w:rsidRPr="008E049E">
          <w:rPr>
            <w:rFonts w:eastAsia="Times New Roman"/>
            <w:color w:val="0000FF"/>
            <w:szCs w:val="24"/>
            <w:u w:val="single"/>
            <w:lang w:eastAsia="lv-LV"/>
          </w:rPr>
          <w:t>www.kek</w:t>
        </w:r>
        <w:r w:rsidRPr="008E049E">
          <w:rPr>
            <w:rFonts w:eastAsia="Times New Roman"/>
            <w:color w:val="0000FF"/>
            <w:szCs w:val="24"/>
            <w:u w:val="single"/>
            <w:lang w:eastAsia="lv-LV"/>
          </w:rPr>
          <w:t>avasnovads.lv</w:t>
        </w:r>
      </w:hyperlink>
      <w:r w:rsidRPr="008E049E">
        <w:rPr>
          <w:rFonts w:eastAsia="Times New Roman"/>
          <w:szCs w:val="24"/>
          <w:lang w:val="pt-BR" w:eastAsia="lv-LV"/>
        </w:rPr>
        <w:t>.</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eastAsia="lv-LV"/>
        </w:rPr>
        <w:t xml:space="preserve">Konkursa rezultāti tiek publicēti Pašvaldības interneta vietnē - </w:t>
      </w:r>
      <w:hyperlink r:id="rId10" w:history="1">
        <w:r w:rsidRPr="008E049E">
          <w:rPr>
            <w:rFonts w:eastAsia="Times New Roman"/>
            <w:color w:val="0000FF"/>
            <w:szCs w:val="24"/>
            <w:u w:val="single"/>
            <w:lang w:eastAsia="lv-LV"/>
          </w:rPr>
          <w:t>www.kekavasnovads.lv</w:t>
        </w:r>
      </w:hyperlink>
      <w:r w:rsidRPr="008E049E">
        <w:rPr>
          <w:rFonts w:eastAsia="Times New Roman"/>
          <w:szCs w:val="24"/>
          <w:lang w:eastAsia="lv-LV"/>
        </w:rPr>
        <w:t>.</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 xml:space="preserve">Ja izsludinātās atklātās projektu pieteikumu atlases ietvaros netiek noslēgtas vienošanās par visu šajā atlasē pieejamo finansējuma apmēru, atlikusī finansējuma daļa var tikt pārcelta uz </w:t>
      </w:r>
      <w:r w:rsidRPr="008E049E">
        <w:rPr>
          <w:rFonts w:eastAsia="Times New Roman"/>
          <w:szCs w:val="24"/>
          <w:lang w:val="pt-BR" w:eastAsia="lv-LV"/>
        </w:rPr>
        <w:lastRenderedPageBreak/>
        <w:t>nākamo projektu pieteikumu atlasi vai novirzīta citiem Pašvaldības bu</w:t>
      </w:r>
      <w:r w:rsidRPr="008E049E">
        <w:rPr>
          <w:rFonts w:eastAsia="Times New Roman"/>
          <w:szCs w:val="24"/>
          <w:lang w:val="pt-BR" w:eastAsia="lv-LV"/>
        </w:rPr>
        <w:t>džetā plānotiem mērķiem.</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 xml:space="preserve">Pretendents atbild par sniegto ziņu patiesumu. </w:t>
      </w:r>
    </w:p>
    <w:p w:rsidR="008E049E" w:rsidRPr="008E049E" w:rsidRDefault="008E049E" w:rsidP="008E049E">
      <w:pPr>
        <w:autoSpaceDE w:val="0"/>
        <w:autoSpaceDN w:val="0"/>
        <w:adjustRightInd w:val="0"/>
        <w:ind w:firstLine="1000"/>
        <w:jc w:val="both"/>
        <w:rPr>
          <w:rFonts w:eastAsia="Times New Roman"/>
          <w:szCs w:val="24"/>
          <w:lang w:eastAsia="lv-LV"/>
        </w:rPr>
      </w:pPr>
    </w:p>
    <w:p w:rsidR="008E049E" w:rsidRPr="008E049E" w:rsidRDefault="00C53541" w:rsidP="00B965D3">
      <w:pPr>
        <w:autoSpaceDE w:val="0"/>
        <w:autoSpaceDN w:val="0"/>
        <w:adjustRightInd w:val="0"/>
        <w:jc w:val="center"/>
        <w:rPr>
          <w:rFonts w:eastAsia="Times New Roman"/>
          <w:b/>
          <w:bCs/>
          <w:szCs w:val="24"/>
          <w:lang w:eastAsia="lv-LV"/>
        </w:rPr>
      </w:pPr>
      <w:r w:rsidRPr="008E049E">
        <w:rPr>
          <w:rFonts w:eastAsia="Times New Roman"/>
          <w:b/>
          <w:bCs/>
          <w:szCs w:val="24"/>
          <w:lang w:eastAsia="lv-LV"/>
        </w:rPr>
        <w:t>II. Konkursa mērķi</w:t>
      </w:r>
    </w:p>
    <w:p w:rsidR="008E049E" w:rsidRPr="008E049E" w:rsidRDefault="008E049E" w:rsidP="008E049E">
      <w:pPr>
        <w:autoSpaceDE w:val="0"/>
        <w:autoSpaceDN w:val="0"/>
        <w:adjustRightInd w:val="0"/>
        <w:jc w:val="both"/>
        <w:rPr>
          <w:rFonts w:eastAsia="Times New Roman"/>
          <w:szCs w:val="24"/>
          <w:lang w:eastAsia="lv-LV"/>
        </w:rPr>
      </w:pPr>
    </w:p>
    <w:p w:rsidR="008E049E" w:rsidRPr="008E049E" w:rsidRDefault="00C53541" w:rsidP="00B965D3">
      <w:pPr>
        <w:numPr>
          <w:ilvl w:val="0"/>
          <w:numId w:val="13"/>
        </w:numPr>
        <w:autoSpaceDE w:val="0"/>
        <w:autoSpaceDN w:val="0"/>
        <w:adjustRightInd w:val="0"/>
        <w:ind w:left="426" w:hanging="426"/>
        <w:jc w:val="both"/>
        <w:rPr>
          <w:rFonts w:eastAsia="Times New Roman"/>
          <w:szCs w:val="24"/>
          <w:lang w:eastAsia="lv-LV"/>
        </w:rPr>
      </w:pPr>
      <w:r w:rsidRPr="008E049E">
        <w:rPr>
          <w:rFonts w:eastAsia="Times New Roman"/>
          <w:szCs w:val="24"/>
          <w:lang w:eastAsia="lv-LV"/>
        </w:rPr>
        <w:t xml:space="preserve">Veicināt iedzīvotāju aktivitāti un līdzdalību aktuālu problēmu risināšanā un sekmēt dzīves kvalitātes uzlabošanu, atbalstot publiski pieejamas infrastruktūras </w:t>
      </w:r>
      <w:r w:rsidRPr="008E049E">
        <w:rPr>
          <w:rFonts w:eastAsia="Times New Roman"/>
          <w:szCs w:val="24"/>
          <w:lang w:eastAsia="lv-LV"/>
        </w:rPr>
        <w:t>projektēšanu un/vai izveidi Ķekavas novadā (ielas, ietves, gājēju celiņi, apgaismojums, inženierkomunikācijas, sporta un rotaļu elementi, vides labiekārtošana, u.c.).</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Veicināt sadarbību starp Pašvaldību un nevalstiskajām organizācijām.</w:t>
      </w:r>
    </w:p>
    <w:p w:rsidR="008E049E" w:rsidRPr="008E049E" w:rsidRDefault="008E049E" w:rsidP="008E049E">
      <w:pPr>
        <w:autoSpaceDE w:val="0"/>
        <w:autoSpaceDN w:val="0"/>
        <w:adjustRightInd w:val="0"/>
        <w:jc w:val="both"/>
        <w:rPr>
          <w:rFonts w:eastAsia="Times New Roman"/>
          <w:szCs w:val="24"/>
          <w:lang w:eastAsia="lv-LV"/>
        </w:rPr>
      </w:pPr>
    </w:p>
    <w:p w:rsidR="008E049E" w:rsidRPr="008E049E" w:rsidRDefault="00C53541" w:rsidP="00B965D3">
      <w:pPr>
        <w:autoSpaceDE w:val="0"/>
        <w:autoSpaceDN w:val="0"/>
        <w:adjustRightInd w:val="0"/>
        <w:jc w:val="center"/>
        <w:rPr>
          <w:rFonts w:eastAsia="Times New Roman"/>
          <w:b/>
          <w:szCs w:val="24"/>
          <w:lang w:eastAsia="lv-LV"/>
        </w:rPr>
      </w:pPr>
      <w:r w:rsidRPr="008E049E">
        <w:rPr>
          <w:rFonts w:eastAsia="Times New Roman"/>
          <w:b/>
          <w:szCs w:val="24"/>
          <w:lang w:eastAsia="lv-LV"/>
        </w:rPr>
        <w:t>III. Projekta izmak</w:t>
      </w:r>
      <w:r w:rsidRPr="008E049E">
        <w:rPr>
          <w:rFonts w:eastAsia="Times New Roman"/>
          <w:b/>
          <w:szCs w:val="24"/>
          <w:lang w:eastAsia="lv-LV"/>
        </w:rPr>
        <w:t>sas</w:t>
      </w:r>
    </w:p>
    <w:p w:rsidR="008E049E" w:rsidRPr="008E049E" w:rsidRDefault="008E049E" w:rsidP="008E049E">
      <w:pPr>
        <w:autoSpaceDE w:val="0"/>
        <w:autoSpaceDN w:val="0"/>
        <w:adjustRightInd w:val="0"/>
        <w:jc w:val="both"/>
        <w:rPr>
          <w:rFonts w:eastAsia="Times New Roman"/>
          <w:szCs w:val="24"/>
          <w:lang w:eastAsia="lv-LV"/>
        </w:rPr>
      </w:pPr>
    </w:p>
    <w:p w:rsidR="008E049E" w:rsidRPr="008E049E" w:rsidRDefault="00C53541" w:rsidP="00B965D3">
      <w:pPr>
        <w:numPr>
          <w:ilvl w:val="0"/>
          <w:numId w:val="13"/>
        </w:numPr>
        <w:autoSpaceDE w:val="0"/>
        <w:autoSpaceDN w:val="0"/>
        <w:adjustRightInd w:val="0"/>
        <w:ind w:left="426" w:hanging="426"/>
        <w:jc w:val="both"/>
        <w:rPr>
          <w:rFonts w:eastAsia="Times New Roman"/>
          <w:szCs w:val="24"/>
          <w:lang w:eastAsia="lv-LV"/>
        </w:rPr>
      </w:pPr>
      <w:r w:rsidRPr="008E049E">
        <w:rPr>
          <w:rFonts w:eastAsia="Times New Roman"/>
          <w:szCs w:val="24"/>
          <w:lang w:eastAsia="lv-LV"/>
        </w:rPr>
        <w:t>Projekta izmaksas ir attiecināmas, ja tās ir faktiski radušās līdzfinansējuma saņēmējam un atbilst šādiem nosacījumiem:</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tās ir radušās izmaksu attiecināmības (pēc projekta līguma noslēgšanas) periodā, kas norādīts projekta līgumā;</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 xml:space="preserve">tās ir saistītas ar </w:t>
      </w:r>
      <w:r w:rsidRPr="008E049E">
        <w:rPr>
          <w:rFonts w:eastAsia="Times New Roman"/>
          <w:szCs w:val="24"/>
          <w:lang w:eastAsia="lv-LV"/>
        </w:rPr>
        <w:t>projekta mērķi un ir paredzētas projekta pieteikuma apstiprinātā projekta budžeta tāmē;</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tās ir izlietotas vienīgi projekta mērķu un rezultātu sasniegšanai. Izmaksas ir attiecīgi pamatotas projekta pieteikumā un tās ir veiktas, ievērojot izmaksu lietderības</w:t>
      </w:r>
      <w:r w:rsidRPr="008E049E">
        <w:rPr>
          <w:rFonts w:eastAsia="Times New Roman"/>
          <w:szCs w:val="24"/>
          <w:lang w:eastAsia="lv-LV"/>
        </w:rPr>
        <w:t>, ekonomiskuma un efektivitātes principus.</w:t>
      </w:r>
    </w:p>
    <w:p w:rsidR="008E049E" w:rsidRPr="008E049E" w:rsidRDefault="008E049E" w:rsidP="008E049E">
      <w:pPr>
        <w:autoSpaceDE w:val="0"/>
        <w:autoSpaceDN w:val="0"/>
        <w:adjustRightInd w:val="0"/>
        <w:ind w:firstLine="1000"/>
        <w:jc w:val="both"/>
        <w:rPr>
          <w:rFonts w:eastAsia="Times New Roman"/>
          <w:szCs w:val="24"/>
          <w:lang w:eastAsia="lv-LV"/>
        </w:rPr>
      </w:pPr>
    </w:p>
    <w:p w:rsidR="008E049E" w:rsidRPr="008E049E" w:rsidRDefault="00C53541" w:rsidP="00B965D3">
      <w:pPr>
        <w:autoSpaceDE w:val="0"/>
        <w:autoSpaceDN w:val="0"/>
        <w:adjustRightInd w:val="0"/>
        <w:jc w:val="center"/>
        <w:rPr>
          <w:rFonts w:eastAsia="Times New Roman"/>
          <w:b/>
          <w:bCs/>
          <w:szCs w:val="24"/>
          <w:lang w:eastAsia="lv-LV"/>
        </w:rPr>
      </w:pPr>
      <w:r w:rsidRPr="008E049E">
        <w:rPr>
          <w:rFonts w:eastAsia="Times New Roman"/>
          <w:b/>
          <w:bCs/>
          <w:szCs w:val="24"/>
          <w:lang w:eastAsia="lv-LV"/>
        </w:rPr>
        <w:t>IV. Līdzfinansējuma piešķiršanas nosacījumi</w:t>
      </w:r>
    </w:p>
    <w:p w:rsidR="008E049E" w:rsidRPr="008E049E" w:rsidRDefault="008E049E" w:rsidP="008E049E">
      <w:pPr>
        <w:autoSpaceDE w:val="0"/>
        <w:autoSpaceDN w:val="0"/>
        <w:adjustRightInd w:val="0"/>
        <w:jc w:val="both"/>
        <w:rPr>
          <w:rFonts w:eastAsia="Times New Roman"/>
          <w:b/>
          <w:bCs/>
          <w:szCs w:val="24"/>
          <w:lang w:eastAsia="lv-LV"/>
        </w:rPr>
      </w:pPr>
    </w:p>
    <w:p w:rsidR="008E049E" w:rsidRPr="008E049E" w:rsidRDefault="00C53541" w:rsidP="00B965D3">
      <w:pPr>
        <w:numPr>
          <w:ilvl w:val="0"/>
          <w:numId w:val="13"/>
        </w:numPr>
        <w:autoSpaceDE w:val="0"/>
        <w:autoSpaceDN w:val="0"/>
        <w:adjustRightInd w:val="0"/>
        <w:ind w:left="426" w:hanging="426"/>
        <w:jc w:val="both"/>
        <w:rPr>
          <w:rFonts w:eastAsia="Times New Roman"/>
          <w:szCs w:val="24"/>
          <w:lang w:eastAsia="lv-LV"/>
        </w:rPr>
      </w:pPr>
      <w:r w:rsidRPr="008E049E">
        <w:rPr>
          <w:rFonts w:eastAsia="Times New Roman"/>
          <w:szCs w:val="24"/>
          <w:lang w:eastAsia="lv-LV"/>
        </w:rPr>
        <w:t xml:space="preserve">Viens pretendents budžeta gadā var iesniegt vienu projekta pieteikumu (1.pielikums). </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 xml:space="preserve">Pieprasītā līdzfinansējuma apmērs nedrīkst būt mazāks par 300,00 EUR un lielāks </w:t>
      </w:r>
      <w:r w:rsidRPr="008E049E">
        <w:rPr>
          <w:rFonts w:eastAsia="Times New Roman"/>
          <w:szCs w:val="24"/>
          <w:lang w:eastAsia="lv-LV"/>
        </w:rPr>
        <w:t>par 2000,00 EUR, nepārsniedzot 95% no projekta kopējām izmaksām.</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 xml:space="preserve">Projekta aktivitātes jārealizē Ķekavas novadā un ieguvējiem no projekta rezultātiem jābūt Ķekavas novada iedzīvotājiem. </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Projekta realizācijas noslēguma termiņš ir 2018.gada 30.novembris. Pro</w:t>
      </w:r>
      <w:r w:rsidRPr="008E049E">
        <w:rPr>
          <w:rFonts w:eastAsia="Times New Roman"/>
          <w:szCs w:val="24"/>
          <w:lang w:eastAsia="lv-LV"/>
        </w:rPr>
        <w:t>jekta rezultāti jāuztur ne mazāk kā 3 gadus pēc projekta realizācijas beigām.</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Līdzfinansējuma attiecināmās izmaksas ir:</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Pamatlīdzekļu un materiālu iegāde;</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Citas izmaksas, kas nepieciešamas projekta sekmīgai īstenošanai un nav pretrunā ar šī nolikuma 13.pun</w:t>
      </w:r>
      <w:r w:rsidRPr="008E049E">
        <w:rPr>
          <w:rFonts w:eastAsia="Times New Roman"/>
          <w:szCs w:val="24"/>
          <w:lang w:eastAsia="lv-LV"/>
        </w:rPr>
        <w:t>ktā uzskaitītajām izmaksām.</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Pašvaldības līdzfinansējumu nepiešķir:</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projekta vadības administratīvajiem izdevumiem (projekta personāla atlīdzības izmaksas projekta vadītājam, grāmatvedim u.c., transporta izmaksas);</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pasākumiem, kurus Pašvaldība atbalsta fina</w:t>
      </w:r>
      <w:r w:rsidRPr="008E049E">
        <w:rPr>
          <w:rFonts w:eastAsia="Times New Roman"/>
          <w:szCs w:val="24"/>
          <w:lang w:eastAsia="lv-LV"/>
        </w:rPr>
        <w:t>nsiāli citā veidā;</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pretendentiem, kuru projektu pieteikumos nav paredzēts iesniedzēja pašieguldījums vai līdzfinansējums;</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pretendentiem, kuriem konstatēti pārkāpumi iepriekšējo projektu realizācijā;</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bankas pakalpojumiem;</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sakaru pakalpojumiem;</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lastRenderedPageBreak/>
        <w:t>telpu apsaimn</w:t>
      </w:r>
      <w:r w:rsidRPr="008E049E">
        <w:rPr>
          <w:rFonts w:eastAsia="Times New Roman"/>
          <w:szCs w:val="24"/>
          <w:lang w:eastAsia="lv-LV"/>
        </w:rPr>
        <w:t>iekošanas izmaksām (apkure, elektrība, apsaimniekošanas pakalpojumi, ūdensapgāde);</w:t>
      </w:r>
    </w:p>
    <w:p w:rsidR="008E049E" w:rsidRPr="008E049E" w:rsidRDefault="00C53541" w:rsidP="00B965D3">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izmaksas, kas neattiecas tieši uz projekta īstenošanu un izmaksas, kas jau tiek finansētas no citiem finanšu avotiem.</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 xml:space="preserve">Pievienotās vērtības nodokļa maksājumus projekta </w:t>
      </w:r>
      <w:r w:rsidRPr="008E049E">
        <w:rPr>
          <w:rFonts w:eastAsia="Times New Roman"/>
          <w:szCs w:val="24"/>
          <w:lang w:eastAsia="lv-LV"/>
        </w:rPr>
        <w:t>ietvaros var plānot kā attiecināmās izmaksas, ja finansējuma saņēmējs pievienotās vērtības nodokļa summu nevar atgūt kā priekšnodokli, atbilstoši normatīvajiem aktiem par nodokļiem un nodevām.</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Projekta īstenošanas gaitā izmaksas uzskata par attiecināmām, j</w:t>
      </w:r>
      <w:r w:rsidRPr="008E049E">
        <w:rPr>
          <w:rFonts w:eastAsia="Times New Roman"/>
          <w:szCs w:val="24"/>
          <w:lang w:eastAsia="lv-LV"/>
        </w:rPr>
        <w:t>a tās iespējams identificēt un pārbaudīt, un tās apliecina attiecīgi maksājumus pamatojoši dokumentu oriģināli.</w:t>
      </w:r>
    </w:p>
    <w:p w:rsidR="008E049E" w:rsidRPr="008E049E" w:rsidRDefault="00C53541" w:rsidP="00B965D3">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Projekta pieteikumā paredzētajām attiecināmajām izmaksām jābūt reālām, pamatotām, atbilstošām projekta specifikai, mērķim.</w:t>
      </w:r>
    </w:p>
    <w:p w:rsidR="008E049E" w:rsidRPr="008E049E" w:rsidRDefault="008E049E" w:rsidP="008E049E">
      <w:pPr>
        <w:autoSpaceDE w:val="0"/>
        <w:autoSpaceDN w:val="0"/>
        <w:adjustRightInd w:val="0"/>
        <w:ind w:firstLine="1000"/>
        <w:jc w:val="both"/>
        <w:rPr>
          <w:rFonts w:eastAsia="Times New Roman"/>
          <w:szCs w:val="24"/>
          <w:lang w:eastAsia="lv-LV"/>
        </w:rPr>
      </w:pPr>
    </w:p>
    <w:p w:rsidR="008E049E" w:rsidRPr="008E049E" w:rsidRDefault="00C53541" w:rsidP="00B965D3">
      <w:pPr>
        <w:autoSpaceDE w:val="0"/>
        <w:autoSpaceDN w:val="0"/>
        <w:adjustRightInd w:val="0"/>
        <w:jc w:val="center"/>
        <w:rPr>
          <w:rFonts w:eastAsia="Times New Roman"/>
          <w:b/>
          <w:bCs/>
          <w:szCs w:val="24"/>
          <w:lang w:eastAsia="lv-LV"/>
        </w:rPr>
      </w:pPr>
      <w:r w:rsidRPr="008E049E">
        <w:rPr>
          <w:rFonts w:eastAsia="Times New Roman"/>
          <w:b/>
          <w:bCs/>
          <w:szCs w:val="24"/>
          <w:lang w:eastAsia="lv-LV"/>
        </w:rPr>
        <w:t>V. Projekta atbalstā</w:t>
      </w:r>
      <w:r w:rsidRPr="008E049E">
        <w:rPr>
          <w:rFonts w:eastAsia="Times New Roman"/>
          <w:b/>
          <w:bCs/>
          <w:szCs w:val="24"/>
          <w:lang w:eastAsia="lv-LV"/>
        </w:rPr>
        <w:t>mās aktivitātes</w:t>
      </w:r>
    </w:p>
    <w:p w:rsidR="008E049E" w:rsidRPr="008E049E" w:rsidRDefault="008E049E" w:rsidP="008E049E">
      <w:pPr>
        <w:autoSpaceDE w:val="0"/>
        <w:autoSpaceDN w:val="0"/>
        <w:adjustRightInd w:val="0"/>
        <w:jc w:val="both"/>
        <w:rPr>
          <w:rFonts w:eastAsia="Times New Roman"/>
          <w:szCs w:val="24"/>
          <w:lang w:eastAsia="lv-LV"/>
        </w:rPr>
      </w:pPr>
    </w:p>
    <w:p w:rsidR="008E049E" w:rsidRPr="008E049E" w:rsidRDefault="00C53541" w:rsidP="00F06035">
      <w:pPr>
        <w:numPr>
          <w:ilvl w:val="0"/>
          <w:numId w:val="13"/>
        </w:numPr>
        <w:autoSpaceDE w:val="0"/>
        <w:autoSpaceDN w:val="0"/>
        <w:adjustRightInd w:val="0"/>
        <w:ind w:left="426" w:hanging="426"/>
        <w:jc w:val="both"/>
        <w:rPr>
          <w:rFonts w:eastAsia="Times New Roman"/>
          <w:szCs w:val="24"/>
          <w:lang w:eastAsia="lv-LV"/>
        </w:rPr>
      </w:pPr>
      <w:r w:rsidRPr="008E049E">
        <w:rPr>
          <w:rFonts w:eastAsia="Times New Roman"/>
          <w:szCs w:val="24"/>
          <w:lang w:eastAsia="lv-LV"/>
        </w:rPr>
        <w:t>Pašvaldība līdzfinansējumu piešķir pretendentiem, kuru projekti:</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atbilst konkursa mērķiem;</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veicina brīvprātīgo darbu;</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pozitīvi ietekmē sociālo un fizisko vidi novadā;</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veicina drošas un labiekārtotas vides izveidi Ķekavas novadā;</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 xml:space="preserve">iesaista </w:t>
      </w:r>
      <w:r w:rsidRPr="008E049E">
        <w:rPr>
          <w:rFonts w:eastAsia="Times New Roman"/>
          <w:szCs w:val="24"/>
          <w:lang w:eastAsia="lv-LV"/>
        </w:rPr>
        <w:t>cilvēkus ar invaliditāti un nodrošina vides pieejamību;</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ir cita lielāka apstiprināta projekta sastāvdaļa (līdzfinansējums lielāka finansējuma piesaistei, kas veicina projektu konkursa nolikumā noteikto mērķu sasniegšanu).</w:t>
      </w:r>
    </w:p>
    <w:p w:rsidR="008E049E" w:rsidRPr="008E049E" w:rsidRDefault="008E049E" w:rsidP="008E049E">
      <w:pPr>
        <w:autoSpaceDE w:val="0"/>
        <w:autoSpaceDN w:val="0"/>
        <w:adjustRightInd w:val="0"/>
        <w:ind w:firstLine="1000"/>
        <w:jc w:val="both"/>
        <w:rPr>
          <w:rFonts w:eastAsia="Times New Roman"/>
          <w:szCs w:val="24"/>
          <w:lang w:val="pt-BR" w:eastAsia="lv-LV"/>
        </w:rPr>
      </w:pPr>
    </w:p>
    <w:p w:rsidR="008E049E" w:rsidRPr="008E049E" w:rsidRDefault="00C53541" w:rsidP="00F06035">
      <w:pPr>
        <w:autoSpaceDE w:val="0"/>
        <w:autoSpaceDN w:val="0"/>
        <w:adjustRightInd w:val="0"/>
        <w:jc w:val="center"/>
        <w:rPr>
          <w:rFonts w:eastAsia="Times New Roman"/>
          <w:b/>
          <w:bCs/>
          <w:szCs w:val="24"/>
          <w:lang w:val="pt-BR" w:eastAsia="lv-LV"/>
        </w:rPr>
      </w:pPr>
      <w:r w:rsidRPr="008E049E">
        <w:rPr>
          <w:rFonts w:eastAsia="Times New Roman"/>
          <w:b/>
          <w:bCs/>
          <w:szCs w:val="24"/>
          <w:lang w:val="pt-BR" w:eastAsia="lv-LV"/>
        </w:rPr>
        <w:t xml:space="preserve">VI.  Projekta pieteikuma </w:t>
      </w:r>
      <w:r w:rsidRPr="008E049E">
        <w:rPr>
          <w:rFonts w:eastAsia="Times New Roman"/>
          <w:b/>
          <w:bCs/>
          <w:szCs w:val="24"/>
          <w:lang w:val="pt-BR" w:eastAsia="lv-LV"/>
        </w:rPr>
        <w:t>sagatavošana un iesniegšana</w:t>
      </w:r>
    </w:p>
    <w:p w:rsidR="008E049E" w:rsidRPr="008E049E" w:rsidRDefault="008E049E" w:rsidP="008E049E">
      <w:pPr>
        <w:autoSpaceDE w:val="0"/>
        <w:autoSpaceDN w:val="0"/>
        <w:adjustRightInd w:val="0"/>
        <w:jc w:val="both"/>
        <w:rPr>
          <w:rFonts w:eastAsia="Times New Roman"/>
          <w:b/>
          <w:bCs/>
          <w:szCs w:val="24"/>
          <w:lang w:val="pt-BR" w:eastAsia="lv-LV"/>
        </w:rPr>
      </w:pPr>
    </w:p>
    <w:p w:rsidR="008E049E" w:rsidRPr="008E049E" w:rsidRDefault="00C53541" w:rsidP="00F06035">
      <w:pPr>
        <w:numPr>
          <w:ilvl w:val="0"/>
          <w:numId w:val="13"/>
        </w:numPr>
        <w:autoSpaceDE w:val="0"/>
        <w:autoSpaceDN w:val="0"/>
        <w:adjustRightInd w:val="0"/>
        <w:ind w:left="426" w:hanging="426"/>
        <w:jc w:val="both"/>
        <w:rPr>
          <w:rFonts w:eastAsia="Times New Roman"/>
          <w:szCs w:val="24"/>
          <w:lang w:val="pt-BR" w:eastAsia="lv-LV"/>
        </w:rPr>
      </w:pPr>
      <w:r w:rsidRPr="008E049E">
        <w:rPr>
          <w:rFonts w:eastAsia="Times New Roman"/>
          <w:szCs w:val="24"/>
          <w:lang w:val="pt-BR" w:eastAsia="lv-LV"/>
        </w:rPr>
        <w:t>Pretendents, iesniedzot projekta pieteikumu, apņemas ievērot šī konkursa nolikuma noteikumus.</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Projekta pieteikums sastāv no:</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val="pt-BR" w:eastAsia="lv-LV"/>
        </w:rPr>
      </w:pPr>
      <w:r w:rsidRPr="008E049E">
        <w:rPr>
          <w:rFonts w:eastAsia="Times New Roman"/>
          <w:szCs w:val="24"/>
          <w:lang w:val="pt-BR" w:eastAsia="lv-LV"/>
        </w:rPr>
        <w:t>pilnībā aizpildītas pieteikuma veidlapas (1.pielikums), kas elektroniski pieejama Pašvaldības internet</w:t>
      </w:r>
      <w:r w:rsidRPr="008E049E">
        <w:rPr>
          <w:rFonts w:eastAsia="Times New Roman"/>
          <w:szCs w:val="24"/>
          <w:lang w:val="pt-BR" w:eastAsia="lv-LV"/>
        </w:rPr>
        <w:t>a vietnē (</w:t>
      </w:r>
      <w:hyperlink r:id="rId11" w:history="1">
        <w:r w:rsidRPr="008E049E">
          <w:rPr>
            <w:rFonts w:eastAsia="Times New Roman"/>
            <w:szCs w:val="24"/>
            <w:lang w:val="pt-BR" w:eastAsia="lv-LV"/>
          </w:rPr>
          <w:t>www.kekavasnovads.lv</w:t>
        </w:r>
      </w:hyperlink>
      <w:r w:rsidRPr="008E049E">
        <w:rPr>
          <w:rFonts w:eastAsia="Times New Roman"/>
          <w:szCs w:val="24"/>
          <w:lang w:val="pt-BR" w:eastAsia="lv-LV"/>
        </w:rPr>
        <w:t>). Veidlapu aizpilda datorrakstā latviešu valodā.</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val="pt-BR" w:eastAsia="lv-LV"/>
        </w:rPr>
      </w:pPr>
      <w:r w:rsidRPr="008E049E">
        <w:rPr>
          <w:rFonts w:eastAsia="Times New Roman"/>
          <w:szCs w:val="24"/>
          <w:lang w:val="pt-BR" w:eastAsia="lv-LV"/>
        </w:rPr>
        <w:t>projekta izmaksu tāmes (2.pielikums);</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informācijas par projekta vadītāju (CV);</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cenu salīdzinājumu apliecinošiem dokumentiem (iepirku</w:t>
      </w:r>
      <w:r w:rsidRPr="008E049E">
        <w:rPr>
          <w:rFonts w:eastAsia="Times New Roman"/>
          <w:szCs w:val="24"/>
          <w:lang w:eastAsia="lv-LV"/>
        </w:rPr>
        <w:t>ma priekšmeta tehniskā specifikācija un visu piegādātāju iesniegtie piedāvājumi, vismaz divi);</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īpašuma tiesību apliecinošiem dokumentiem, ja projektā iekļautās aktivitātes plānots īstenot ēkās vai uz zemes vienības, vai uz tās tās daļas, kas ir projekta ie</w:t>
      </w:r>
      <w:r w:rsidRPr="008E049E">
        <w:rPr>
          <w:rFonts w:eastAsia="Times New Roman"/>
          <w:szCs w:val="24"/>
          <w:lang w:eastAsia="lv-LV"/>
        </w:rPr>
        <w:t>sniedzēja īpašumā, ir nodotas projekta iesniedzēja valdījumā vai lietojumā, vai arī projekta iesniedzējs ir noslēdzis nomas/saskaņojuma līgumu uz termiņu, kas nav mazāks par trīs gadiem pēc projekta īstenošanas beigu datuma;</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 xml:space="preserve">sagatavotā projekta pieteikuma </w:t>
      </w:r>
      <w:r w:rsidRPr="008E049E">
        <w:rPr>
          <w:rFonts w:eastAsia="Times New Roman"/>
          <w:szCs w:val="24"/>
          <w:lang w:eastAsia="lv-LV"/>
        </w:rPr>
        <w:t>elektroniskās versijas, kuru papildus papīra formātā sagatavotajam iesniegumam nosūta uz e-pasta adresi nvo@kekava.lv.</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Ja kāds no šī nolikuma 25.punktā minētajiem dokumentiem nav latviešu valodā, tam pievieno projekta pieteikuma iesniedzēja atbildīgās amat</w:t>
      </w:r>
      <w:r w:rsidRPr="008E049E">
        <w:rPr>
          <w:rFonts w:eastAsia="Times New Roman"/>
          <w:szCs w:val="24"/>
          <w:lang w:val="pt-BR" w:eastAsia="lv-LV"/>
        </w:rPr>
        <w:t>personas apliecinātu tulkojumu latviešu valodā.</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Projekta pieteikuma iesniedzējs vai tā pilnvarota persona, iesniedzot projekta pieteikumu papīra formātā ievēro šādus nosacījumus:</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lastRenderedPageBreak/>
        <w:t>projekta pieteikumu paraksta projekta pieteikuma iesniedzēja atbildīgā person</w:t>
      </w:r>
      <w:r w:rsidRPr="008E049E">
        <w:rPr>
          <w:rFonts w:eastAsia="Times New Roman"/>
          <w:szCs w:val="24"/>
          <w:lang w:eastAsia="lv-LV"/>
        </w:rPr>
        <w:t>a, lapas sanumurē un caurauklo, norādot lappušu skaitu un caurauklošanas datumu;</w:t>
      </w:r>
    </w:p>
    <w:p w:rsidR="008E049E" w:rsidRPr="008E049E" w:rsidRDefault="00C53541" w:rsidP="00F06035">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projekta pieteikumu iesniedz aizlīmētā aploksē, uz kuras norāda:</w:t>
      </w:r>
    </w:p>
    <w:p w:rsidR="008E049E" w:rsidRPr="008E049E" w:rsidRDefault="00C53541" w:rsidP="00F06035">
      <w:pPr>
        <w:numPr>
          <w:ilvl w:val="2"/>
          <w:numId w:val="13"/>
        </w:numPr>
        <w:autoSpaceDE w:val="0"/>
        <w:autoSpaceDN w:val="0"/>
        <w:adjustRightInd w:val="0"/>
        <w:spacing w:before="60"/>
        <w:ind w:left="1701" w:hanging="708"/>
        <w:jc w:val="both"/>
        <w:rPr>
          <w:rFonts w:eastAsia="Times New Roman"/>
          <w:szCs w:val="24"/>
          <w:lang w:val="pt-BR" w:eastAsia="lv-LV"/>
        </w:rPr>
      </w:pPr>
      <w:r w:rsidRPr="008E049E">
        <w:rPr>
          <w:rFonts w:eastAsia="Times New Roman"/>
          <w:szCs w:val="24"/>
          <w:lang w:val="pt-BR" w:eastAsia="lv-LV"/>
        </w:rPr>
        <w:t xml:space="preserve">Ķekavas novada pašvaldība, Attīstības daļa, Gaismas iela 19 k-9-1, Ķekava, Ķekavas pagasts, Ķekavas novads, </w:t>
      </w:r>
      <w:r w:rsidRPr="008E049E">
        <w:rPr>
          <w:rFonts w:eastAsia="Times New Roman"/>
          <w:szCs w:val="24"/>
          <w:lang w:val="pt-BR" w:eastAsia="lv-LV"/>
        </w:rPr>
        <w:t>LV- 2123;</w:t>
      </w:r>
    </w:p>
    <w:p w:rsidR="008E049E" w:rsidRPr="008E049E" w:rsidRDefault="00C53541" w:rsidP="00F06035">
      <w:pPr>
        <w:numPr>
          <w:ilvl w:val="2"/>
          <w:numId w:val="13"/>
        </w:numPr>
        <w:autoSpaceDE w:val="0"/>
        <w:autoSpaceDN w:val="0"/>
        <w:adjustRightInd w:val="0"/>
        <w:spacing w:before="60"/>
        <w:ind w:left="1701" w:hanging="708"/>
        <w:jc w:val="both"/>
        <w:rPr>
          <w:rFonts w:eastAsia="Times New Roman"/>
          <w:szCs w:val="24"/>
          <w:lang w:val="pt-BR" w:eastAsia="lv-LV"/>
        </w:rPr>
      </w:pPr>
      <w:r w:rsidRPr="008E049E">
        <w:rPr>
          <w:rFonts w:eastAsia="Times New Roman"/>
          <w:szCs w:val="24"/>
          <w:lang w:val="pt-BR" w:eastAsia="lv-LV"/>
        </w:rPr>
        <w:t>konkursa nosaukumu (Ķekavas novada nevalstisko organizāciju projektu atbalsta konkurss);</w:t>
      </w:r>
    </w:p>
    <w:p w:rsidR="008E049E" w:rsidRPr="008E049E" w:rsidRDefault="00C53541" w:rsidP="00F06035">
      <w:pPr>
        <w:numPr>
          <w:ilvl w:val="2"/>
          <w:numId w:val="13"/>
        </w:numPr>
        <w:autoSpaceDE w:val="0"/>
        <w:autoSpaceDN w:val="0"/>
        <w:adjustRightInd w:val="0"/>
        <w:spacing w:before="60"/>
        <w:ind w:left="1701" w:hanging="708"/>
        <w:jc w:val="both"/>
        <w:rPr>
          <w:rFonts w:eastAsia="Times New Roman"/>
          <w:szCs w:val="24"/>
          <w:lang w:val="pt-BR" w:eastAsia="lv-LV"/>
        </w:rPr>
      </w:pPr>
      <w:r w:rsidRPr="008E049E">
        <w:rPr>
          <w:rFonts w:eastAsia="Times New Roman"/>
          <w:szCs w:val="24"/>
          <w:lang w:val="pt-BR" w:eastAsia="lv-LV"/>
        </w:rPr>
        <w:t>projekta nosaukumu;</w:t>
      </w:r>
    </w:p>
    <w:p w:rsidR="008E049E" w:rsidRPr="008E049E" w:rsidRDefault="00C53541" w:rsidP="00F06035">
      <w:pPr>
        <w:numPr>
          <w:ilvl w:val="2"/>
          <w:numId w:val="13"/>
        </w:numPr>
        <w:autoSpaceDE w:val="0"/>
        <w:autoSpaceDN w:val="0"/>
        <w:adjustRightInd w:val="0"/>
        <w:spacing w:before="60"/>
        <w:ind w:left="1701" w:hanging="708"/>
        <w:jc w:val="both"/>
        <w:rPr>
          <w:rFonts w:eastAsia="Times New Roman"/>
          <w:szCs w:val="24"/>
          <w:lang w:val="pt-BR" w:eastAsia="lv-LV"/>
        </w:rPr>
      </w:pPr>
      <w:r w:rsidRPr="008E049E">
        <w:rPr>
          <w:rFonts w:eastAsia="Times New Roman"/>
          <w:szCs w:val="24"/>
          <w:lang w:val="pt-BR" w:eastAsia="lv-LV"/>
        </w:rPr>
        <w:t>projekta pieteikuma iesniedzēja nosaukumu un adresi.</w:t>
      </w:r>
    </w:p>
    <w:p w:rsidR="008E049E" w:rsidRPr="008E049E" w:rsidRDefault="00C53541" w:rsidP="00F06035">
      <w:pPr>
        <w:numPr>
          <w:ilvl w:val="1"/>
          <w:numId w:val="13"/>
        </w:numPr>
        <w:autoSpaceDE w:val="0"/>
        <w:autoSpaceDN w:val="0"/>
        <w:adjustRightInd w:val="0"/>
        <w:spacing w:before="60"/>
        <w:ind w:left="993" w:hanging="566"/>
        <w:jc w:val="both"/>
        <w:rPr>
          <w:rFonts w:eastAsia="Times New Roman"/>
          <w:szCs w:val="24"/>
          <w:lang w:eastAsia="lv-LV"/>
        </w:rPr>
      </w:pPr>
      <w:r w:rsidRPr="008E049E">
        <w:rPr>
          <w:rFonts w:eastAsia="Times New Roman"/>
          <w:szCs w:val="24"/>
          <w:lang w:eastAsia="lv-LV"/>
        </w:rPr>
        <w:t>projekta pieteikumu iesniedz vienā no Ķekavas novada pašvaldības klientu apkalpošana</w:t>
      </w:r>
      <w:r w:rsidRPr="008E049E">
        <w:rPr>
          <w:rFonts w:eastAsia="Times New Roman"/>
          <w:szCs w:val="24"/>
          <w:lang w:eastAsia="lv-LV"/>
        </w:rPr>
        <w:t xml:space="preserve">s centriem (Baložos Uzvaras prospektā 1a; Ķekavā </w:t>
      </w:r>
      <w:r w:rsidRPr="008E049E">
        <w:rPr>
          <w:rFonts w:eastAsia="Times New Roman"/>
          <w:szCs w:val="24"/>
          <w:lang w:val="pt-BR" w:eastAsia="lv-LV"/>
        </w:rPr>
        <w:t xml:space="preserve">Gaismas ielā 19 k-9-1 vai Daugmalē “Salnās”) </w:t>
      </w:r>
      <w:r w:rsidRPr="008E049E">
        <w:rPr>
          <w:rFonts w:eastAsia="Times New Roman"/>
          <w:szCs w:val="24"/>
          <w:lang w:eastAsia="lv-LV"/>
        </w:rPr>
        <w:t>personiski vai nosūta pa pastu uz atklāta konkursa paziņojumā norādīto adresi;</w:t>
      </w:r>
    </w:p>
    <w:p w:rsidR="008E049E" w:rsidRPr="008E049E" w:rsidRDefault="00C53541" w:rsidP="00F06035">
      <w:pPr>
        <w:numPr>
          <w:ilvl w:val="1"/>
          <w:numId w:val="13"/>
        </w:numPr>
        <w:autoSpaceDE w:val="0"/>
        <w:autoSpaceDN w:val="0"/>
        <w:adjustRightInd w:val="0"/>
        <w:spacing w:before="60"/>
        <w:ind w:left="993" w:hanging="566"/>
        <w:jc w:val="both"/>
        <w:rPr>
          <w:rFonts w:eastAsia="Times New Roman"/>
          <w:szCs w:val="24"/>
          <w:lang w:eastAsia="lv-LV"/>
        </w:rPr>
      </w:pPr>
      <w:r w:rsidRPr="008E049E">
        <w:rPr>
          <w:rFonts w:eastAsia="Times New Roman"/>
          <w:szCs w:val="24"/>
          <w:lang w:eastAsia="lv-LV"/>
        </w:rPr>
        <w:t>nosūtot projekta pieteikumu pa pastu, pasta zīmogā norādītajam nosūtīšanas laikam j</w:t>
      </w:r>
      <w:r w:rsidRPr="008E049E">
        <w:rPr>
          <w:rFonts w:eastAsia="Times New Roman"/>
          <w:szCs w:val="24"/>
          <w:lang w:eastAsia="lv-LV"/>
        </w:rPr>
        <w:t>āatbilst projekta izsludināšanas sludinājumā noteiktajam termiņam.</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eastAsia="lv-LV"/>
        </w:rPr>
      </w:pPr>
      <w:r w:rsidRPr="008E049E">
        <w:rPr>
          <w:rFonts w:eastAsia="Times New Roman"/>
          <w:szCs w:val="24"/>
          <w:lang w:eastAsia="lv-LV"/>
        </w:rPr>
        <w:t xml:space="preserve">Pretendents projekta pieteikuma elektronisko versiju iesniedz nosūtot uz e-pasta adresi: </w:t>
      </w:r>
      <w:hyperlink r:id="rId12" w:history="1">
        <w:r w:rsidRPr="008E049E">
          <w:rPr>
            <w:rFonts w:eastAsia="Times New Roman"/>
            <w:color w:val="0000FF"/>
            <w:szCs w:val="24"/>
            <w:u w:val="single"/>
            <w:lang w:eastAsia="lv-LV"/>
          </w:rPr>
          <w:t>nvo@kekava.lv</w:t>
        </w:r>
      </w:hyperlink>
      <w:r w:rsidRPr="008E049E">
        <w:rPr>
          <w:rFonts w:eastAsia="Times New Roman"/>
          <w:szCs w:val="24"/>
          <w:lang w:eastAsia="lv-LV"/>
        </w:rPr>
        <w:t xml:space="preserve">. Projekta pieteikuma iesniedzējs nodrošina </w:t>
      </w:r>
      <w:r w:rsidRPr="008E049E">
        <w:rPr>
          <w:rFonts w:eastAsia="Times New Roman"/>
          <w:szCs w:val="24"/>
          <w:lang w:eastAsia="lv-LV"/>
        </w:rPr>
        <w:t>projekta pieteikuma elektroniskās kopijas atbilstību papīra formā iesniegtajam oriģinālam;</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 xml:space="preserve">Projekta pieteikumu iesniedz Pašvaldībā līdz sludinājumā noteiktā termiņa beigām. </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 xml:space="preserve">Projekta pieteikums, kas saņemts pēc noteiktā termiņa, netiek izskatīts. </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Konsultā</w:t>
      </w:r>
      <w:r w:rsidRPr="008E049E">
        <w:rPr>
          <w:rFonts w:eastAsia="Times New Roman"/>
          <w:szCs w:val="24"/>
          <w:lang w:val="pt-BR" w:eastAsia="lv-LV"/>
        </w:rPr>
        <w:t>cijas par projekta pieteikuma sagatavošanu var saņemt pašvaldībā ne vēlāk kā 5 (piecas) darba dienas līdz projektu iesniegšanas termiņa beigām.</w:t>
      </w:r>
    </w:p>
    <w:p w:rsidR="008E049E" w:rsidRPr="008E049E" w:rsidRDefault="008E049E" w:rsidP="008E049E">
      <w:pPr>
        <w:autoSpaceDE w:val="0"/>
        <w:autoSpaceDN w:val="0"/>
        <w:adjustRightInd w:val="0"/>
        <w:jc w:val="both"/>
        <w:rPr>
          <w:rFonts w:eastAsia="Times New Roman"/>
          <w:szCs w:val="24"/>
          <w:lang w:val="pt-BR" w:eastAsia="lv-LV"/>
        </w:rPr>
      </w:pPr>
    </w:p>
    <w:p w:rsidR="008E049E" w:rsidRPr="00F06035" w:rsidRDefault="00C53541" w:rsidP="00F06035">
      <w:pPr>
        <w:autoSpaceDE w:val="0"/>
        <w:autoSpaceDN w:val="0"/>
        <w:adjustRightInd w:val="0"/>
        <w:jc w:val="center"/>
        <w:rPr>
          <w:rFonts w:eastAsia="Times New Roman"/>
          <w:b/>
          <w:szCs w:val="24"/>
          <w:lang w:val="de-DE" w:eastAsia="lv-LV"/>
        </w:rPr>
      </w:pPr>
      <w:r w:rsidRPr="00F06035">
        <w:rPr>
          <w:rFonts w:eastAsia="Times New Roman"/>
          <w:b/>
          <w:bCs/>
          <w:szCs w:val="24"/>
          <w:lang w:val="de-DE" w:eastAsia="lv-LV"/>
        </w:rPr>
        <w:t xml:space="preserve">VII.  </w:t>
      </w:r>
      <w:r w:rsidRPr="00F06035">
        <w:rPr>
          <w:rFonts w:eastAsia="Times New Roman"/>
          <w:b/>
          <w:szCs w:val="24"/>
          <w:lang w:val="de-DE" w:eastAsia="lv-LV"/>
        </w:rPr>
        <w:t>Projektu pieteikumu vērtēšana</w:t>
      </w:r>
    </w:p>
    <w:p w:rsidR="008E049E" w:rsidRPr="008E049E" w:rsidRDefault="008E049E" w:rsidP="008E049E">
      <w:pPr>
        <w:autoSpaceDE w:val="0"/>
        <w:autoSpaceDN w:val="0"/>
        <w:adjustRightInd w:val="0"/>
        <w:ind w:firstLine="284"/>
        <w:jc w:val="both"/>
        <w:rPr>
          <w:rFonts w:eastAsia="Times New Roman"/>
          <w:b/>
          <w:szCs w:val="24"/>
          <w:lang w:val="de-DE" w:eastAsia="lv-LV"/>
        </w:rPr>
      </w:pPr>
    </w:p>
    <w:p w:rsidR="008E049E" w:rsidRPr="008E049E" w:rsidRDefault="00C53541" w:rsidP="00F06035">
      <w:pPr>
        <w:numPr>
          <w:ilvl w:val="0"/>
          <w:numId w:val="13"/>
        </w:numPr>
        <w:autoSpaceDE w:val="0"/>
        <w:autoSpaceDN w:val="0"/>
        <w:adjustRightInd w:val="0"/>
        <w:ind w:left="426" w:hanging="426"/>
        <w:jc w:val="both"/>
        <w:rPr>
          <w:rFonts w:eastAsia="Times New Roman"/>
          <w:szCs w:val="24"/>
          <w:lang w:val="de-DE" w:eastAsia="lv-LV"/>
        </w:rPr>
      </w:pPr>
      <w:r w:rsidRPr="008E049E">
        <w:rPr>
          <w:rFonts w:eastAsia="Times New Roman"/>
          <w:szCs w:val="24"/>
          <w:lang w:val="de-DE" w:eastAsia="lv-LV"/>
        </w:rPr>
        <w:t xml:space="preserve">Pretendentu iesniegtos dokumentus izvērtē ar Pašvaldības izpilddirektora rīkojumu izveidota konkursa vērtēšanas komisija 5 locekļu sastāvā (turpmāk - komisija). </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Konkursa vērtēšanas komisijas sekretāre atver noteiktajā termiņā saņemtos projektu pieteikumus</w:t>
      </w:r>
      <w:r w:rsidRPr="008E049E">
        <w:rPr>
          <w:rFonts w:eastAsia="Times New Roman"/>
          <w:szCs w:val="24"/>
          <w:lang w:val="de-DE" w:eastAsia="lv-LV"/>
        </w:rPr>
        <w:t xml:space="preserve">, piešķir tiem identifikācijas numurus.  </w:t>
      </w: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Komisija projektu pieteikumus vērtē pēc šādiem administratīvajiem kritērijiem:</w:t>
      </w:r>
    </w:p>
    <w:p w:rsidR="008E049E" w:rsidRPr="008E049E" w:rsidRDefault="008E049E" w:rsidP="008E049E">
      <w:pPr>
        <w:ind w:left="720"/>
        <w:contextualSpacing/>
        <w:rPr>
          <w:rFonts w:eastAsia="Arial Unicode MS"/>
          <w:color w:val="000000"/>
          <w:sz w:val="12"/>
          <w:szCs w:val="12"/>
          <w:lang w:val="de-DE" w:eastAsia="lv-LV"/>
        </w:rPr>
      </w:pPr>
    </w:p>
    <w:tbl>
      <w:tblPr>
        <w:tblpPr w:leftFromText="180" w:rightFromText="180" w:vertAnchor="text" w:horzAnchor="margin" w:tblpY="1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560"/>
        <w:gridCol w:w="2268"/>
      </w:tblGrid>
      <w:tr w:rsidR="0029363A" w:rsidTr="008E049E">
        <w:tc>
          <w:tcPr>
            <w:tcW w:w="5778" w:type="dxa"/>
            <w:gridSpan w:val="2"/>
          </w:tcPr>
          <w:p w:rsidR="008E049E" w:rsidRPr="008E049E" w:rsidRDefault="00C53541" w:rsidP="008E049E">
            <w:pPr>
              <w:rPr>
                <w:rFonts w:eastAsia="Times New Roman"/>
                <w:b/>
                <w:szCs w:val="24"/>
              </w:rPr>
            </w:pPr>
            <w:r w:rsidRPr="008E049E">
              <w:rPr>
                <w:rFonts w:eastAsia="Times New Roman"/>
                <w:b/>
                <w:szCs w:val="24"/>
              </w:rPr>
              <w:t xml:space="preserve">1. Projekta pieteikuma vērtēšanas administratīvie kritēriji </w:t>
            </w:r>
          </w:p>
        </w:tc>
        <w:tc>
          <w:tcPr>
            <w:tcW w:w="1560" w:type="dxa"/>
          </w:tcPr>
          <w:p w:rsidR="008E049E" w:rsidRPr="008E049E" w:rsidRDefault="00C53541" w:rsidP="008E049E">
            <w:pPr>
              <w:jc w:val="center"/>
              <w:rPr>
                <w:rFonts w:eastAsia="Times New Roman"/>
                <w:b/>
                <w:szCs w:val="24"/>
              </w:rPr>
            </w:pPr>
            <w:r w:rsidRPr="008E049E">
              <w:rPr>
                <w:rFonts w:eastAsia="Times New Roman"/>
                <w:b/>
                <w:szCs w:val="24"/>
              </w:rPr>
              <w:t>Jā/Nē</w:t>
            </w:r>
          </w:p>
        </w:tc>
        <w:tc>
          <w:tcPr>
            <w:tcW w:w="2268" w:type="dxa"/>
          </w:tcPr>
          <w:p w:rsidR="008E049E" w:rsidRPr="008E049E" w:rsidRDefault="00C53541" w:rsidP="008E049E">
            <w:pPr>
              <w:jc w:val="center"/>
              <w:rPr>
                <w:rFonts w:eastAsia="Times New Roman"/>
                <w:b/>
                <w:szCs w:val="24"/>
              </w:rPr>
            </w:pPr>
            <w:r w:rsidRPr="008E049E">
              <w:rPr>
                <w:rFonts w:eastAsia="Times New Roman"/>
                <w:b/>
                <w:szCs w:val="24"/>
              </w:rPr>
              <w:t>vērtējums</w:t>
            </w:r>
          </w:p>
        </w:tc>
      </w:tr>
      <w:tr w:rsidR="0029363A" w:rsidTr="008E049E">
        <w:tc>
          <w:tcPr>
            <w:tcW w:w="675" w:type="dxa"/>
          </w:tcPr>
          <w:p w:rsidR="008E049E" w:rsidRPr="008E049E" w:rsidRDefault="00C53541" w:rsidP="008E049E">
            <w:pPr>
              <w:ind w:left="-142"/>
              <w:jc w:val="center"/>
              <w:rPr>
                <w:rFonts w:eastAsia="Times New Roman"/>
                <w:szCs w:val="24"/>
              </w:rPr>
            </w:pPr>
            <w:r w:rsidRPr="008E049E">
              <w:rPr>
                <w:rFonts w:eastAsia="Times New Roman"/>
                <w:szCs w:val="24"/>
              </w:rPr>
              <w:t>1.1.</w:t>
            </w:r>
          </w:p>
        </w:tc>
        <w:tc>
          <w:tcPr>
            <w:tcW w:w="5103" w:type="dxa"/>
          </w:tcPr>
          <w:p w:rsidR="008E049E" w:rsidRPr="008E049E" w:rsidRDefault="00C53541" w:rsidP="008E049E">
            <w:pPr>
              <w:rPr>
                <w:rFonts w:eastAsia="Times New Roman"/>
                <w:szCs w:val="24"/>
              </w:rPr>
            </w:pPr>
            <w:r w:rsidRPr="008E049E">
              <w:rPr>
                <w:rFonts w:eastAsia="Times New Roman"/>
                <w:szCs w:val="24"/>
              </w:rPr>
              <w:t>Projekta pieteikums aizpildīts datorrakstā</w:t>
            </w:r>
          </w:p>
        </w:tc>
        <w:tc>
          <w:tcPr>
            <w:tcW w:w="1560" w:type="dxa"/>
          </w:tcPr>
          <w:p w:rsidR="008E049E" w:rsidRPr="008E049E" w:rsidRDefault="00C53541" w:rsidP="008E049E">
            <w:pPr>
              <w:jc w:val="center"/>
              <w:rPr>
                <w:rFonts w:eastAsia="Times New Roman"/>
                <w:szCs w:val="24"/>
              </w:rPr>
            </w:pPr>
            <w:r w:rsidRPr="008E049E">
              <w:rPr>
                <w:rFonts w:eastAsia="Times New Roman"/>
                <w:szCs w:val="24"/>
              </w:rPr>
              <w:t>Jā/Nē</w:t>
            </w:r>
          </w:p>
        </w:tc>
        <w:tc>
          <w:tcPr>
            <w:tcW w:w="2268" w:type="dxa"/>
          </w:tcPr>
          <w:p w:rsidR="008E049E" w:rsidRPr="008E049E" w:rsidRDefault="00C53541" w:rsidP="008E049E">
            <w:pPr>
              <w:jc w:val="center"/>
              <w:rPr>
                <w:rFonts w:eastAsia="Times New Roman"/>
                <w:szCs w:val="24"/>
              </w:rPr>
            </w:pPr>
            <w:r w:rsidRPr="008E049E">
              <w:rPr>
                <w:rFonts w:eastAsia="Times New Roman"/>
                <w:szCs w:val="24"/>
              </w:rPr>
              <w:t>N</w:t>
            </w:r>
          </w:p>
        </w:tc>
      </w:tr>
      <w:tr w:rsidR="0029363A" w:rsidTr="008E049E">
        <w:tc>
          <w:tcPr>
            <w:tcW w:w="675" w:type="dxa"/>
          </w:tcPr>
          <w:p w:rsidR="008E049E" w:rsidRPr="008E049E" w:rsidRDefault="00C53541" w:rsidP="008E049E">
            <w:pPr>
              <w:ind w:left="-142"/>
              <w:jc w:val="center"/>
              <w:rPr>
                <w:rFonts w:eastAsia="Times New Roman"/>
                <w:szCs w:val="24"/>
              </w:rPr>
            </w:pPr>
            <w:r w:rsidRPr="008E049E">
              <w:rPr>
                <w:rFonts w:eastAsia="Times New Roman"/>
                <w:szCs w:val="24"/>
              </w:rPr>
              <w:t>1.2.</w:t>
            </w:r>
          </w:p>
        </w:tc>
        <w:tc>
          <w:tcPr>
            <w:tcW w:w="5103" w:type="dxa"/>
          </w:tcPr>
          <w:p w:rsidR="008E049E" w:rsidRPr="008E049E" w:rsidRDefault="00C53541" w:rsidP="008E049E">
            <w:pPr>
              <w:rPr>
                <w:rFonts w:eastAsia="Times New Roman"/>
                <w:szCs w:val="24"/>
              </w:rPr>
            </w:pPr>
            <w:r w:rsidRPr="008E049E">
              <w:rPr>
                <w:rFonts w:eastAsia="Times New Roman"/>
                <w:szCs w:val="24"/>
              </w:rPr>
              <w:t>Projekta pieteikums aizpildīts latviešu valodā</w:t>
            </w:r>
          </w:p>
        </w:tc>
        <w:tc>
          <w:tcPr>
            <w:tcW w:w="1560" w:type="dxa"/>
          </w:tcPr>
          <w:p w:rsidR="008E049E" w:rsidRPr="008E049E" w:rsidRDefault="00C53541" w:rsidP="008E049E">
            <w:pPr>
              <w:jc w:val="center"/>
              <w:rPr>
                <w:rFonts w:eastAsia="Times New Roman"/>
                <w:szCs w:val="24"/>
              </w:rPr>
            </w:pPr>
            <w:r w:rsidRPr="008E049E">
              <w:rPr>
                <w:rFonts w:eastAsia="Times New Roman"/>
                <w:szCs w:val="24"/>
              </w:rPr>
              <w:t>Jā/Nē</w:t>
            </w:r>
          </w:p>
        </w:tc>
        <w:tc>
          <w:tcPr>
            <w:tcW w:w="2268" w:type="dxa"/>
          </w:tcPr>
          <w:p w:rsidR="008E049E" w:rsidRPr="008E049E" w:rsidRDefault="00C53541" w:rsidP="008E049E">
            <w:pPr>
              <w:jc w:val="center"/>
              <w:rPr>
                <w:rFonts w:eastAsia="Times New Roman"/>
                <w:szCs w:val="24"/>
              </w:rPr>
            </w:pPr>
            <w:r w:rsidRPr="008E049E">
              <w:rPr>
                <w:rFonts w:eastAsia="Times New Roman"/>
                <w:szCs w:val="24"/>
              </w:rPr>
              <w:t>N</w:t>
            </w:r>
          </w:p>
        </w:tc>
      </w:tr>
      <w:tr w:rsidR="0029363A" w:rsidTr="008E049E">
        <w:tc>
          <w:tcPr>
            <w:tcW w:w="675" w:type="dxa"/>
          </w:tcPr>
          <w:p w:rsidR="008E049E" w:rsidRPr="008E049E" w:rsidRDefault="00C53541" w:rsidP="008E049E">
            <w:pPr>
              <w:ind w:left="-142"/>
              <w:jc w:val="center"/>
              <w:rPr>
                <w:rFonts w:eastAsia="Times New Roman"/>
                <w:szCs w:val="24"/>
              </w:rPr>
            </w:pPr>
            <w:r w:rsidRPr="008E049E">
              <w:rPr>
                <w:rFonts w:eastAsia="Times New Roman"/>
                <w:szCs w:val="24"/>
              </w:rPr>
              <w:t>1.3.</w:t>
            </w:r>
          </w:p>
        </w:tc>
        <w:tc>
          <w:tcPr>
            <w:tcW w:w="5103" w:type="dxa"/>
          </w:tcPr>
          <w:p w:rsidR="008E049E" w:rsidRPr="008E049E" w:rsidRDefault="00C53541" w:rsidP="008E049E">
            <w:pPr>
              <w:rPr>
                <w:rFonts w:eastAsia="Times New Roman"/>
                <w:szCs w:val="24"/>
              </w:rPr>
            </w:pPr>
            <w:r w:rsidRPr="008E049E">
              <w:rPr>
                <w:rFonts w:eastAsia="Times New Roman"/>
                <w:szCs w:val="24"/>
              </w:rPr>
              <w:t>Projekta pieteikums pilnībā aizpildīts</w:t>
            </w:r>
          </w:p>
        </w:tc>
        <w:tc>
          <w:tcPr>
            <w:tcW w:w="1560" w:type="dxa"/>
          </w:tcPr>
          <w:p w:rsidR="008E049E" w:rsidRPr="008E049E" w:rsidRDefault="00C53541" w:rsidP="008E049E">
            <w:pPr>
              <w:jc w:val="center"/>
              <w:rPr>
                <w:rFonts w:eastAsia="Times New Roman"/>
                <w:szCs w:val="24"/>
              </w:rPr>
            </w:pPr>
            <w:r w:rsidRPr="008E049E">
              <w:rPr>
                <w:rFonts w:eastAsia="Times New Roman"/>
                <w:szCs w:val="24"/>
              </w:rPr>
              <w:t>Jā/Nē</w:t>
            </w:r>
          </w:p>
        </w:tc>
        <w:tc>
          <w:tcPr>
            <w:tcW w:w="2268" w:type="dxa"/>
          </w:tcPr>
          <w:p w:rsidR="008E049E" w:rsidRPr="008E049E" w:rsidRDefault="00C53541" w:rsidP="008E049E">
            <w:pPr>
              <w:jc w:val="center"/>
              <w:rPr>
                <w:rFonts w:eastAsia="Times New Roman"/>
                <w:szCs w:val="24"/>
              </w:rPr>
            </w:pPr>
            <w:r w:rsidRPr="008E049E">
              <w:rPr>
                <w:rFonts w:eastAsia="Times New Roman"/>
                <w:szCs w:val="24"/>
              </w:rPr>
              <w:t>N</w:t>
            </w:r>
          </w:p>
        </w:tc>
      </w:tr>
      <w:tr w:rsidR="0029363A" w:rsidTr="008E049E">
        <w:tc>
          <w:tcPr>
            <w:tcW w:w="675" w:type="dxa"/>
          </w:tcPr>
          <w:p w:rsidR="008E049E" w:rsidRPr="008E049E" w:rsidRDefault="00C53541" w:rsidP="008E049E">
            <w:pPr>
              <w:rPr>
                <w:rFonts w:eastAsia="Times New Roman"/>
                <w:szCs w:val="24"/>
              </w:rPr>
            </w:pPr>
            <w:r w:rsidRPr="008E049E">
              <w:rPr>
                <w:rFonts w:eastAsia="Times New Roman"/>
                <w:szCs w:val="24"/>
              </w:rPr>
              <w:t>1.4.</w:t>
            </w:r>
          </w:p>
        </w:tc>
        <w:tc>
          <w:tcPr>
            <w:tcW w:w="5103"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t>Projekta pieteikumu ir parakstījusi projekta iesniedzēja institūcijas atbildīgā amatpersona vai pilnvarotā persona</w:t>
            </w:r>
          </w:p>
        </w:tc>
        <w:tc>
          <w:tcPr>
            <w:tcW w:w="1560" w:type="dxa"/>
          </w:tcPr>
          <w:p w:rsidR="008E049E" w:rsidRPr="008E049E" w:rsidRDefault="00C53541" w:rsidP="008E049E">
            <w:pPr>
              <w:jc w:val="center"/>
              <w:rPr>
                <w:rFonts w:eastAsia="Times New Roman"/>
                <w:szCs w:val="24"/>
              </w:rPr>
            </w:pPr>
            <w:r w:rsidRPr="008E049E">
              <w:rPr>
                <w:rFonts w:eastAsia="Times New Roman"/>
                <w:szCs w:val="24"/>
              </w:rPr>
              <w:t>Jā/Nē</w:t>
            </w:r>
          </w:p>
        </w:tc>
        <w:tc>
          <w:tcPr>
            <w:tcW w:w="2268" w:type="dxa"/>
          </w:tcPr>
          <w:p w:rsidR="008E049E" w:rsidRPr="008E049E" w:rsidRDefault="00C53541" w:rsidP="008E049E">
            <w:pPr>
              <w:jc w:val="center"/>
              <w:rPr>
                <w:rFonts w:eastAsia="Times New Roman"/>
                <w:szCs w:val="24"/>
              </w:rPr>
            </w:pPr>
            <w:r w:rsidRPr="008E049E">
              <w:rPr>
                <w:rFonts w:eastAsia="Times New Roman"/>
                <w:szCs w:val="24"/>
              </w:rPr>
              <w:t>N</w:t>
            </w:r>
          </w:p>
        </w:tc>
      </w:tr>
      <w:tr w:rsidR="0029363A" w:rsidTr="008E049E">
        <w:tc>
          <w:tcPr>
            <w:tcW w:w="675" w:type="dxa"/>
          </w:tcPr>
          <w:p w:rsidR="008E049E" w:rsidRPr="008E049E" w:rsidRDefault="00C53541" w:rsidP="008E049E">
            <w:pPr>
              <w:rPr>
                <w:rFonts w:eastAsia="Times New Roman"/>
                <w:szCs w:val="24"/>
              </w:rPr>
            </w:pPr>
            <w:r w:rsidRPr="008E049E">
              <w:rPr>
                <w:rFonts w:eastAsia="Times New Roman"/>
                <w:szCs w:val="24"/>
              </w:rPr>
              <w:t>1.5.</w:t>
            </w:r>
          </w:p>
        </w:tc>
        <w:tc>
          <w:tcPr>
            <w:tcW w:w="5103"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t>Projekta pieteikumam pievienoti visi šo noteikumu 25. punktā minētie pielikumi</w:t>
            </w:r>
          </w:p>
        </w:tc>
        <w:tc>
          <w:tcPr>
            <w:tcW w:w="1560" w:type="dxa"/>
          </w:tcPr>
          <w:p w:rsidR="008E049E" w:rsidRPr="008E049E" w:rsidRDefault="00C53541" w:rsidP="008E049E">
            <w:pPr>
              <w:jc w:val="center"/>
              <w:rPr>
                <w:rFonts w:eastAsia="Times New Roman"/>
                <w:szCs w:val="24"/>
              </w:rPr>
            </w:pPr>
            <w:r w:rsidRPr="008E049E">
              <w:rPr>
                <w:rFonts w:eastAsia="Times New Roman"/>
                <w:szCs w:val="24"/>
              </w:rPr>
              <w:t>Jā/Nē</w:t>
            </w:r>
          </w:p>
        </w:tc>
        <w:tc>
          <w:tcPr>
            <w:tcW w:w="2268" w:type="dxa"/>
          </w:tcPr>
          <w:p w:rsidR="008E049E" w:rsidRPr="008E049E" w:rsidRDefault="00C53541" w:rsidP="008E049E">
            <w:pPr>
              <w:jc w:val="center"/>
              <w:rPr>
                <w:rFonts w:eastAsia="Times New Roman"/>
                <w:szCs w:val="24"/>
              </w:rPr>
            </w:pPr>
            <w:r w:rsidRPr="008E049E">
              <w:rPr>
                <w:rFonts w:eastAsia="Times New Roman"/>
                <w:szCs w:val="24"/>
              </w:rPr>
              <w:t>N</w:t>
            </w:r>
          </w:p>
        </w:tc>
      </w:tr>
      <w:tr w:rsidR="0029363A" w:rsidTr="008E049E">
        <w:tc>
          <w:tcPr>
            <w:tcW w:w="675" w:type="dxa"/>
          </w:tcPr>
          <w:p w:rsidR="008E049E" w:rsidRPr="008E049E" w:rsidRDefault="00C53541" w:rsidP="008E049E">
            <w:pPr>
              <w:rPr>
                <w:rFonts w:eastAsia="Times New Roman"/>
                <w:szCs w:val="24"/>
              </w:rPr>
            </w:pPr>
            <w:r w:rsidRPr="008E049E">
              <w:rPr>
                <w:rFonts w:eastAsia="Times New Roman"/>
                <w:szCs w:val="24"/>
              </w:rPr>
              <w:t>1.6.</w:t>
            </w:r>
          </w:p>
        </w:tc>
        <w:tc>
          <w:tcPr>
            <w:tcW w:w="5103"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t>Projekta finanšu aprēķins veikts eiro</w:t>
            </w:r>
          </w:p>
        </w:tc>
        <w:tc>
          <w:tcPr>
            <w:tcW w:w="1560" w:type="dxa"/>
          </w:tcPr>
          <w:p w:rsidR="008E049E" w:rsidRPr="008E049E" w:rsidRDefault="00C53541" w:rsidP="008E049E">
            <w:pPr>
              <w:jc w:val="center"/>
              <w:rPr>
                <w:rFonts w:eastAsia="Times New Roman"/>
                <w:szCs w:val="24"/>
              </w:rPr>
            </w:pPr>
            <w:r w:rsidRPr="008E049E">
              <w:rPr>
                <w:rFonts w:eastAsia="Times New Roman"/>
                <w:szCs w:val="24"/>
              </w:rPr>
              <w:t>Jā/Nē</w:t>
            </w:r>
          </w:p>
        </w:tc>
        <w:tc>
          <w:tcPr>
            <w:tcW w:w="2268" w:type="dxa"/>
          </w:tcPr>
          <w:p w:rsidR="008E049E" w:rsidRPr="008E049E" w:rsidRDefault="00C53541" w:rsidP="008E049E">
            <w:pPr>
              <w:jc w:val="center"/>
              <w:rPr>
                <w:rFonts w:eastAsia="Times New Roman"/>
                <w:szCs w:val="24"/>
              </w:rPr>
            </w:pPr>
            <w:r w:rsidRPr="008E049E">
              <w:rPr>
                <w:rFonts w:eastAsia="Times New Roman"/>
                <w:szCs w:val="24"/>
              </w:rPr>
              <w:t>N</w:t>
            </w:r>
          </w:p>
        </w:tc>
      </w:tr>
      <w:tr w:rsidR="0029363A" w:rsidTr="008E049E">
        <w:tc>
          <w:tcPr>
            <w:tcW w:w="675" w:type="dxa"/>
          </w:tcPr>
          <w:p w:rsidR="008E049E" w:rsidRPr="008E049E" w:rsidRDefault="00C53541" w:rsidP="008E049E">
            <w:pPr>
              <w:rPr>
                <w:rFonts w:eastAsia="Times New Roman"/>
                <w:szCs w:val="24"/>
              </w:rPr>
            </w:pPr>
            <w:r w:rsidRPr="008E049E">
              <w:rPr>
                <w:rFonts w:eastAsia="Times New Roman"/>
                <w:szCs w:val="24"/>
              </w:rPr>
              <w:t>1.7.</w:t>
            </w:r>
          </w:p>
        </w:tc>
        <w:tc>
          <w:tcPr>
            <w:tcW w:w="5103"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t>Projekta attiecināmie izdevumi atbilst konkursa nolikuma finansēšanas nosacījumiem</w:t>
            </w:r>
          </w:p>
        </w:tc>
        <w:tc>
          <w:tcPr>
            <w:tcW w:w="1560" w:type="dxa"/>
          </w:tcPr>
          <w:p w:rsidR="008E049E" w:rsidRPr="008E049E" w:rsidRDefault="00C53541" w:rsidP="008E049E">
            <w:pPr>
              <w:jc w:val="center"/>
              <w:rPr>
                <w:rFonts w:eastAsia="Times New Roman"/>
                <w:szCs w:val="24"/>
              </w:rPr>
            </w:pPr>
            <w:r w:rsidRPr="008E049E">
              <w:rPr>
                <w:rFonts w:eastAsia="Times New Roman"/>
                <w:szCs w:val="24"/>
              </w:rPr>
              <w:t>Jā/Nē</w:t>
            </w:r>
          </w:p>
        </w:tc>
        <w:tc>
          <w:tcPr>
            <w:tcW w:w="2268" w:type="dxa"/>
          </w:tcPr>
          <w:p w:rsidR="008E049E" w:rsidRPr="008E049E" w:rsidRDefault="00C53541" w:rsidP="008E049E">
            <w:pPr>
              <w:jc w:val="center"/>
              <w:rPr>
                <w:rFonts w:eastAsia="Times New Roman"/>
                <w:szCs w:val="24"/>
              </w:rPr>
            </w:pPr>
            <w:r w:rsidRPr="008E049E">
              <w:rPr>
                <w:rFonts w:eastAsia="Times New Roman"/>
                <w:szCs w:val="24"/>
              </w:rPr>
              <w:t>N</w:t>
            </w:r>
          </w:p>
        </w:tc>
      </w:tr>
      <w:tr w:rsidR="0029363A" w:rsidTr="008E049E">
        <w:tc>
          <w:tcPr>
            <w:tcW w:w="675" w:type="dxa"/>
          </w:tcPr>
          <w:p w:rsidR="008E049E" w:rsidRPr="008E049E" w:rsidRDefault="00C53541" w:rsidP="008E049E">
            <w:pPr>
              <w:rPr>
                <w:rFonts w:eastAsia="Times New Roman"/>
                <w:szCs w:val="24"/>
              </w:rPr>
            </w:pPr>
            <w:r w:rsidRPr="008E049E">
              <w:rPr>
                <w:rFonts w:eastAsia="Times New Roman"/>
                <w:szCs w:val="24"/>
              </w:rPr>
              <w:t>1.8.</w:t>
            </w:r>
          </w:p>
        </w:tc>
        <w:tc>
          <w:tcPr>
            <w:tcW w:w="5103"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t xml:space="preserve">Projekta  </w:t>
            </w:r>
            <w:r w:rsidRPr="008E049E">
              <w:rPr>
                <w:rFonts w:eastAsia="Times New Roman"/>
                <w:szCs w:val="24"/>
              </w:rPr>
              <w:t>pieteikums  atbilst konkursa noteiktajiem mērķiem</w:t>
            </w:r>
          </w:p>
        </w:tc>
        <w:tc>
          <w:tcPr>
            <w:tcW w:w="1560" w:type="dxa"/>
          </w:tcPr>
          <w:p w:rsidR="008E049E" w:rsidRPr="008E049E" w:rsidRDefault="00C53541" w:rsidP="008E049E">
            <w:pPr>
              <w:jc w:val="center"/>
              <w:rPr>
                <w:rFonts w:eastAsia="Times New Roman"/>
                <w:szCs w:val="24"/>
              </w:rPr>
            </w:pPr>
            <w:r w:rsidRPr="008E049E">
              <w:rPr>
                <w:rFonts w:eastAsia="Times New Roman"/>
                <w:szCs w:val="24"/>
              </w:rPr>
              <w:t>Jā/Nē</w:t>
            </w:r>
          </w:p>
        </w:tc>
        <w:tc>
          <w:tcPr>
            <w:tcW w:w="2268" w:type="dxa"/>
          </w:tcPr>
          <w:p w:rsidR="008E049E" w:rsidRPr="008E049E" w:rsidRDefault="00C53541" w:rsidP="008E049E">
            <w:pPr>
              <w:jc w:val="center"/>
              <w:rPr>
                <w:rFonts w:eastAsia="Times New Roman"/>
                <w:szCs w:val="24"/>
              </w:rPr>
            </w:pPr>
            <w:r w:rsidRPr="008E049E">
              <w:rPr>
                <w:rFonts w:eastAsia="Times New Roman"/>
                <w:szCs w:val="24"/>
              </w:rPr>
              <w:t>N</w:t>
            </w:r>
          </w:p>
        </w:tc>
      </w:tr>
    </w:tbl>
    <w:p w:rsidR="008E049E" w:rsidRPr="008E049E" w:rsidRDefault="008E049E" w:rsidP="008E049E">
      <w:pPr>
        <w:autoSpaceDE w:val="0"/>
        <w:autoSpaceDN w:val="0"/>
        <w:adjustRightInd w:val="0"/>
        <w:jc w:val="both"/>
        <w:rPr>
          <w:rFonts w:eastAsia="Times New Roman"/>
          <w:szCs w:val="24"/>
          <w:lang w:val="de-DE" w:eastAsia="lv-LV"/>
        </w:rPr>
      </w:pPr>
    </w:p>
    <w:p w:rsidR="008E049E" w:rsidRPr="008E049E" w:rsidRDefault="00C53541" w:rsidP="00F06035">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lastRenderedPageBreak/>
        <w:t xml:space="preserve">Ja projekta pieteikums neatbilst kādam šī nolikuma 34.punktā noteiktajiem administratīvajiem kritērijiem, projekts netiek virzīts turpmākai vērtēšanai un no tālākas līdzdalības konkursā tiek izslēgts, par to informējot projekta iesniedzēju. </w:t>
      </w:r>
    </w:p>
    <w:p w:rsidR="008E049E" w:rsidRPr="00F06035" w:rsidRDefault="00C53541" w:rsidP="00F06035">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 xml:space="preserve">Komisija veic </w:t>
      </w:r>
      <w:r w:rsidRPr="008E049E">
        <w:rPr>
          <w:rFonts w:eastAsia="Times New Roman"/>
          <w:szCs w:val="24"/>
          <w:lang w:val="de-DE" w:eastAsia="lv-LV"/>
        </w:rPr>
        <w:t xml:space="preserve">iesniegto projekta pieteikumu izvērtēšanu atbilstoši katram vērtēšanas kritērijam, kas nosaka atbilstību šim nolikumam. Komisija projektam noteiktu punktu skaitu no 1-5, kur </w:t>
      </w:r>
      <w:r w:rsidRPr="008E049E">
        <w:rPr>
          <w:rFonts w:eastAsia="Times New Roman"/>
          <w:szCs w:val="24"/>
        </w:rPr>
        <w:t>1- ļoti vāji, 2-vāji, 3-apmierinoši/neitrāli, 4 - labi, 5 – ļoti labi.</w:t>
      </w:r>
    </w:p>
    <w:p w:rsidR="00F06035" w:rsidRPr="008E049E" w:rsidRDefault="00F06035" w:rsidP="00F06035">
      <w:pPr>
        <w:autoSpaceDE w:val="0"/>
        <w:autoSpaceDN w:val="0"/>
        <w:adjustRightInd w:val="0"/>
        <w:spacing w:before="120"/>
        <w:jc w:val="both"/>
        <w:rPr>
          <w:rFonts w:eastAsia="Times New Roman"/>
          <w:szCs w:val="24"/>
          <w:lang w:val="de-DE" w:eastAsia="lv-LV"/>
        </w:rPr>
      </w:pPr>
    </w:p>
    <w:tbl>
      <w:tblPr>
        <w:tblpPr w:leftFromText="180" w:rightFromText="180" w:vertAnchor="text" w:horzAnchor="margin" w:tblpY="-6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1417"/>
        <w:gridCol w:w="4820"/>
      </w:tblGrid>
      <w:tr w:rsidR="0029363A" w:rsidTr="008E049E">
        <w:tc>
          <w:tcPr>
            <w:tcW w:w="3227" w:type="dxa"/>
            <w:gridSpan w:val="2"/>
          </w:tcPr>
          <w:p w:rsidR="008E049E" w:rsidRPr="008E049E" w:rsidRDefault="00C53541" w:rsidP="008E049E">
            <w:pPr>
              <w:rPr>
                <w:rFonts w:eastAsia="Times New Roman"/>
                <w:b/>
                <w:szCs w:val="24"/>
              </w:rPr>
            </w:pPr>
            <w:r w:rsidRPr="008E049E">
              <w:rPr>
                <w:rFonts w:eastAsia="Times New Roman"/>
                <w:b/>
                <w:szCs w:val="24"/>
              </w:rPr>
              <w:lastRenderedPageBreak/>
              <w:t>36.1. Proj</w:t>
            </w:r>
            <w:r w:rsidRPr="008E049E">
              <w:rPr>
                <w:rFonts w:eastAsia="Times New Roman"/>
                <w:b/>
                <w:szCs w:val="24"/>
              </w:rPr>
              <w:t>ekta pieteikuma vērtēšanas kvalitātes kritēriji (punktu skala no 1 līdz 5: 1- ļoti vāji, 2-vāji, 3-apmierinoši/neitrāli, 4 - labi, 5 – ļoti labi)</w:t>
            </w:r>
          </w:p>
          <w:p w:rsidR="008E049E" w:rsidRPr="008E049E" w:rsidRDefault="008E049E" w:rsidP="008E049E">
            <w:pPr>
              <w:jc w:val="center"/>
              <w:rPr>
                <w:rFonts w:eastAsia="Times New Roman"/>
                <w:b/>
                <w:szCs w:val="24"/>
              </w:rPr>
            </w:pPr>
          </w:p>
        </w:tc>
        <w:tc>
          <w:tcPr>
            <w:tcW w:w="1417" w:type="dxa"/>
          </w:tcPr>
          <w:p w:rsidR="008E049E" w:rsidRPr="008E049E" w:rsidRDefault="00C53541" w:rsidP="008E049E">
            <w:pPr>
              <w:jc w:val="center"/>
              <w:rPr>
                <w:rFonts w:eastAsia="Times New Roman"/>
                <w:b/>
                <w:szCs w:val="24"/>
              </w:rPr>
            </w:pPr>
            <w:r w:rsidRPr="008E049E">
              <w:rPr>
                <w:rFonts w:eastAsia="Times New Roman"/>
                <w:b/>
                <w:szCs w:val="24"/>
              </w:rPr>
              <w:t>Maksimālais punktu skaits 5</w:t>
            </w:r>
          </w:p>
          <w:p w:rsidR="008E049E" w:rsidRPr="008E049E" w:rsidRDefault="008E049E" w:rsidP="008E049E">
            <w:pPr>
              <w:jc w:val="center"/>
              <w:rPr>
                <w:rFonts w:eastAsia="Times New Roman"/>
                <w:b/>
                <w:szCs w:val="24"/>
              </w:rPr>
            </w:pPr>
          </w:p>
        </w:tc>
        <w:tc>
          <w:tcPr>
            <w:tcW w:w="4820" w:type="dxa"/>
          </w:tcPr>
          <w:p w:rsidR="008E049E" w:rsidRPr="008E049E" w:rsidRDefault="00C53541" w:rsidP="008E049E">
            <w:pPr>
              <w:jc w:val="center"/>
              <w:rPr>
                <w:rFonts w:eastAsia="Times New Roman"/>
                <w:b/>
                <w:szCs w:val="24"/>
              </w:rPr>
            </w:pPr>
            <w:r w:rsidRPr="008E049E">
              <w:rPr>
                <w:rFonts w:eastAsia="Times New Roman"/>
                <w:b/>
                <w:szCs w:val="24"/>
              </w:rPr>
              <w:t>Vērtējuma skaidrojums</w:t>
            </w:r>
          </w:p>
        </w:tc>
      </w:tr>
      <w:tr w:rsidR="0029363A" w:rsidTr="008E049E">
        <w:tc>
          <w:tcPr>
            <w:tcW w:w="959"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t>36.1.1.</w:t>
            </w:r>
          </w:p>
        </w:tc>
        <w:tc>
          <w:tcPr>
            <w:tcW w:w="2268" w:type="dxa"/>
          </w:tcPr>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Projekta nozīmīgums Ķekavas novada pašvaldības NVO atbalsta programmas mērķa un plānoto rezultātu sasniegšanā </w:t>
            </w:r>
          </w:p>
          <w:p w:rsidR="008E049E" w:rsidRPr="008E049E" w:rsidRDefault="008E049E" w:rsidP="008E049E">
            <w:pPr>
              <w:autoSpaceDE w:val="0"/>
              <w:autoSpaceDN w:val="0"/>
              <w:adjustRightInd w:val="0"/>
              <w:rPr>
                <w:rFonts w:eastAsia="Times New Roman"/>
                <w:szCs w:val="24"/>
              </w:rPr>
            </w:pPr>
          </w:p>
        </w:tc>
        <w:tc>
          <w:tcPr>
            <w:tcW w:w="1417" w:type="dxa"/>
          </w:tcPr>
          <w:p w:rsidR="008E049E" w:rsidRPr="008E049E" w:rsidRDefault="00C53541" w:rsidP="008E049E">
            <w:pPr>
              <w:autoSpaceDE w:val="0"/>
              <w:autoSpaceDN w:val="0"/>
              <w:adjustRightInd w:val="0"/>
              <w:ind w:right="98"/>
              <w:jc w:val="center"/>
              <w:rPr>
                <w:rFonts w:eastAsia="Times New Roman"/>
                <w:szCs w:val="24"/>
              </w:rPr>
            </w:pPr>
            <w:r w:rsidRPr="008E049E">
              <w:rPr>
                <w:rFonts w:eastAsia="Times New Roman"/>
                <w:szCs w:val="24"/>
              </w:rPr>
              <w:t>5</w:t>
            </w:r>
          </w:p>
        </w:tc>
        <w:tc>
          <w:tcPr>
            <w:tcW w:w="4820" w:type="dxa"/>
          </w:tcPr>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Kritērijā jānovērtē, cik lielā mērā iesniegtais projekts sekmēs Ķekavas novada nevalstisko organizāciju projektu atbalsta konkursa nolikuma 11</w:t>
            </w:r>
            <w:r w:rsidRPr="008E049E">
              <w:rPr>
                <w:rFonts w:eastAsia="Times New Roman"/>
                <w:color w:val="000000"/>
                <w:szCs w:val="24"/>
                <w:lang w:eastAsia="lv-LV"/>
              </w:rPr>
              <w:t xml:space="preserve">. un 12.punktos noteikto mērķu un rezultātu sasniegšanu, cik tas ir nozīmīgs un aktuāls vietējā līmenī.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Punktus piešķir atbilstoši šādai metodikai,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5 punkti </w:t>
            </w:r>
            <w:r w:rsidRPr="008E049E">
              <w:rPr>
                <w:rFonts w:eastAsia="Times New Roman"/>
                <w:color w:val="000000"/>
                <w:szCs w:val="24"/>
                <w:lang w:eastAsia="lv-LV"/>
              </w:rPr>
              <w:t xml:space="preserve">- ja projekts vērtējams kā ļoti nozīmīgs NVO projektu konkursā izvirzīto mērķu sasniegšanai;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4</w:t>
            </w:r>
            <w:r w:rsidRPr="008E049E">
              <w:rPr>
                <w:rFonts w:eastAsia="Times New Roman"/>
                <w:b/>
                <w:bCs/>
                <w:color w:val="000000"/>
                <w:szCs w:val="24"/>
                <w:lang w:eastAsia="lv-LV"/>
              </w:rPr>
              <w:t xml:space="preserve"> punkti </w:t>
            </w:r>
            <w:r w:rsidRPr="008E049E">
              <w:rPr>
                <w:rFonts w:eastAsia="Times New Roman"/>
                <w:color w:val="000000"/>
                <w:szCs w:val="24"/>
                <w:lang w:eastAsia="lv-LV"/>
              </w:rPr>
              <w:t xml:space="preserve">– ja projekts vērtējams kā nozīmīgs; tā īstenošana veicinās NVO projektu konkursā vispārējā mērķa sasniegšanu konkrētajā atbalsta jomā; </w:t>
            </w:r>
          </w:p>
          <w:p w:rsidR="008E049E" w:rsidRPr="008E049E" w:rsidRDefault="00C53541" w:rsidP="00F06035">
            <w:pPr>
              <w:autoSpaceDE w:val="0"/>
              <w:autoSpaceDN w:val="0"/>
              <w:adjustRightInd w:val="0"/>
              <w:jc w:val="both"/>
              <w:rPr>
                <w:rFonts w:eastAsia="Times New Roman"/>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3 punkti </w:t>
            </w:r>
            <w:r w:rsidRPr="008E049E">
              <w:rPr>
                <w:rFonts w:eastAsia="Times New Roman"/>
                <w:color w:val="000000"/>
                <w:szCs w:val="24"/>
                <w:lang w:eastAsia="lv-LV"/>
              </w:rPr>
              <w:t xml:space="preserve">– ja projekts ir daļēji nozīmīgs un tā īstenošana tikai daļēji veicinās NVO projektu konkursa mērķa sasniegšanu konkrētajā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atbalsta jomā;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2 punkti </w:t>
            </w:r>
            <w:r w:rsidRPr="008E049E">
              <w:rPr>
                <w:rFonts w:eastAsia="Times New Roman"/>
                <w:color w:val="000000"/>
                <w:szCs w:val="24"/>
                <w:lang w:eastAsia="lv-LV"/>
              </w:rPr>
              <w:t xml:space="preserve">– ja projekts vērtējams kā maznozīmīgs; tā mērķi tikai netieši saistīti ar apakšprogrammas mērķi;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1 punk</w:t>
            </w:r>
            <w:r w:rsidRPr="008E049E">
              <w:rPr>
                <w:rFonts w:eastAsia="Times New Roman"/>
                <w:b/>
                <w:bCs/>
                <w:color w:val="000000"/>
                <w:szCs w:val="24"/>
                <w:lang w:eastAsia="lv-LV"/>
              </w:rPr>
              <w:t xml:space="preserve">ts </w:t>
            </w:r>
            <w:r w:rsidRPr="008E049E">
              <w:rPr>
                <w:rFonts w:eastAsia="Times New Roman"/>
                <w:color w:val="000000"/>
                <w:szCs w:val="24"/>
                <w:lang w:eastAsia="lv-LV"/>
              </w:rPr>
              <w:t xml:space="preserve">– ja projekts vērtējams kā nenozīmīgs, un tam nebūs ietekmes uz apakšprogrammas mērķa sasniegšanu. </w:t>
            </w:r>
          </w:p>
          <w:p w:rsidR="008E049E" w:rsidRPr="008E049E" w:rsidRDefault="008E049E" w:rsidP="008E049E">
            <w:pPr>
              <w:autoSpaceDE w:val="0"/>
              <w:autoSpaceDN w:val="0"/>
              <w:adjustRightInd w:val="0"/>
              <w:ind w:firstLine="284"/>
              <w:rPr>
                <w:rFonts w:eastAsia="Times New Roman"/>
                <w:szCs w:val="24"/>
              </w:rPr>
            </w:pPr>
          </w:p>
        </w:tc>
      </w:tr>
      <w:tr w:rsidR="0029363A" w:rsidTr="008E049E">
        <w:tc>
          <w:tcPr>
            <w:tcW w:w="959" w:type="dxa"/>
          </w:tcPr>
          <w:p w:rsidR="008E049E" w:rsidRPr="008E049E" w:rsidRDefault="00C53541" w:rsidP="008E049E">
            <w:pPr>
              <w:autoSpaceDE w:val="0"/>
              <w:autoSpaceDN w:val="0"/>
              <w:adjustRightInd w:val="0"/>
              <w:rPr>
                <w:rFonts w:eastAsia="Times New Roman"/>
                <w:szCs w:val="24"/>
              </w:rPr>
            </w:pPr>
            <w:bookmarkStart w:id="2" w:name="_Hlk348533539"/>
            <w:r w:rsidRPr="008E049E">
              <w:rPr>
                <w:rFonts w:eastAsia="Times New Roman"/>
                <w:szCs w:val="24"/>
              </w:rPr>
              <w:t>36.1.2.</w:t>
            </w:r>
          </w:p>
        </w:tc>
        <w:tc>
          <w:tcPr>
            <w:tcW w:w="2268" w:type="dxa"/>
          </w:tcPr>
          <w:p w:rsidR="008E049E" w:rsidRPr="008E049E" w:rsidRDefault="00C53541" w:rsidP="008E049E">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Projektā skaidri definēta problēma, mērķa grupa, projekta iesniedzēja vajadzības un projekta aktivitātes atbilst projekta iesniegumā norādītaja</w:t>
            </w:r>
            <w:r w:rsidRPr="008E049E">
              <w:rPr>
                <w:rFonts w:eastAsia="Times New Roman"/>
                <w:color w:val="000000"/>
                <w:szCs w:val="24"/>
                <w:lang w:eastAsia="lv-LV"/>
              </w:rPr>
              <w:t>m mērķim</w:t>
            </w:r>
          </w:p>
          <w:p w:rsidR="008E049E" w:rsidRPr="008E049E" w:rsidRDefault="008E049E" w:rsidP="008E049E">
            <w:pPr>
              <w:autoSpaceDE w:val="0"/>
              <w:autoSpaceDN w:val="0"/>
              <w:adjustRightInd w:val="0"/>
              <w:rPr>
                <w:rFonts w:eastAsia="Times New Roman"/>
                <w:szCs w:val="24"/>
              </w:rPr>
            </w:pPr>
          </w:p>
        </w:tc>
        <w:tc>
          <w:tcPr>
            <w:tcW w:w="1417" w:type="dxa"/>
          </w:tcPr>
          <w:p w:rsidR="008E049E" w:rsidRPr="008E049E" w:rsidRDefault="00C53541" w:rsidP="008E049E">
            <w:pPr>
              <w:autoSpaceDE w:val="0"/>
              <w:autoSpaceDN w:val="0"/>
              <w:adjustRightInd w:val="0"/>
              <w:ind w:right="98"/>
              <w:jc w:val="center"/>
              <w:rPr>
                <w:rFonts w:eastAsia="Times New Roman"/>
                <w:szCs w:val="24"/>
              </w:rPr>
            </w:pPr>
            <w:r w:rsidRPr="008E049E">
              <w:rPr>
                <w:rFonts w:eastAsia="Times New Roman"/>
                <w:szCs w:val="24"/>
              </w:rPr>
              <w:t>5</w:t>
            </w:r>
          </w:p>
        </w:tc>
        <w:tc>
          <w:tcPr>
            <w:tcW w:w="4820" w:type="dxa"/>
          </w:tcPr>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Kritērijā jānovērtē mērķa grupas izvēles pamatojums un vajadzību analīze, vai projekta tiešās mērķa grupas vajadzības ir apzinātas, cik precīzi tās ir definētas un pamatotas ar konkrētiem faktiem. Vērtējumu nesamazina, ja mērķa grupas raksturojumam un vaja</w:t>
            </w:r>
            <w:r w:rsidRPr="008E049E">
              <w:rPr>
                <w:rFonts w:eastAsia="Times New Roman"/>
                <w:color w:val="000000"/>
                <w:szCs w:val="24"/>
                <w:lang w:eastAsia="lv-LV"/>
              </w:rPr>
              <w:t xml:space="preserve">dzību pamatojumam nav izmantoti statistikas dati, bet iesniedzējs veicis priekšizpēti vai projekts balstīts uz iesniedzēja iepriekš veiktās darbības vai īstenoto projektu rezultātiem un tajos gūtajiem secinājumiem.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Punktus piešķir atbilstoši šādai metodik</w:t>
            </w:r>
            <w:r w:rsidRPr="008E049E">
              <w:rPr>
                <w:rFonts w:eastAsia="Times New Roman"/>
                <w:color w:val="000000"/>
                <w:szCs w:val="24"/>
                <w:lang w:eastAsia="lv-LV"/>
              </w:rPr>
              <w:t xml:space="preserve">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5 punkti </w:t>
            </w:r>
            <w:r w:rsidRPr="008E049E">
              <w:rPr>
                <w:rFonts w:eastAsia="Times New Roman"/>
                <w:color w:val="000000"/>
                <w:szCs w:val="24"/>
                <w:lang w:eastAsia="lv-LV"/>
              </w:rPr>
              <w:t xml:space="preserve">- ja projekta iesniedzējs ir pamatojis, kādēļ izvēlēta konkrētā mērķa grupa, tās vajadzības ir apzinātas un pamatotas ar konkrētiem faktiem, un projekta īstenošana nodrošinās to risināšanu;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4 punkti </w:t>
            </w:r>
            <w:r w:rsidRPr="008E049E">
              <w:rPr>
                <w:rFonts w:eastAsia="Times New Roman"/>
                <w:color w:val="000000"/>
                <w:szCs w:val="24"/>
                <w:lang w:eastAsia="lv-LV"/>
              </w:rPr>
              <w:t>- ja mērķa grupas vajadzības ir apzināta</w:t>
            </w:r>
            <w:r w:rsidRPr="008E049E">
              <w:rPr>
                <w:rFonts w:eastAsia="Times New Roman"/>
                <w:color w:val="000000"/>
                <w:szCs w:val="24"/>
                <w:lang w:eastAsia="lv-LV"/>
              </w:rPr>
              <w:t xml:space="preserve">s un aprakstītas, bet tās nav pamatotas ar konkrētiem faktiem, tomēr projekta īstenošana nodrošinās to risināšanu;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lastRenderedPageBreak/>
              <w:t>-</w:t>
            </w:r>
            <w:r w:rsidRPr="008E049E">
              <w:rPr>
                <w:rFonts w:eastAsia="Times New Roman"/>
                <w:b/>
                <w:bCs/>
                <w:color w:val="000000"/>
                <w:szCs w:val="24"/>
                <w:lang w:eastAsia="lv-LV"/>
              </w:rPr>
              <w:t xml:space="preserve">3 punkti </w:t>
            </w:r>
            <w:r w:rsidRPr="008E049E">
              <w:rPr>
                <w:rFonts w:eastAsia="Times New Roman"/>
                <w:color w:val="000000"/>
                <w:szCs w:val="24"/>
                <w:lang w:eastAsia="lv-LV"/>
              </w:rPr>
              <w:t>– ja mērķa grupa nav precīzi definēta (nav norādīts dalībnieku skaits vai sadalījums pēc noteiktajām pazīmēm); mērķa grupas vajadz</w:t>
            </w:r>
            <w:r w:rsidRPr="008E049E">
              <w:rPr>
                <w:rFonts w:eastAsia="Times New Roman"/>
                <w:color w:val="000000"/>
                <w:szCs w:val="24"/>
                <w:lang w:eastAsia="lv-LV"/>
              </w:rPr>
              <w:t xml:space="preserve">ības raksturotas vispārīgi un nav pietiekami detalizētas, tomēr tās ir nosakāmas no projekta iesniegumā pieejamās informācijas, un plānotās aktivitātes varētu nodrošināt to risināšanu;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2 punkti </w:t>
            </w:r>
            <w:r w:rsidRPr="008E049E">
              <w:rPr>
                <w:rFonts w:eastAsia="Times New Roman"/>
                <w:color w:val="000000"/>
                <w:szCs w:val="24"/>
                <w:lang w:eastAsia="lv-LV"/>
              </w:rPr>
              <w:t>– ja mērķa grupas vajadzības vāji aprakstītas un neatspoguļo</w:t>
            </w:r>
            <w:r w:rsidRPr="008E049E">
              <w:rPr>
                <w:rFonts w:eastAsia="Times New Roman"/>
                <w:color w:val="000000"/>
                <w:szCs w:val="24"/>
                <w:lang w:eastAsia="lv-LV"/>
              </w:rPr>
              <w:t xml:space="preserve"> patieso situāciju vai nav saistītas ar konkrētās mērķa grupas specifiku; nav skaidrs mērķa grupas izvēles pamatojums;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1 punkts </w:t>
            </w:r>
            <w:r w:rsidRPr="008E049E">
              <w:rPr>
                <w:rFonts w:eastAsia="Times New Roman"/>
                <w:color w:val="000000"/>
                <w:szCs w:val="24"/>
                <w:lang w:eastAsia="lv-LV"/>
              </w:rPr>
              <w:t xml:space="preserve">– ja mērķa grupas vajadzības nav apzinātas. </w:t>
            </w:r>
          </w:p>
          <w:p w:rsidR="008E049E" w:rsidRPr="008E049E" w:rsidRDefault="008E049E" w:rsidP="008E049E">
            <w:pPr>
              <w:autoSpaceDE w:val="0"/>
              <w:autoSpaceDN w:val="0"/>
              <w:adjustRightInd w:val="0"/>
              <w:ind w:firstLine="284"/>
              <w:rPr>
                <w:rFonts w:eastAsia="Times New Roman"/>
                <w:szCs w:val="24"/>
              </w:rPr>
            </w:pPr>
          </w:p>
        </w:tc>
      </w:tr>
      <w:tr w:rsidR="0029363A" w:rsidTr="008E049E">
        <w:tc>
          <w:tcPr>
            <w:tcW w:w="959"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lastRenderedPageBreak/>
              <w:t>36.1.3.</w:t>
            </w:r>
          </w:p>
        </w:tc>
        <w:tc>
          <w:tcPr>
            <w:tcW w:w="2268" w:type="dxa"/>
          </w:tcPr>
          <w:p w:rsidR="008E049E" w:rsidRPr="008E049E" w:rsidRDefault="00C53541" w:rsidP="00F06035">
            <w:pPr>
              <w:autoSpaceDE w:val="0"/>
              <w:autoSpaceDN w:val="0"/>
              <w:adjustRightInd w:val="0"/>
              <w:jc w:val="both"/>
              <w:rPr>
                <w:rFonts w:eastAsia="Times New Roman"/>
                <w:szCs w:val="24"/>
              </w:rPr>
            </w:pPr>
            <w:r w:rsidRPr="008E049E">
              <w:rPr>
                <w:rFonts w:eastAsia="Times New Roman"/>
                <w:szCs w:val="24"/>
              </w:rPr>
              <w:t xml:space="preserve">Projekta aktivitātes ir atbilstošas, praktiskas un piemērotas plānoto mērķu un rezultātu sasniegšanai. </w:t>
            </w:r>
          </w:p>
        </w:tc>
        <w:tc>
          <w:tcPr>
            <w:tcW w:w="1417" w:type="dxa"/>
          </w:tcPr>
          <w:p w:rsidR="008E049E" w:rsidRPr="008E049E" w:rsidRDefault="00C53541" w:rsidP="008E049E">
            <w:pPr>
              <w:autoSpaceDE w:val="0"/>
              <w:autoSpaceDN w:val="0"/>
              <w:adjustRightInd w:val="0"/>
              <w:ind w:right="98"/>
              <w:jc w:val="center"/>
              <w:rPr>
                <w:rFonts w:eastAsia="Times New Roman"/>
                <w:szCs w:val="24"/>
              </w:rPr>
            </w:pPr>
            <w:r w:rsidRPr="008E049E">
              <w:rPr>
                <w:rFonts w:eastAsia="Times New Roman"/>
                <w:szCs w:val="24"/>
              </w:rPr>
              <w:t>5</w:t>
            </w:r>
          </w:p>
        </w:tc>
        <w:tc>
          <w:tcPr>
            <w:tcW w:w="4820" w:type="dxa"/>
          </w:tcPr>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Šajā kritērijā jānovērtē, vai projektā paredzētās aktivitātes ir nepieciešamas un pietiekamas projektā izvirzīto mērķu sasniegšanai. Jānovērtē projekt</w:t>
            </w:r>
            <w:r w:rsidRPr="008E049E">
              <w:rPr>
                <w:rFonts w:eastAsia="Times New Roman"/>
                <w:color w:val="000000"/>
                <w:szCs w:val="24"/>
                <w:lang w:eastAsia="lv-LV"/>
              </w:rPr>
              <w:t>a īstenošanas laika grafiks, cik tas ir loģiski sastādīts, skaidrs, pārskatāms un reāli izpildāms. Vērtējumā jāņem vērā gan laika grafikā iekļauto aktivitāšu secība, piemēram, vai mērķa grupas atlasei (ja tās dalībnieki nav precīzi zināmi) paredzēts pietie</w:t>
            </w:r>
            <w:r w:rsidRPr="008E049E">
              <w:rPr>
                <w:rFonts w:eastAsia="Times New Roman"/>
                <w:color w:val="000000"/>
                <w:szCs w:val="24"/>
                <w:lang w:eastAsia="lv-LV"/>
              </w:rPr>
              <w:t>kami ilgs laiks pirms projekta aktivitāšu uzsākšanas, vai projekta aktivitāšu īstenošanai nepieciešamā inventāra iegāde paredzēta pirms attiecīgās aktivitātes uzsākšanas, vai projekta rezultātu prezentēšana nav paredzēta vienlaicīgi ar projekta rezultātu i</w:t>
            </w:r>
            <w:r w:rsidRPr="008E049E">
              <w:rPr>
                <w:rFonts w:eastAsia="Times New Roman"/>
                <w:color w:val="000000"/>
                <w:szCs w:val="24"/>
                <w:lang w:eastAsia="lv-LV"/>
              </w:rPr>
              <w:t xml:space="preserve">zvērtēšanu u.tml., gan aktivitāšu īstenošanai paredzētais laiks, - vai tas ir pietiekams, vai plānotie termiņi nav pārāk īsi vai pārāk „izstiepti”, vai aktivitātes saplānotas vienmērīgi un neveidojas pārslodzes u.tml.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Turklāt jāņem vērā plānotā projekta ī</w:t>
            </w:r>
            <w:r w:rsidRPr="008E049E">
              <w:rPr>
                <w:rFonts w:eastAsia="Times New Roman"/>
                <w:color w:val="000000"/>
                <w:szCs w:val="24"/>
                <w:lang w:eastAsia="lv-LV"/>
              </w:rPr>
              <w:t xml:space="preserve">stenošanas vieta. Ķekavas novada </w:t>
            </w:r>
            <w:r w:rsidRPr="008E049E">
              <w:rPr>
                <w:rFonts w:eastAsia="Times New Roman"/>
                <w:color w:val="000000"/>
                <w:szCs w:val="24"/>
                <w:lang w:val="pt-BR" w:eastAsia="lv-LV"/>
              </w:rPr>
              <w:t xml:space="preserve">nevalstisko organizāciju projektu atbalsta </w:t>
            </w:r>
            <w:r w:rsidRPr="008E049E">
              <w:rPr>
                <w:rFonts w:eastAsia="Times New Roman"/>
                <w:bCs/>
                <w:color w:val="000000"/>
                <w:szCs w:val="24"/>
                <w:lang w:eastAsia="lv-LV"/>
              </w:rPr>
              <w:t xml:space="preserve">konkursa nolikuma 16.punktā ir noteikts, </w:t>
            </w:r>
            <w:r w:rsidRPr="008E049E">
              <w:rPr>
                <w:rFonts w:eastAsia="Times New Roman"/>
                <w:color w:val="000000"/>
                <w:szCs w:val="24"/>
                <w:lang w:eastAsia="lv-LV"/>
              </w:rPr>
              <w:t xml:space="preserve">ka projekta īstenošanas vieta ir Ķekavas novads. Atsevišķas projekta aktivitātes var īstenot ārpus Ķekavas novada, ja tās ir nepieciešamas projekta mērķu sasniegšanai un attiecīgi pamatotas projekta iesniegumā.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Punktus piešķir atbilstoši šādai metodikai: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b/>
                <w:bCs/>
                <w:color w:val="000000"/>
                <w:szCs w:val="24"/>
                <w:lang w:eastAsia="lv-LV"/>
              </w:rPr>
              <w:t xml:space="preserve">-5 punkti </w:t>
            </w:r>
            <w:r w:rsidRPr="008E049E">
              <w:rPr>
                <w:rFonts w:eastAsia="Times New Roman"/>
                <w:color w:val="000000"/>
                <w:szCs w:val="24"/>
                <w:lang w:eastAsia="lv-LV"/>
              </w:rPr>
              <w:t xml:space="preserve">- ja visas paredzētās aktivitātes atbilst Ķekavas novada </w:t>
            </w:r>
            <w:r w:rsidRPr="008E049E">
              <w:rPr>
                <w:rFonts w:eastAsia="Times New Roman"/>
                <w:color w:val="000000"/>
                <w:szCs w:val="24"/>
                <w:lang w:val="pt-BR" w:eastAsia="lv-LV"/>
              </w:rPr>
              <w:t xml:space="preserve">nevalstisko organizāciju projektu atbalsta </w:t>
            </w:r>
            <w:r w:rsidRPr="008E049E">
              <w:rPr>
                <w:rFonts w:eastAsia="Times New Roman"/>
                <w:bCs/>
                <w:color w:val="000000"/>
                <w:szCs w:val="24"/>
                <w:lang w:eastAsia="lv-LV"/>
              </w:rPr>
              <w:t>konkursa nolikumam</w:t>
            </w:r>
            <w:r w:rsidRPr="008E049E">
              <w:rPr>
                <w:rFonts w:eastAsia="Times New Roman"/>
                <w:color w:val="000000"/>
                <w:szCs w:val="24"/>
                <w:lang w:eastAsia="lv-LV"/>
              </w:rPr>
              <w:t xml:space="preserve"> un tajā norādītajām atbalstāmajām aktivitātēm un tās nodrošinās projektā izvirzīto mērķu sasniegšanu; tās ir atbilstošas izvēl</w:t>
            </w:r>
            <w:r w:rsidRPr="008E049E">
              <w:rPr>
                <w:rFonts w:eastAsia="Times New Roman"/>
                <w:color w:val="000000"/>
                <w:szCs w:val="24"/>
                <w:lang w:eastAsia="lv-LV"/>
              </w:rPr>
              <w:t xml:space="preserve">ētās mērķa grupas vajadzību risināšanai; to laika </w:t>
            </w:r>
            <w:r w:rsidRPr="008E049E">
              <w:rPr>
                <w:rFonts w:eastAsia="Times New Roman"/>
                <w:color w:val="000000"/>
                <w:szCs w:val="24"/>
                <w:lang w:eastAsia="lv-LV"/>
              </w:rPr>
              <w:lastRenderedPageBreak/>
              <w:t xml:space="preserve">plānojums ir optimāls, loģisks un reāli izpildāms.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4 punkti </w:t>
            </w:r>
            <w:r w:rsidRPr="008E049E">
              <w:rPr>
                <w:rFonts w:eastAsia="Times New Roman"/>
                <w:color w:val="000000"/>
                <w:szCs w:val="24"/>
                <w:lang w:eastAsia="lv-LV"/>
              </w:rPr>
              <w:t xml:space="preserve">- ja paredzētās aktivitātes atbilst Ķekavas novada </w:t>
            </w:r>
            <w:r w:rsidRPr="008E049E">
              <w:rPr>
                <w:rFonts w:eastAsia="Times New Roman"/>
                <w:color w:val="000000"/>
                <w:szCs w:val="24"/>
                <w:lang w:val="pt-BR" w:eastAsia="lv-LV"/>
              </w:rPr>
              <w:t xml:space="preserve">nevalstisko organizāciju projektu atbalsta </w:t>
            </w:r>
            <w:r w:rsidRPr="008E049E">
              <w:rPr>
                <w:rFonts w:eastAsia="Times New Roman"/>
                <w:bCs/>
                <w:color w:val="000000"/>
                <w:szCs w:val="24"/>
                <w:lang w:eastAsia="lv-LV"/>
              </w:rPr>
              <w:t xml:space="preserve">konkursa nolikumā </w:t>
            </w:r>
            <w:r w:rsidRPr="008E049E">
              <w:rPr>
                <w:rFonts w:eastAsia="Times New Roman"/>
                <w:color w:val="000000"/>
                <w:szCs w:val="24"/>
                <w:lang w:eastAsia="lv-LV"/>
              </w:rPr>
              <w:t>noteiktajām atbalstāmajām aktivi</w:t>
            </w:r>
            <w:r w:rsidRPr="008E049E">
              <w:rPr>
                <w:rFonts w:eastAsia="Times New Roman"/>
                <w:color w:val="000000"/>
                <w:szCs w:val="24"/>
                <w:lang w:eastAsia="lv-LV"/>
              </w:rPr>
              <w:t>tātēm, tomēr nav pietiekamas, lai pilnībā nodrošinātu projektā izvirzīto mērķu sasniegšanu vai mērķa grupu vajadzību risināšanu, un būtu nepieciešams paredzēt papildu aktivitātes (vērtētājam konkrēti jānorāda, kādas), projekta īstenošanas laika grafiks nav</w:t>
            </w:r>
            <w:r w:rsidRPr="008E049E">
              <w:rPr>
                <w:rFonts w:eastAsia="Times New Roman"/>
                <w:color w:val="000000"/>
                <w:szCs w:val="24"/>
                <w:lang w:eastAsia="lv-LV"/>
              </w:rPr>
              <w:t xml:space="preserve"> pietiekami pārdomāts un būtu nepieciešams koriģēt atsevišķu aktivitāšu īstenošanas laiku vai secību, tomēr tas neietekmē kopējo projekta īstenošanas ilgumu;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3 punkti </w:t>
            </w:r>
            <w:r w:rsidRPr="008E049E">
              <w:rPr>
                <w:rFonts w:eastAsia="Times New Roman"/>
                <w:color w:val="000000"/>
                <w:szCs w:val="24"/>
                <w:lang w:eastAsia="lv-LV"/>
              </w:rPr>
              <w:t>– ja sniegtais aktivitāšu apraksts ir pārāk vispārīgs un nekonkrēts (piemēram, norādīti</w:t>
            </w:r>
            <w:r w:rsidRPr="008E049E">
              <w:rPr>
                <w:rFonts w:eastAsia="Times New Roman"/>
                <w:color w:val="000000"/>
                <w:szCs w:val="24"/>
                <w:lang w:eastAsia="lv-LV"/>
              </w:rPr>
              <w:t xml:space="preserve"> tikai aktivitāšu nosaukumi), tomēr no pieejamās informācijas iespējams secināt, ka paredzētās aktivitātes kopumā atbilst projekta mērķim un Ķekavas novada </w:t>
            </w:r>
            <w:r w:rsidRPr="008E049E">
              <w:rPr>
                <w:rFonts w:eastAsia="Times New Roman"/>
                <w:color w:val="000000"/>
                <w:szCs w:val="24"/>
                <w:lang w:val="pt-BR" w:eastAsia="lv-LV"/>
              </w:rPr>
              <w:t xml:space="preserve">nevalstisko organizāciju projektu atbalsta </w:t>
            </w:r>
            <w:r w:rsidRPr="008E049E">
              <w:rPr>
                <w:rFonts w:eastAsia="Times New Roman"/>
                <w:bCs/>
                <w:color w:val="000000"/>
                <w:szCs w:val="24"/>
                <w:lang w:eastAsia="lv-LV"/>
              </w:rPr>
              <w:t>konkursa nolikumā</w:t>
            </w:r>
            <w:r w:rsidRPr="008E049E">
              <w:rPr>
                <w:rFonts w:eastAsia="Times New Roman"/>
                <w:color w:val="000000"/>
                <w:szCs w:val="24"/>
                <w:lang w:eastAsia="lv-LV"/>
              </w:rPr>
              <w:t xml:space="preserve"> noteiktajām atbalstāmajām aktivitātēm u</w:t>
            </w:r>
            <w:r w:rsidRPr="008E049E">
              <w:rPr>
                <w:rFonts w:eastAsia="Times New Roman"/>
                <w:color w:val="000000"/>
                <w:szCs w:val="24"/>
                <w:lang w:eastAsia="lv-LV"/>
              </w:rPr>
              <w:t xml:space="preserve">n risinās izvēlētās mērķa grupas vajadzības. Projektā iekļautas atsevišķas aktivitātes, kas neatbilst Ķekavas novada </w:t>
            </w:r>
            <w:r w:rsidRPr="008E049E">
              <w:rPr>
                <w:rFonts w:eastAsia="Times New Roman"/>
                <w:color w:val="000000"/>
                <w:szCs w:val="24"/>
                <w:lang w:val="pt-BR" w:eastAsia="lv-LV"/>
              </w:rPr>
              <w:t xml:space="preserve">nevalstisko organizāciju projektu atbalsta </w:t>
            </w:r>
            <w:r w:rsidRPr="008E049E">
              <w:rPr>
                <w:rFonts w:eastAsia="Times New Roman"/>
                <w:bCs/>
                <w:color w:val="000000"/>
                <w:szCs w:val="24"/>
                <w:lang w:eastAsia="lv-LV"/>
              </w:rPr>
              <w:t>konkursa nolikumā</w:t>
            </w:r>
            <w:r w:rsidRPr="008E049E">
              <w:rPr>
                <w:rFonts w:eastAsia="Times New Roman"/>
                <w:color w:val="000000"/>
                <w:szCs w:val="24"/>
                <w:lang w:eastAsia="lv-LV"/>
              </w:rPr>
              <w:t xml:space="preserve"> noteiktajām atbalstāmajām aktivitātēm, nav nepieciešamas projekta mērķu sasnie</w:t>
            </w:r>
            <w:r w:rsidRPr="008E049E">
              <w:rPr>
                <w:rFonts w:eastAsia="Times New Roman"/>
                <w:color w:val="000000"/>
                <w:szCs w:val="24"/>
                <w:lang w:eastAsia="lv-LV"/>
              </w:rPr>
              <w:t>gšanai vai mērķa grupas vajadzību risināšanai un būtu jāizslēdz (vērtētājam konkrēti jānorāda, kuras). Projekta īstenošanas laika grafikā nav iekļautas visas aktivitātes vai atsevišķu aktivitāšu laika plānojums nav pietiekami optimāls, kas var ietekmēt kop</w:t>
            </w:r>
            <w:r w:rsidRPr="008E049E">
              <w:rPr>
                <w:rFonts w:eastAsia="Times New Roman"/>
                <w:color w:val="000000"/>
                <w:szCs w:val="24"/>
                <w:lang w:eastAsia="lv-LV"/>
              </w:rPr>
              <w:t xml:space="preserve">ējo projekta īstenošanas ilgumu;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2 punkti </w:t>
            </w:r>
            <w:r w:rsidRPr="008E049E">
              <w:rPr>
                <w:rFonts w:eastAsia="Times New Roman"/>
                <w:color w:val="000000"/>
                <w:szCs w:val="24"/>
                <w:lang w:eastAsia="lv-LV"/>
              </w:rPr>
              <w:t xml:space="preserve">– ja aktivitāšu aprakstā pārsvarā iekļautas aktivitātes, kas neatbilst Ķekavas novada </w:t>
            </w:r>
            <w:r w:rsidRPr="008E049E">
              <w:rPr>
                <w:rFonts w:eastAsia="Times New Roman"/>
                <w:color w:val="000000"/>
                <w:szCs w:val="24"/>
                <w:lang w:val="pt-BR" w:eastAsia="lv-LV"/>
              </w:rPr>
              <w:t xml:space="preserve">nevalstisko organizāciju projektu atbalsta </w:t>
            </w:r>
            <w:r w:rsidRPr="008E049E">
              <w:rPr>
                <w:rFonts w:eastAsia="Times New Roman"/>
                <w:bCs/>
                <w:color w:val="000000"/>
                <w:szCs w:val="24"/>
                <w:lang w:eastAsia="lv-LV"/>
              </w:rPr>
              <w:t>konkursa nolikumam</w:t>
            </w:r>
            <w:r w:rsidRPr="008E049E">
              <w:rPr>
                <w:rFonts w:eastAsia="Times New Roman"/>
                <w:color w:val="000000"/>
                <w:szCs w:val="24"/>
                <w:lang w:eastAsia="lv-LV"/>
              </w:rPr>
              <w:t xml:space="preserve"> noteiktajām atbalstāmajām aktivitātēm vai nav tieši nepieciešama</w:t>
            </w:r>
            <w:r w:rsidRPr="008E049E">
              <w:rPr>
                <w:rFonts w:eastAsia="Times New Roman"/>
                <w:color w:val="000000"/>
                <w:szCs w:val="24"/>
                <w:lang w:eastAsia="lv-LV"/>
              </w:rPr>
              <w:t xml:space="preserve">s projekta mērķu sasniegšanai vai mērķa grupas vajadzību risināšanai. Plānotās aktivitātes nav samērojamas ar piedāvāto laika grafiku;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1 punkts </w:t>
            </w:r>
            <w:r w:rsidRPr="008E049E">
              <w:rPr>
                <w:rFonts w:eastAsia="Times New Roman"/>
                <w:color w:val="000000"/>
                <w:szCs w:val="24"/>
                <w:lang w:eastAsia="lv-LV"/>
              </w:rPr>
              <w:t>– ja norādītā informācija nav pietiekama, lai izvērtētu aktivitāšu atbilstību, nepieciešamību un laika plānoju</w:t>
            </w:r>
            <w:r w:rsidRPr="008E049E">
              <w:rPr>
                <w:rFonts w:eastAsia="Times New Roman"/>
                <w:color w:val="000000"/>
                <w:szCs w:val="24"/>
                <w:lang w:eastAsia="lv-LV"/>
              </w:rPr>
              <w:t xml:space="preserve">mu. Paredzētās aktivitātes neatbilst projekta mērķim vai Ķekavas novada </w:t>
            </w:r>
            <w:r w:rsidRPr="008E049E">
              <w:rPr>
                <w:rFonts w:eastAsia="Times New Roman"/>
                <w:color w:val="000000"/>
                <w:szCs w:val="24"/>
                <w:lang w:val="pt-BR" w:eastAsia="lv-LV"/>
              </w:rPr>
              <w:t xml:space="preserve">nevalstisko organizāciju projektu atbalsta </w:t>
            </w:r>
            <w:r w:rsidRPr="008E049E">
              <w:rPr>
                <w:rFonts w:eastAsia="Times New Roman"/>
                <w:bCs/>
                <w:color w:val="000000"/>
                <w:szCs w:val="24"/>
                <w:lang w:eastAsia="lv-LV"/>
              </w:rPr>
              <w:t xml:space="preserve">konkursa nolikumā </w:t>
            </w:r>
            <w:r w:rsidRPr="008E049E">
              <w:rPr>
                <w:rFonts w:eastAsia="Times New Roman"/>
                <w:color w:val="000000"/>
                <w:szCs w:val="24"/>
                <w:lang w:eastAsia="lv-LV"/>
              </w:rPr>
              <w:lastRenderedPageBreak/>
              <w:t xml:space="preserve">noteiktajām atbalstāmajām aktivitātēm. </w:t>
            </w:r>
          </w:p>
          <w:p w:rsidR="008E049E" w:rsidRPr="008E049E" w:rsidRDefault="008E049E" w:rsidP="008E049E">
            <w:pPr>
              <w:autoSpaceDE w:val="0"/>
              <w:autoSpaceDN w:val="0"/>
              <w:adjustRightInd w:val="0"/>
              <w:ind w:firstLine="284"/>
              <w:rPr>
                <w:rFonts w:eastAsia="Times New Roman"/>
                <w:szCs w:val="24"/>
              </w:rPr>
            </w:pPr>
          </w:p>
        </w:tc>
      </w:tr>
      <w:tr w:rsidR="0029363A" w:rsidTr="008E049E">
        <w:tc>
          <w:tcPr>
            <w:tcW w:w="959"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lastRenderedPageBreak/>
              <w:t>36.1.4.</w:t>
            </w:r>
          </w:p>
        </w:tc>
        <w:tc>
          <w:tcPr>
            <w:tcW w:w="2268"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t>Projekts sniedz praktisku un pārbaudāmu atbalstu mērķa grupai, tas paredz</w:t>
            </w:r>
            <w:r w:rsidRPr="008E049E">
              <w:rPr>
                <w:rFonts w:eastAsia="Times New Roman"/>
                <w:szCs w:val="24"/>
              </w:rPr>
              <w:t xml:space="preserve"> ilgstošu ietekmi uz mērķa grupu pēc projekta īstenošanas</w:t>
            </w:r>
          </w:p>
        </w:tc>
        <w:tc>
          <w:tcPr>
            <w:tcW w:w="1417" w:type="dxa"/>
          </w:tcPr>
          <w:p w:rsidR="008E049E" w:rsidRPr="008E049E" w:rsidRDefault="00C53541" w:rsidP="008E049E">
            <w:pPr>
              <w:autoSpaceDE w:val="0"/>
              <w:autoSpaceDN w:val="0"/>
              <w:adjustRightInd w:val="0"/>
              <w:ind w:right="98"/>
              <w:jc w:val="center"/>
              <w:rPr>
                <w:rFonts w:eastAsia="Times New Roman"/>
                <w:szCs w:val="24"/>
              </w:rPr>
            </w:pPr>
            <w:r w:rsidRPr="008E049E">
              <w:rPr>
                <w:rFonts w:eastAsia="Times New Roman"/>
                <w:szCs w:val="24"/>
              </w:rPr>
              <w:t>5</w:t>
            </w:r>
          </w:p>
        </w:tc>
        <w:tc>
          <w:tcPr>
            <w:tcW w:w="4820" w:type="dxa"/>
          </w:tcPr>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Projekta rezultātu ilgtspēja jāvērtē atkarībā no tā specifikas un atbalsta jomas, kurā projekts tiek realizēts. Jāņem vērā, vai projekta iesniedzējs plānojis pavairot un izplatīt projekta laikā iz</w:t>
            </w:r>
            <w:r w:rsidRPr="008E049E">
              <w:rPr>
                <w:rFonts w:eastAsia="Times New Roman"/>
                <w:color w:val="000000"/>
                <w:szCs w:val="24"/>
                <w:lang w:eastAsia="lv-LV"/>
              </w:rPr>
              <w:t xml:space="preserve">strādātos projekta rezultātus un kādi ir rezultātu izplatīšanas paņēmieni, kā tos plānots izmantot un vai tie būs noderīgi un pieejami citām attiecīgās jomas organizācijām vai mērķa grupām.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Projekta ietvaros iegūto rezultātu uzturēšana un izmantošana jāpa</w:t>
            </w:r>
            <w:r w:rsidRPr="008E049E">
              <w:rPr>
                <w:rFonts w:eastAsia="Times New Roman"/>
                <w:color w:val="000000"/>
                <w:szCs w:val="24"/>
                <w:lang w:eastAsia="lv-LV"/>
              </w:rPr>
              <w:t xml:space="preserve">redz vismaz trīs gadus pēc projekta noslēguma pārskata apstiprināšanas. Projekta ietvaros veikto vides labiekārtošanas darbu </w:t>
            </w:r>
            <w:r w:rsidRPr="008E049E">
              <w:rPr>
                <w:rFonts w:eastAsia="Times New Roman"/>
                <w:szCs w:val="24"/>
                <w:lang w:eastAsia="lv-LV"/>
              </w:rPr>
              <w:t>(piem., rotaļu laukumu)</w:t>
            </w:r>
            <w:r w:rsidRPr="008E049E">
              <w:rPr>
                <w:rFonts w:eastAsia="Times New Roman"/>
                <w:color w:val="FF0000"/>
                <w:szCs w:val="24"/>
                <w:lang w:eastAsia="lv-LV"/>
              </w:rPr>
              <w:t xml:space="preserve"> </w:t>
            </w:r>
            <w:r w:rsidRPr="008E049E">
              <w:rPr>
                <w:rFonts w:eastAsia="Times New Roman"/>
                <w:szCs w:val="24"/>
                <w:lang w:eastAsia="lv-LV"/>
              </w:rPr>
              <w:t>projekta īstenotājam jānodrošina šo labiekārtojumu uzturēšana un izmantošana projektā paredzētajiem mērķiem</w:t>
            </w:r>
            <w:r w:rsidRPr="008E049E">
              <w:rPr>
                <w:rFonts w:eastAsia="Times New Roman"/>
                <w:szCs w:val="24"/>
                <w:lang w:eastAsia="lv-LV"/>
              </w:rPr>
              <w:t xml:space="preserve"> vismaz trīs</w:t>
            </w:r>
            <w:r w:rsidRPr="008E049E">
              <w:rPr>
                <w:rFonts w:eastAsia="Times New Roman"/>
                <w:color w:val="000000"/>
                <w:szCs w:val="24"/>
                <w:lang w:eastAsia="lv-LV"/>
              </w:rPr>
              <w:t xml:space="preserve"> gadus pēc projekta noslēguma pārskata apstiprināšanas.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Punktus piešķir atbilstoši šādai metodikai: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5 punkti </w:t>
            </w:r>
            <w:r w:rsidRPr="008E049E">
              <w:rPr>
                <w:rFonts w:eastAsia="Times New Roman"/>
                <w:color w:val="000000"/>
                <w:szCs w:val="24"/>
                <w:lang w:eastAsia="lv-LV"/>
              </w:rPr>
              <w:t>– ja projektā detalizēti aprakstīts vismaz viens projekta rezultātu ilgtspējas aspekts un tas ir pietiekams konkrētā projekta kontek</w:t>
            </w:r>
            <w:r w:rsidRPr="008E049E">
              <w:rPr>
                <w:rFonts w:eastAsia="Times New Roman"/>
                <w:color w:val="000000"/>
                <w:szCs w:val="24"/>
                <w:lang w:eastAsia="lv-LV"/>
              </w:rPr>
              <w:t xml:space="preserve">stā, norādītie ilgtspējas nodrošināšanas nosacījumi ir objektīvi un pamatoti; iesniedzējs ir norādījis, kā šī projekta īstenošanas laikā iegūtie un sasniegtie rezultāti tiks optimāli izplatīti, kā arī saglabāti un uzturēti noteikto laiku;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4 punkti </w:t>
            </w:r>
            <w:r w:rsidRPr="008E049E">
              <w:rPr>
                <w:rFonts w:eastAsia="Times New Roman"/>
                <w:color w:val="000000"/>
                <w:szCs w:val="24"/>
                <w:lang w:eastAsia="lv-LV"/>
              </w:rPr>
              <w:t>– ja p</w:t>
            </w:r>
            <w:r w:rsidRPr="008E049E">
              <w:rPr>
                <w:rFonts w:eastAsia="Times New Roman"/>
                <w:color w:val="000000"/>
                <w:szCs w:val="24"/>
                <w:lang w:eastAsia="lv-LV"/>
              </w:rPr>
              <w:t xml:space="preserve">rojekta rezultātu ilgtspējas apraksts nav pietiekami izvērsts vai pamatots, tomēr sniegtā informācija kopumā ļauj secināt, ka tiks nodrošināta projekta īstenošanā sasniegto rezultātu izplatīšana, uzturēšana un izmantošana attiecīgi vismaz divus vai piecus </w:t>
            </w:r>
            <w:r w:rsidRPr="008E049E">
              <w:rPr>
                <w:rFonts w:eastAsia="Times New Roman"/>
                <w:color w:val="000000"/>
                <w:szCs w:val="24"/>
                <w:lang w:eastAsia="lv-LV"/>
              </w:rPr>
              <w:t xml:space="preserve">gadus pēc projekta pabeigšanas;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3 punkti </w:t>
            </w:r>
            <w:r w:rsidRPr="008E049E">
              <w:rPr>
                <w:rFonts w:eastAsia="Times New Roman"/>
                <w:color w:val="000000"/>
                <w:szCs w:val="24"/>
                <w:lang w:eastAsia="lv-LV"/>
              </w:rPr>
              <w:t>– ja projekta rezultātu ilgtspēja un izplatīšana ir paredzēta, bet minētie nosacījumi ilgtspējas nodrošināšanai un/vai rezultātu izplatīšanai nav pietiekami pārdomāti, un nerada pārliecību par projektā sasniegto r</w:t>
            </w:r>
            <w:r w:rsidRPr="008E049E">
              <w:rPr>
                <w:rFonts w:eastAsia="Times New Roman"/>
                <w:color w:val="000000"/>
                <w:szCs w:val="24"/>
                <w:lang w:eastAsia="lv-LV"/>
              </w:rPr>
              <w:t xml:space="preserve">ezultātu uzturēšanas un turpināšanas iespējamību pēc projekta īstenošanas (vērtētājs var norādīt, kādus papildus instrumentus var izmantot situācijas uzlabošanai);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2 punkti </w:t>
            </w:r>
            <w:r w:rsidRPr="008E049E">
              <w:rPr>
                <w:rFonts w:eastAsia="Times New Roman"/>
                <w:color w:val="000000"/>
                <w:szCs w:val="24"/>
                <w:lang w:eastAsia="lv-LV"/>
              </w:rPr>
              <w:t xml:space="preserve">– ja projekta rezultātu ilgtspējas apraksts nav adekvāts, tas nesatur vērtēšanai </w:t>
            </w:r>
            <w:r w:rsidRPr="008E049E">
              <w:rPr>
                <w:rFonts w:eastAsia="Times New Roman"/>
                <w:color w:val="000000"/>
                <w:szCs w:val="24"/>
                <w:lang w:eastAsia="lv-LV"/>
              </w:rPr>
              <w:t xml:space="preserve">nepieciešamo informāciju, projekta iesniedzējs nav identificējis nepieciešamos ilgtspējas un rezultātu izplatīšanas aspektus un to uzturēšanas nosacījumus, tomēr, vērtētāja </w:t>
            </w:r>
            <w:r w:rsidRPr="008E049E">
              <w:rPr>
                <w:rFonts w:eastAsia="Times New Roman"/>
                <w:color w:val="000000"/>
                <w:szCs w:val="24"/>
                <w:lang w:eastAsia="lv-LV"/>
              </w:rPr>
              <w:lastRenderedPageBreak/>
              <w:t>vērtējumā, projekta rezultātu ilgtspēja ir iespējama; vērtētāja jānorāda konkrēti i</w:t>
            </w:r>
            <w:r w:rsidRPr="008E049E">
              <w:rPr>
                <w:rFonts w:eastAsia="Times New Roman"/>
                <w:color w:val="000000"/>
                <w:szCs w:val="24"/>
                <w:lang w:eastAsia="lv-LV"/>
              </w:rPr>
              <w:t xml:space="preserve">lgtspējas un rezultātu izplatīšanas aspekti un to uzturēšanas nosacījumi;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1 punkts </w:t>
            </w:r>
            <w:r w:rsidRPr="008E049E">
              <w:rPr>
                <w:rFonts w:eastAsia="Times New Roman"/>
                <w:color w:val="000000"/>
                <w:szCs w:val="24"/>
                <w:lang w:eastAsia="lv-LV"/>
              </w:rPr>
              <w:t xml:space="preserve">– ja sniegtā informācija ir pārāk vispārīga vai nepietiekama un neļauj izdarīt secinājumus par projekta rezultātu ilgtspējas iespējamību. </w:t>
            </w:r>
          </w:p>
          <w:p w:rsidR="008E049E" w:rsidRPr="008E049E" w:rsidRDefault="008E049E" w:rsidP="00F06035">
            <w:pPr>
              <w:autoSpaceDE w:val="0"/>
              <w:autoSpaceDN w:val="0"/>
              <w:adjustRightInd w:val="0"/>
              <w:jc w:val="both"/>
              <w:rPr>
                <w:rFonts w:eastAsia="Times New Roman"/>
                <w:szCs w:val="24"/>
              </w:rPr>
            </w:pPr>
          </w:p>
        </w:tc>
      </w:tr>
      <w:tr w:rsidR="0029363A" w:rsidTr="008E049E">
        <w:tc>
          <w:tcPr>
            <w:tcW w:w="959"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lastRenderedPageBreak/>
              <w:t>36.1.5.</w:t>
            </w:r>
          </w:p>
        </w:tc>
        <w:tc>
          <w:tcPr>
            <w:tcW w:w="2268" w:type="dxa"/>
          </w:tcPr>
          <w:p w:rsidR="008E049E" w:rsidRPr="008E049E" w:rsidRDefault="00C53541" w:rsidP="008E049E">
            <w:pPr>
              <w:autoSpaceDE w:val="0"/>
              <w:autoSpaceDN w:val="0"/>
              <w:adjustRightInd w:val="0"/>
              <w:rPr>
                <w:rFonts w:eastAsia="Times New Roman"/>
                <w:color w:val="000000"/>
                <w:szCs w:val="24"/>
                <w:lang w:eastAsia="lv-LV"/>
              </w:rPr>
            </w:pPr>
            <w:r w:rsidRPr="008E049E">
              <w:rPr>
                <w:rFonts w:eastAsia="Times New Roman"/>
                <w:color w:val="000000"/>
                <w:szCs w:val="24"/>
                <w:lang w:eastAsia="lv-LV"/>
              </w:rPr>
              <w:t xml:space="preserve">Plānoto izmaksu atbilstība Ķekavas novada nevalstisko organizāciju projektu atbalsta konkursa nolikuma nosacījumiem un nepieciešamība projekta aktivitāšu īstenošanai </w:t>
            </w:r>
          </w:p>
        </w:tc>
        <w:tc>
          <w:tcPr>
            <w:tcW w:w="1417" w:type="dxa"/>
          </w:tcPr>
          <w:p w:rsidR="008E049E" w:rsidRPr="008E049E" w:rsidRDefault="00C53541" w:rsidP="008E049E">
            <w:pPr>
              <w:autoSpaceDE w:val="0"/>
              <w:autoSpaceDN w:val="0"/>
              <w:adjustRightInd w:val="0"/>
              <w:ind w:right="98"/>
              <w:jc w:val="center"/>
              <w:rPr>
                <w:rFonts w:eastAsia="Times New Roman"/>
                <w:szCs w:val="24"/>
              </w:rPr>
            </w:pPr>
            <w:r w:rsidRPr="008E049E">
              <w:rPr>
                <w:rFonts w:eastAsia="Times New Roman"/>
                <w:szCs w:val="24"/>
              </w:rPr>
              <w:t>5</w:t>
            </w:r>
          </w:p>
        </w:tc>
        <w:tc>
          <w:tcPr>
            <w:tcW w:w="4820" w:type="dxa"/>
          </w:tcPr>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Kritērijā vērtē plānotā budžeta atbilstību </w:t>
            </w:r>
            <w:bookmarkStart w:id="3" w:name="OLE_LINK4"/>
            <w:bookmarkStart w:id="4" w:name="OLE_LINK5"/>
            <w:r w:rsidRPr="008E049E">
              <w:rPr>
                <w:rFonts w:eastAsia="Times New Roman"/>
                <w:color w:val="000000"/>
                <w:szCs w:val="24"/>
                <w:lang w:eastAsia="lv-LV"/>
              </w:rPr>
              <w:t>Ķekavas novada nevalstisko organizāciju proj</w:t>
            </w:r>
            <w:r w:rsidRPr="008E049E">
              <w:rPr>
                <w:rFonts w:eastAsia="Times New Roman"/>
                <w:color w:val="000000"/>
                <w:szCs w:val="24"/>
                <w:lang w:eastAsia="lv-LV"/>
              </w:rPr>
              <w:t xml:space="preserve">ektu atbalsta konkursa nolikuma </w:t>
            </w:r>
            <w:bookmarkEnd w:id="3"/>
            <w:bookmarkEnd w:id="4"/>
            <w:r w:rsidRPr="008E049E">
              <w:rPr>
                <w:rFonts w:eastAsia="Times New Roman"/>
                <w:color w:val="000000"/>
                <w:szCs w:val="24"/>
                <w:lang w:eastAsia="lv-LV"/>
              </w:rPr>
              <w:t>IV. sadaļā “Līdzfinansējuma piešķiršanas noteikumi” noteiktajiem izmaksu attiecināmības nosacījumiem un projekta aktivitāšu plānam. Vērtējumā ņem vērā, vai visas plānotās izmaksas ir attiecināmas un nepieciešamas, lai īsteno</w:t>
            </w:r>
            <w:r w:rsidRPr="008E049E">
              <w:rPr>
                <w:rFonts w:eastAsia="Times New Roman"/>
                <w:color w:val="000000"/>
                <w:szCs w:val="24"/>
                <w:lang w:eastAsia="lv-LV"/>
              </w:rPr>
              <w:t>tu projektā paredzētās aktivitātes un sasniegtu norādītos rezultātus. Vērtētājam savā vērtējumā ir skaidri jānorāda konkrēti trūkumi, ko nepieciešams novērst projekta atbalsta gadījumā. Ja vērtētājs konstatē, ka projektā ir paredzētas aktivitātes, kurām bu</w:t>
            </w:r>
            <w:r w:rsidRPr="008E049E">
              <w:rPr>
                <w:rFonts w:eastAsia="Times New Roman"/>
                <w:color w:val="000000"/>
                <w:szCs w:val="24"/>
                <w:lang w:eastAsia="lv-LV"/>
              </w:rPr>
              <w:t xml:space="preserve">džetā nav paredzēts finansējums, tas jānorāda komentārā, bet šī iemesla dēļ vērtējumu samazināt nedrīkst.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Ja projektā paredzētās aktivitātes nav tieši saistītas ar projekta mērķi vai neatbilst Ķekavas novada nevalstisko organizāciju projektu atbalsta konk</w:t>
            </w:r>
            <w:r w:rsidRPr="008E049E">
              <w:rPr>
                <w:rFonts w:eastAsia="Times New Roman"/>
                <w:color w:val="000000"/>
                <w:szCs w:val="24"/>
                <w:lang w:eastAsia="lv-LV"/>
              </w:rPr>
              <w:t xml:space="preserve">ursa nolikumā noteiktajām aktivitātēm, tad arī ar šo aktivitāšu īstenošanu saistītās izmaksas pēc būtības ir vērtējamas kā nepamatotas un neatbilstošas.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Punktus piešķir atbilstoši šādai metodikai: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5 punkti </w:t>
            </w:r>
            <w:r w:rsidRPr="008E049E">
              <w:rPr>
                <w:rFonts w:eastAsia="Times New Roman"/>
                <w:color w:val="000000"/>
                <w:szCs w:val="24"/>
                <w:lang w:eastAsia="lv-LV"/>
              </w:rPr>
              <w:t>– ja visas budžetā plānotās izmaksas atbilst ap</w:t>
            </w:r>
            <w:r w:rsidRPr="008E049E">
              <w:rPr>
                <w:rFonts w:eastAsia="Times New Roman"/>
                <w:color w:val="000000"/>
                <w:szCs w:val="24"/>
                <w:lang w:eastAsia="lv-LV"/>
              </w:rPr>
              <w:t xml:space="preserve">akšprogrammas nosacījumiem, ir pamatotas un nepieciešamas projekta aktivitāšu īstenošanai un rezultātu sasniegšanai;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color w:val="000000"/>
                <w:szCs w:val="24"/>
                <w:lang w:eastAsia="lv-LV"/>
              </w:rPr>
              <w:t>4</w:t>
            </w:r>
            <w:r w:rsidRPr="008E049E">
              <w:rPr>
                <w:rFonts w:eastAsia="Times New Roman"/>
                <w:b/>
                <w:bCs/>
                <w:color w:val="000000"/>
                <w:szCs w:val="24"/>
                <w:lang w:eastAsia="lv-LV"/>
              </w:rPr>
              <w:t xml:space="preserve"> punkti </w:t>
            </w:r>
            <w:r w:rsidRPr="008E049E">
              <w:rPr>
                <w:rFonts w:eastAsia="Times New Roman"/>
                <w:color w:val="000000"/>
                <w:szCs w:val="24"/>
                <w:lang w:eastAsia="lv-LV"/>
              </w:rPr>
              <w:t xml:space="preserve">– ja budžets nav pietiekami detalizēts, nav atšifrētas atsevišķas budžeta pozīcijas (piemēram, nav norādīts konkrēts inventārs, </w:t>
            </w:r>
            <w:r w:rsidRPr="008E049E">
              <w:rPr>
                <w:rFonts w:eastAsia="Times New Roman"/>
                <w:color w:val="000000"/>
                <w:szCs w:val="24"/>
                <w:lang w:eastAsia="lv-LV"/>
              </w:rPr>
              <w:t>ko paredzēts iegādāties u.tml.), tomēr projekta iesniegumā pieejamā informācija kopumā ļauj secināt, ka plānotās izmaksas ir atbilstošas Ķekavas novada nevalstisko organizāciju projektu atbalsta konkursa nolikumā noteiktajām aktivitātēm, ir pamatotas un ne</w:t>
            </w:r>
            <w:r w:rsidRPr="008E049E">
              <w:rPr>
                <w:rFonts w:eastAsia="Times New Roman"/>
                <w:color w:val="000000"/>
                <w:szCs w:val="24"/>
                <w:lang w:eastAsia="lv-LV"/>
              </w:rPr>
              <w:t xml:space="preserve">pieciešamas konkrētā projekta aktivitāšu īstenošanai;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3 punkti </w:t>
            </w:r>
            <w:r w:rsidRPr="008E049E">
              <w:rPr>
                <w:rFonts w:eastAsia="Times New Roman"/>
                <w:color w:val="000000"/>
                <w:szCs w:val="24"/>
                <w:lang w:eastAsia="lv-LV"/>
              </w:rPr>
              <w:t xml:space="preserve">– ja budžets nav pietiekami detalizēts (piemēram, nav norādīts, kādus materiāltehniskos līdzekļus, telpas plānots </w:t>
            </w:r>
            <w:r w:rsidRPr="008E049E">
              <w:rPr>
                <w:rFonts w:eastAsia="Times New Roman"/>
                <w:color w:val="000000"/>
                <w:szCs w:val="24"/>
                <w:lang w:eastAsia="lv-LV"/>
              </w:rPr>
              <w:lastRenderedPageBreak/>
              <w:t>nomāt u.tml.) un projekta iesniegumā pieejamā informācija nav pietiekama, lai gūtu pārliecību par atsevišķu izmaksu pozīciju nepieciešamību konkrētā projekta aktivitāšu īstenošanai. Atsevišķas izmaksu pozīcijas nav atbilstošas, Ķekavas novada nevalstisko o</w:t>
            </w:r>
            <w:r w:rsidRPr="008E049E">
              <w:rPr>
                <w:rFonts w:eastAsia="Times New Roman"/>
                <w:color w:val="000000"/>
                <w:szCs w:val="24"/>
                <w:lang w:eastAsia="lv-LV"/>
              </w:rPr>
              <w:t>rganizāciju projektu atbalsta konkursa nolikumā noteiktajām atbalstāmās aktivitātēm vai nav pietiekami pamatotas un nav nepieciešamas projekta aktivitāšu īstenošanai, (vērtētājam jānorāda konkrētās izmaksu pozīcijas, kuras nav nepieciešamas, un argumentēti</w:t>
            </w:r>
            <w:r w:rsidRPr="008E049E">
              <w:rPr>
                <w:rFonts w:eastAsia="Times New Roman"/>
                <w:color w:val="000000"/>
                <w:szCs w:val="24"/>
                <w:lang w:eastAsia="lv-LV"/>
              </w:rPr>
              <w:t xml:space="preserve"> jāpamato savs viedoklis; projekta atbalsta gadījumā šīs izmaksas no budžeta tiks izslēgtas);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2 punkti </w:t>
            </w:r>
            <w:r w:rsidRPr="008E049E">
              <w:rPr>
                <w:rFonts w:eastAsia="Times New Roman"/>
                <w:color w:val="000000"/>
                <w:szCs w:val="24"/>
                <w:lang w:eastAsia="lv-LV"/>
              </w:rPr>
              <w:t>– ja vairākas izmaksu pozīcijas nav atbilstošas, ņemot vērā Ķekavas novada nevalstisko organizāciju projektu atbalsta konkursa nolikumā noteiktās atbal</w:t>
            </w:r>
            <w:r w:rsidRPr="008E049E">
              <w:rPr>
                <w:rFonts w:eastAsia="Times New Roman"/>
                <w:color w:val="000000"/>
                <w:szCs w:val="24"/>
                <w:lang w:eastAsia="lv-LV"/>
              </w:rPr>
              <w:t xml:space="preserve">stāmās aktivitātes, vai nav nepieciešamas projekta aktivitāšu īstenošanai un to kopējās izmaksas pārsniedz 20% no projekta kopējām izmaksām;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1 punkts </w:t>
            </w:r>
            <w:r w:rsidRPr="008E049E">
              <w:rPr>
                <w:rFonts w:eastAsia="Times New Roman"/>
                <w:color w:val="000000"/>
                <w:szCs w:val="24"/>
                <w:lang w:eastAsia="lv-LV"/>
              </w:rPr>
              <w:t>– ja 50% un vairāk no projekta budžetā plānotajām izmaksām nav atbilstošas, ņemot vērā Ķekavas novada nevalstisko organizāciju projektu atbalsta konkursa nolikumā noteiktās atbalstāmās aktivitātes, vai nav nepieciešamas projekta aktivitāšu īstenošanai un r</w:t>
            </w:r>
            <w:r w:rsidRPr="008E049E">
              <w:rPr>
                <w:rFonts w:eastAsia="Times New Roman"/>
                <w:color w:val="000000"/>
                <w:szCs w:val="24"/>
                <w:lang w:eastAsia="lv-LV"/>
              </w:rPr>
              <w:t xml:space="preserve">ezultātu sasniegšanai. </w:t>
            </w:r>
          </w:p>
          <w:p w:rsidR="008E049E" w:rsidRPr="008E049E" w:rsidRDefault="008E049E" w:rsidP="00F06035">
            <w:pPr>
              <w:autoSpaceDE w:val="0"/>
              <w:autoSpaceDN w:val="0"/>
              <w:adjustRightInd w:val="0"/>
              <w:ind w:firstLine="284"/>
              <w:jc w:val="both"/>
              <w:rPr>
                <w:rFonts w:eastAsia="Times New Roman"/>
                <w:szCs w:val="24"/>
              </w:rPr>
            </w:pPr>
          </w:p>
        </w:tc>
      </w:tr>
      <w:tr w:rsidR="0029363A" w:rsidTr="008E049E">
        <w:tc>
          <w:tcPr>
            <w:tcW w:w="959"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lastRenderedPageBreak/>
              <w:t>36.1.6.</w:t>
            </w:r>
          </w:p>
        </w:tc>
        <w:tc>
          <w:tcPr>
            <w:tcW w:w="2268" w:type="dxa"/>
          </w:tcPr>
          <w:p w:rsidR="008E049E" w:rsidRPr="008E049E" w:rsidRDefault="00C53541" w:rsidP="008E049E">
            <w:pPr>
              <w:autoSpaceDE w:val="0"/>
              <w:autoSpaceDN w:val="0"/>
              <w:adjustRightInd w:val="0"/>
              <w:rPr>
                <w:rFonts w:eastAsia="Times New Roman"/>
                <w:color w:val="000000"/>
                <w:szCs w:val="24"/>
                <w:lang w:eastAsia="lv-LV"/>
              </w:rPr>
            </w:pPr>
            <w:r w:rsidRPr="008E049E">
              <w:rPr>
                <w:rFonts w:eastAsia="Times New Roman"/>
                <w:color w:val="000000"/>
                <w:szCs w:val="24"/>
                <w:lang w:eastAsia="lv-LV"/>
              </w:rPr>
              <w:t xml:space="preserve">Pieprasītā programmas līdzfinansējuma samērīgums attiecībā pret sagaidāmajiem rezultātiem </w:t>
            </w:r>
          </w:p>
        </w:tc>
        <w:tc>
          <w:tcPr>
            <w:tcW w:w="1417" w:type="dxa"/>
          </w:tcPr>
          <w:p w:rsidR="008E049E" w:rsidRPr="008E049E" w:rsidRDefault="00C53541" w:rsidP="008E049E">
            <w:pPr>
              <w:autoSpaceDE w:val="0"/>
              <w:autoSpaceDN w:val="0"/>
              <w:adjustRightInd w:val="0"/>
              <w:ind w:right="98"/>
              <w:jc w:val="center"/>
              <w:rPr>
                <w:rFonts w:eastAsia="Times New Roman"/>
                <w:szCs w:val="24"/>
              </w:rPr>
            </w:pPr>
            <w:r w:rsidRPr="008E049E">
              <w:rPr>
                <w:rFonts w:eastAsia="Times New Roman"/>
                <w:szCs w:val="24"/>
              </w:rPr>
              <w:t>5</w:t>
            </w:r>
          </w:p>
        </w:tc>
        <w:tc>
          <w:tcPr>
            <w:tcW w:w="4820" w:type="dxa"/>
          </w:tcPr>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Šajā kritērijā ņem vērā, kāds ir plānotā izmaksu apjoma samērīgums attiecībā pret projektā plānotajiem kopējiem rezultātiem. Kritēriju vērtē arī saistībā ar 36.1.3.kritēriju – ja projektā plānotie rezultāti nav saistīti ar projekta vai apakšprogrammas mērķ</w:t>
            </w:r>
            <w:r w:rsidRPr="008E049E">
              <w:rPr>
                <w:rFonts w:eastAsia="Times New Roman"/>
                <w:color w:val="000000"/>
                <w:szCs w:val="24"/>
                <w:lang w:eastAsia="lv-LV"/>
              </w:rPr>
              <w:t xml:space="preserve">iem vai arī ir pārspīlēti un nav skaidrs, kā tie reāli tiks sasniegti, arī plānoto izmaksu apjoms nevar tikt vērtēts kā adekvāts, pat ja tas ir samērīgs.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Punktus piešķir atbilstoši šādai metodikai: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b/>
                <w:bCs/>
                <w:color w:val="000000"/>
                <w:szCs w:val="24"/>
                <w:lang w:eastAsia="lv-LV"/>
              </w:rPr>
              <w:t xml:space="preserve">5 punkti </w:t>
            </w:r>
            <w:r w:rsidRPr="008E049E">
              <w:rPr>
                <w:rFonts w:eastAsia="Times New Roman"/>
                <w:color w:val="000000"/>
                <w:szCs w:val="24"/>
                <w:lang w:eastAsia="lv-LV"/>
              </w:rPr>
              <w:t>– ja projekta kopējo izmaksu apjoms ir adekvāts</w:t>
            </w:r>
            <w:r w:rsidRPr="008E049E">
              <w:rPr>
                <w:rFonts w:eastAsia="Times New Roman"/>
                <w:color w:val="000000"/>
                <w:szCs w:val="24"/>
                <w:lang w:eastAsia="lv-LV"/>
              </w:rPr>
              <w:t xml:space="preserve">, vērtējot attiecībā pret kopējiem sagaidāmajiem rezultātiem;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b/>
                <w:bCs/>
                <w:color w:val="000000"/>
                <w:szCs w:val="24"/>
                <w:lang w:eastAsia="lv-LV"/>
              </w:rPr>
              <w:t xml:space="preserve">4 punkti </w:t>
            </w:r>
            <w:r w:rsidRPr="008E049E">
              <w:rPr>
                <w:rFonts w:eastAsia="Times New Roman"/>
                <w:color w:val="000000"/>
                <w:szCs w:val="24"/>
                <w:lang w:eastAsia="lv-LV"/>
              </w:rPr>
              <w:t>– ja projekta kopējo izmaksu apjoms, samērojot ar plānotajiem rezultātiem, ir salīdzinoši augsts, taču izmaksas ir pamatotas, ņemot vērā plānoto aktivitāšu specifiku, inovitāti, sadarb</w:t>
            </w:r>
            <w:r w:rsidRPr="008E049E">
              <w:rPr>
                <w:rFonts w:eastAsia="Times New Roman"/>
                <w:color w:val="000000"/>
                <w:szCs w:val="24"/>
                <w:lang w:eastAsia="lv-LV"/>
              </w:rPr>
              <w:t xml:space="preserve">ības īpatnības, izmaksas ir paredzētas plānoto aktivitāšu kvalitātes nodrošināšanai vai projekta rezultātu ilgtspējas un/vai izplatīšanas nodrošināšanai // ja projekta kopējās izmaksas, salīdzinājumā ar citiem līdzīga satura projektiem, ir augstas, tomēr </w:t>
            </w:r>
            <w:r w:rsidRPr="008E049E">
              <w:rPr>
                <w:rFonts w:eastAsia="Times New Roman"/>
                <w:color w:val="000000"/>
                <w:szCs w:val="24"/>
                <w:lang w:eastAsia="lv-LV"/>
              </w:rPr>
              <w:lastRenderedPageBreak/>
              <w:t>p</w:t>
            </w:r>
            <w:r w:rsidRPr="008E049E">
              <w:rPr>
                <w:rFonts w:eastAsia="Times New Roman"/>
                <w:color w:val="000000"/>
                <w:szCs w:val="24"/>
                <w:lang w:eastAsia="lv-LV"/>
              </w:rPr>
              <w:t xml:space="preserve">rojektā plānotie rezultāti ir nozīmīgi, nepieciešami un tie atsver paredzamos finanšu ieguldījumus;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3 punkti </w:t>
            </w:r>
            <w:r w:rsidRPr="008E049E">
              <w:rPr>
                <w:rFonts w:eastAsia="Times New Roman"/>
                <w:color w:val="000000"/>
                <w:szCs w:val="24"/>
                <w:lang w:eastAsia="lv-LV"/>
              </w:rPr>
              <w:t>– ja projekta kopējās izmaksas ir augstas un tikai daļēji atbilst plānotajiem rezultātiem // ja plānoto izmaksu apjoms ir atbilstošs, taču daļa p</w:t>
            </w:r>
            <w:r w:rsidRPr="008E049E">
              <w:rPr>
                <w:rFonts w:eastAsia="Times New Roman"/>
                <w:color w:val="000000"/>
                <w:szCs w:val="24"/>
                <w:lang w:eastAsia="lv-LV"/>
              </w:rPr>
              <w:t xml:space="preserve">rojektā plānoto rezultātu nav saistīti ar projekta vai apakšprogrammas mērķiem; </w:t>
            </w:r>
          </w:p>
          <w:p w:rsidR="008E049E" w:rsidRPr="008E049E" w:rsidRDefault="00C53541" w:rsidP="00F06035">
            <w:pPr>
              <w:autoSpaceDE w:val="0"/>
              <w:autoSpaceDN w:val="0"/>
              <w:adjustRightInd w:val="0"/>
              <w:jc w:val="both"/>
              <w:rPr>
                <w:rFonts w:eastAsia="Times New Roman"/>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2 punkti </w:t>
            </w:r>
            <w:r w:rsidRPr="008E049E">
              <w:rPr>
                <w:rFonts w:eastAsia="Times New Roman"/>
                <w:color w:val="000000"/>
                <w:szCs w:val="24"/>
                <w:lang w:eastAsia="lv-LV"/>
              </w:rPr>
              <w:t xml:space="preserve">– ja projekta kopējās izmaksas ir pārāk augstas un nav samērojamas ar sagaidāmajiem rezultātiem // ja izmaksu apjoms ir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adekvāts, taču lielākā daļa plānoto rezultāt</w:t>
            </w:r>
            <w:r w:rsidRPr="008E049E">
              <w:rPr>
                <w:rFonts w:eastAsia="Times New Roman"/>
                <w:color w:val="000000"/>
                <w:szCs w:val="24"/>
                <w:lang w:eastAsia="lv-LV"/>
              </w:rPr>
              <w:t xml:space="preserve">u ir pārspīlēti un nav skaidrs, kā tie tiks sasniegti;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1 punkts </w:t>
            </w:r>
            <w:r w:rsidRPr="008E049E">
              <w:rPr>
                <w:rFonts w:eastAsia="Times New Roman"/>
                <w:color w:val="000000"/>
                <w:szCs w:val="24"/>
                <w:lang w:eastAsia="lv-LV"/>
              </w:rPr>
              <w:t xml:space="preserve">– ja projekta izmaksas nav samērojamas ar sagaidāmajiem rezultātiem; projekta pieprasītais finansējums ir tuvu maksimālajam, taču sagaidāmie rezultāti niecīgi. </w:t>
            </w:r>
          </w:p>
        </w:tc>
      </w:tr>
      <w:tr w:rsidR="0029363A" w:rsidTr="008E049E">
        <w:tc>
          <w:tcPr>
            <w:tcW w:w="959" w:type="dxa"/>
          </w:tcPr>
          <w:p w:rsidR="008E049E" w:rsidRPr="008E049E" w:rsidRDefault="00C53541" w:rsidP="008E049E">
            <w:pPr>
              <w:autoSpaceDE w:val="0"/>
              <w:autoSpaceDN w:val="0"/>
              <w:adjustRightInd w:val="0"/>
              <w:rPr>
                <w:rFonts w:eastAsia="Times New Roman"/>
                <w:szCs w:val="24"/>
              </w:rPr>
            </w:pPr>
            <w:r w:rsidRPr="008E049E">
              <w:rPr>
                <w:rFonts w:eastAsia="Times New Roman"/>
                <w:szCs w:val="24"/>
              </w:rPr>
              <w:lastRenderedPageBreak/>
              <w:t>36.1.7.</w:t>
            </w:r>
          </w:p>
        </w:tc>
        <w:tc>
          <w:tcPr>
            <w:tcW w:w="2268" w:type="dxa"/>
          </w:tcPr>
          <w:p w:rsidR="008E049E" w:rsidRPr="008E049E" w:rsidRDefault="00C53541" w:rsidP="008E049E">
            <w:pPr>
              <w:autoSpaceDE w:val="0"/>
              <w:autoSpaceDN w:val="0"/>
              <w:adjustRightInd w:val="0"/>
              <w:rPr>
                <w:rFonts w:eastAsia="Times New Roman"/>
                <w:color w:val="000000"/>
                <w:szCs w:val="24"/>
                <w:lang w:eastAsia="lv-LV"/>
              </w:rPr>
            </w:pPr>
            <w:r w:rsidRPr="008E049E">
              <w:rPr>
                <w:rFonts w:eastAsia="Times New Roman"/>
                <w:color w:val="000000"/>
                <w:szCs w:val="24"/>
                <w:lang w:eastAsia="lv-LV"/>
              </w:rPr>
              <w:t>Projekta personāla p</w:t>
            </w:r>
            <w:r w:rsidRPr="008E049E">
              <w:rPr>
                <w:rFonts w:eastAsia="Times New Roman"/>
                <w:color w:val="000000"/>
                <w:szCs w:val="24"/>
                <w:lang w:eastAsia="lv-LV"/>
              </w:rPr>
              <w:t xml:space="preserve">rofesionālā kompetence atbilstoši veicamajiem uzdevumiem </w:t>
            </w:r>
          </w:p>
          <w:p w:rsidR="008E049E" w:rsidRPr="008E049E" w:rsidRDefault="008E049E" w:rsidP="008E049E">
            <w:pPr>
              <w:autoSpaceDE w:val="0"/>
              <w:autoSpaceDN w:val="0"/>
              <w:adjustRightInd w:val="0"/>
              <w:rPr>
                <w:rFonts w:eastAsia="Times New Roman"/>
                <w:color w:val="000000"/>
                <w:szCs w:val="24"/>
                <w:lang w:eastAsia="lv-LV"/>
              </w:rPr>
            </w:pPr>
          </w:p>
        </w:tc>
        <w:tc>
          <w:tcPr>
            <w:tcW w:w="1417" w:type="dxa"/>
          </w:tcPr>
          <w:p w:rsidR="008E049E" w:rsidRPr="008E049E" w:rsidRDefault="00C53541" w:rsidP="008E049E">
            <w:pPr>
              <w:autoSpaceDE w:val="0"/>
              <w:autoSpaceDN w:val="0"/>
              <w:adjustRightInd w:val="0"/>
              <w:ind w:right="98"/>
              <w:jc w:val="center"/>
              <w:rPr>
                <w:rFonts w:eastAsia="Times New Roman"/>
                <w:szCs w:val="24"/>
              </w:rPr>
            </w:pPr>
            <w:r w:rsidRPr="008E049E">
              <w:rPr>
                <w:rFonts w:eastAsia="Times New Roman"/>
                <w:szCs w:val="24"/>
              </w:rPr>
              <w:t>5</w:t>
            </w:r>
          </w:p>
        </w:tc>
        <w:tc>
          <w:tcPr>
            <w:tcW w:w="4820" w:type="dxa"/>
          </w:tcPr>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Šajā kritērijā tiek vērtēta projekta īstenošanā iesaistītā personāla saturiskā un profesionālā kapacitāte - zināšanas un pieredze atbilstoši konkrētajam darbiniekam noteiktajiem pienākumiem un veicamajām aktivitātēm. Jānovērtē, vai iesnieguma veidlapā un p</w:t>
            </w:r>
            <w:r w:rsidRPr="008E049E">
              <w:rPr>
                <w:rFonts w:eastAsia="Times New Roman"/>
                <w:color w:val="000000"/>
                <w:szCs w:val="24"/>
                <w:lang w:eastAsia="lv-LV"/>
              </w:rPr>
              <w:t>ielikumos (CV) norādītā informācija pamato projekta īstenošanā iesaistīto darbinieku kompetenci atbilstoši veicamajiem pienākumiem, un vai eksperts šo kompetenci atzīst par adekvātu iesniegtā projekta sekmīgai ieviešanai. Ja atsevišķus darbiniekus projektā</w:t>
            </w:r>
            <w:r w:rsidRPr="008E049E">
              <w:rPr>
                <w:rFonts w:eastAsia="Times New Roman"/>
                <w:color w:val="000000"/>
                <w:szCs w:val="24"/>
                <w:lang w:eastAsia="lv-LV"/>
              </w:rPr>
              <w:t xml:space="preserve"> plānots iesaistīt pēc tā apstiprināšanas, projekta iesniegumā jābūt precīzi definētiem darbinieka pienākumiem/ uzdevumiem un to veikšanai nepieciešamajai kvalifikācijai un prasmēm. Kritērija vērtējumā var ņemt vērā arī projekta iesniedzēja un/vai sadarbīb</w:t>
            </w:r>
            <w:r w:rsidRPr="008E049E">
              <w:rPr>
                <w:rFonts w:eastAsia="Times New Roman"/>
                <w:color w:val="000000"/>
                <w:szCs w:val="24"/>
                <w:lang w:eastAsia="lv-LV"/>
              </w:rPr>
              <w:t xml:space="preserve">as partnera kā organizācijas profesionālo kompetenci saturiski līdzīgu aktivitāšu īstenošanā.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 xml:space="preserve">Punktus piešķir atbilstoši šādai metodikai: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5 punkti </w:t>
            </w:r>
            <w:r w:rsidRPr="008E049E">
              <w:rPr>
                <w:rFonts w:eastAsia="Times New Roman"/>
                <w:color w:val="000000"/>
                <w:szCs w:val="24"/>
                <w:lang w:eastAsia="lv-LV"/>
              </w:rPr>
              <w:t>- ja projekta iesniegumā (tajā skaitā CV) norādītā informācija pamato projekta īstenošanā iesaistītā perso</w:t>
            </w:r>
            <w:r w:rsidRPr="008E049E">
              <w:rPr>
                <w:rFonts w:eastAsia="Times New Roman"/>
                <w:color w:val="000000"/>
                <w:szCs w:val="24"/>
                <w:lang w:eastAsia="lv-LV"/>
              </w:rPr>
              <w:t>nāla (un, ja attiecināms, projekta iesniedzēja un sadarbības partnera) zināšanas un pieredzi attiecīgajam amatam noteikto uzdevumu veikšanai un paredzēto aktivitāšu īstenošanai; ja darbiniekus paredzēts piesaistīt projekta īstenošanas laikā, ir norādīti ve</w:t>
            </w:r>
            <w:r w:rsidRPr="008E049E">
              <w:rPr>
                <w:rFonts w:eastAsia="Times New Roman"/>
                <w:color w:val="000000"/>
                <w:szCs w:val="24"/>
                <w:lang w:eastAsia="lv-LV"/>
              </w:rPr>
              <w:t xml:space="preserve">icamie uzdevumi un precīzi definētas kvalifikācijas prasības, un tās ir atbilstošas paredzēto uzdevumu un aktivitāšu </w:t>
            </w:r>
            <w:r w:rsidRPr="008E049E">
              <w:rPr>
                <w:rFonts w:eastAsia="Times New Roman"/>
                <w:color w:val="000000"/>
                <w:szCs w:val="24"/>
                <w:lang w:eastAsia="lv-LV"/>
              </w:rPr>
              <w:lastRenderedPageBreak/>
              <w:t xml:space="preserve">īstenošanai;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4 punkti </w:t>
            </w:r>
            <w:r w:rsidRPr="008E049E">
              <w:rPr>
                <w:rFonts w:eastAsia="Times New Roman"/>
                <w:color w:val="000000"/>
                <w:szCs w:val="24"/>
                <w:lang w:eastAsia="lv-LV"/>
              </w:rPr>
              <w:t>- ja projekta iesniegumā un CV nav sniegta pietiekami detalizēta informācija par projekta īstenošanā iesaistītā per</w:t>
            </w:r>
            <w:r w:rsidRPr="008E049E">
              <w:rPr>
                <w:rFonts w:eastAsia="Times New Roman"/>
                <w:color w:val="000000"/>
                <w:szCs w:val="24"/>
                <w:lang w:eastAsia="lv-LV"/>
              </w:rPr>
              <w:t xml:space="preserve">sonāla uzdevumiem, kvalifikāciju un prasmēm, tomēr pieejamā informācija kopumā ļauj secināt, ka projekts tiks īstenots atbilstoši plānotajam;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3 punkti </w:t>
            </w:r>
            <w:r w:rsidRPr="008E049E">
              <w:rPr>
                <w:rFonts w:eastAsia="Times New Roman"/>
                <w:color w:val="000000"/>
                <w:szCs w:val="24"/>
                <w:lang w:eastAsia="lv-LV"/>
              </w:rPr>
              <w:t>– ja dažiem darbiniekiem norādītā kvalifikācija nav pietiekama konkrēto uzdevumu veikšanai un var ietek</w:t>
            </w:r>
            <w:r w:rsidRPr="008E049E">
              <w:rPr>
                <w:rFonts w:eastAsia="Times New Roman"/>
                <w:color w:val="000000"/>
                <w:szCs w:val="24"/>
                <w:lang w:eastAsia="lv-LV"/>
              </w:rPr>
              <w:t>mēt veiktā darba kvalitāti, tomēr nerada risku, ka kādas projekta aktivitātes netiks īstenotas; atsevišķiem papildus piesaistāmajiem speciālistiem/ pakalpojumu sniedzējiem noteiktās kvalifikācijas prasības/ pieredze un kompetence ir samērā specifiska un to</w:t>
            </w:r>
            <w:r w:rsidRPr="008E049E">
              <w:rPr>
                <w:rFonts w:eastAsia="Times New Roman"/>
                <w:color w:val="000000"/>
                <w:szCs w:val="24"/>
                <w:lang w:eastAsia="lv-LV"/>
              </w:rPr>
              <w:t xml:space="preserve"> var nodrošināt ierobežots personu/ pakalpojumu sniedzēju loks, tomēr, ņemot vērā tirgus situāciju, risks piesaistīt šādu speciālistu/ pakalpojumu sniedzēju vērtējams kā vidējs;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2 punkti </w:t>
            </w:r>
            <w:r w:rsidRPr="008E049E">
              <w:rPr>
                <w:rFonts w:eastAsia="Times New Roman"/>
                <w:color w:val="000000"/>
                <w:szCs w:val="24"/>
                <w:lang w:eastAsia="lv-LV"/>
              </w:rPr>
              <w:t>– ja pusei no projekta īstenošanā iesaistītā personāla/ pakalpojumu</w:t>
            </w:r>
            <w:r w:rsidRPr="008E049E">
              <w:rPr>
                <w:rFonts w:eastAsia="Times New Roman"/>
                <w:color w:val="000000"/>
                <w:szCs w:val="24"/>
                <w:lang w:eastAsia="lv-LV"/>
              </w:rPr>
              <w:t xml:space="preserve"> sniedzējiem kvalifikācija nav atbilstoša konkrēto uzdevumu veikšanai, un tas rada risku sekmīgai projekta īstenošanai; papildus piesaistāmo speciālistu/ pakalpojuma sniedzēju nepieciešamā kvalifikācija un pieredze piemīt ļoti ierobežotam personu/ pakalpoj</w:t>
            </w:r>
            <w:r w:rsidRPr="008E049E">
              <w:rPr>
                <w:rFonts w:eastAsia="Times New Roman"/>
                <w:color w:val="000000"/>
                <w:szCs w:val="24"/>
                <w:lang w:eastAsia="lv-LV"/>
              </w:rPr>
              <w:t xml:space="preserve">umu sniedzēju lokam un pastāv liels risks nodrošināt to piesaisti projekta aktivitāšu īstenošanai; </w:t>
            </w:r>
          </w:p>
          <w:p w:rsidR="008E049E" w:rsidRPr="008E049E" w:rsidRDefault="00C53541" w:rsidP="00F06035">
            <w:pPr>
              <w:autoSpaceDE w:val="0"/>
              <w:autoSpaceDN w:val="0"/>
              <w:adjustRightInd w:val="0"/>
              <w:jc w:val="both"/>
              <w:rPr>
                <w:rFonts w:eastAsia="Times New Roman"/>
                <w:color w:val="000000"/>
                <w:szCs w:val="24"/>
                <w:lang w:eastAsia="lv-LV"/>
              </w:rPr>
            </w:pPr>
            <w:r w:rsidRPr="008E049E">
              <w:rPr>
                <w:rFonts w:eastAsia="Times New Roman"/>
                <w:color w:val="000000"/>
                <w:szCs w:val="24"/>
                <w:lang w:eastAsia="lv-LV"/>
              </w:rPr>
              <w:t>-</w:t>
            </w:r>
            <w:r w:rsidRPr="008E049E">
              <w:rPr>
                <w:rFonts w:eastAsia="Times New Roman"/>
                <w:b/>
                <w:bCs/>
                <w:color w:val="000000"/>
                <w:szCs w:val="24"/>
                <w:lang w:eastAsia="lv-LV"/>
              </w:rPr>
              <w:t xml:space="preserve">1 punkts </w:t>
            </w:r>
            <w:r w:rsidRPr="008E049E">
              <w:rPr>
                <w:rFonts w:eastAsia="Times New Roman"/>
                <w:color w:val="000000"/>
                <w:szCs w:val="24"/>
                <w:lang w:eastAsia="lv-LV"/>
              </w:rPr>
              <w:t xml:space="preserve">– ja vairāk nekā pusei no projekta īstenošanā iesaistītā personāla/ pakalpojumu sniedzējiem kvalifikācija nav atbilstoša konkrēto uzdevumu veikšanai, kas rada risku sekmīgai projekta īstenošanai. </w:t>
            </w:r>
          </w:p>
        </w:tc>
      </w:tr>
      <w:bookmarkEnd w:id="2"/>
    </w:tbl>
    <w:p w:rsidR="008E049E" w:rsidRPr="008E049E" w:rsidRDefault="008E049E" w:rsidP="008E049E">
      <w:pPr>
        <w:autoSpaceDE w:val="0"/>
        <w:autoSpaceDN w:val="0"/>
        <w:adjustRightInd w:val="0"/>
        <w:ind w:left="360"/>
        <w:jc w:val="both"/>
        <w:rPr>
          <w:rFonts w:eastAsia="Times New Roman"/>
          <w:szCs w:val="24"/>
          <w:lang w:eastAsia="lv-LV"/>
        </w:rPr>
      </w:pPr>
    </w:p>
    <w:p w:rsidR="008E049E" w:rsidRPr="008E049E" w:rsidRDefault="00C53541" w:rsidP="008E049E">
      <w:pPr>
        <w:jc w:val="both"/>
        <w:rPr>
          <w:rFonts w:eastAsia="Times New Roman"/>
          <w:szCs w:val="24"/>
          <w:lang w:val="pt-BR"/>
        </w:rPr>
      </w:pPr>
      <w:r w:rsidRPr="008E049E">
        <w:rPr>
          <w:rFonts w:eastAsia="Times New Roman"/>
          <w:szCs w:val="24"/>
          <w:lang w:val="pt-BR"/>
        </w:rPr>
        <w:t>Pēc projekta pieteikuma kvalitātes kritēriju izvērtēšanas</w:t>
      </w:r>
      <w:r w:rsidRPr="008E049E">
        <w:rPr>
          <w:rFonts w:eastAsia="Times New Roman"/>
          <w:szCs w:val="24"/>
          <w:lang w:val="pt-BR"/>
        </w:rPr>
        <w:t xml:space="preserve"> projekta pieteikumam tiek aprēķināts vidējais punktu skaits. Projektu pieteikumus sarindo prioritārā secībā pēc iegūto punktu skaita, norādot projekta pieteikumā pieprasīto finansējumu. </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 xml:space="preserve">Maksimālais punktu skaits, ko var iegūt vērtējumā par projekta iesniegumu, ir 35 punkti. Ja izvērtējot projektu, iegūtais vērtējums ir mazāks par 15 punktiem, projekts no tālākas līdzdalības konkursā tiek izslēgts. </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Vērtēšanas komisija ir lemttiesīga, ja t</w:t>
      </w:r>
      <w:r w:rsidRPr="008E049E">
        <w:rPr>
          <w:rFonts w:eastAsia="Times New Roman"/>
          <w:szCs w:val="24"/>
          <w:lang w:val="de-DE" w:eastAsia="lv-LV"/>
        </w:rPr>
        <w:t>ās sēdē piedalās vairāk nekā puse no komisijas locekļiem.</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Vērtēšanas komisijas sēdes protokolē komisijas sekretārs.</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Ar Pašvaldības izpilddirektora rīkojumu komisija var pagarināt projektu pieteikumu iesniegšanas termiņu, to publicējot izdevumā "Ķekavas nov</w:t>
      </w:r>
      <w:r w:rsidRPr="008E049E">
        <w:rPr>
          <w:rFonts w:eastAsia="Times New Roman"/>
          <w:szCs w:val="24"/>
          <w:lang w:val="de-DE" w:eastAsia="lv-LV"/>
        </w:rPr>
        <w:t>ads" un Pašvaldības interneta vietnē – www.kekavasnovads.lv, kā arī nepieciešamības gadījumā  noteikt citus termiņus, par to informējot projektu pieteikumu iesniedzējus.</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bCs/>
          <w:szCs w:val="24"/>
          <w:lang w:val="de-DE" w:eastAsia="lv-LV"/>
        </w:rPr>
      </w:pPr>
      <w:r w:rsidRPr="008E049E">
        <w:rPr>
          <w:rFonts w:eastAsia="Times New Roman"/>
          <w:szCs w:val="24"/>
          <w:lang w:val="de-DE" w:eastAsia="lv-LV"/>
        </w:rPr>
        <w:lastRenderedPageBreak/>
        <w:t>Divu nedēļu laikā pēc projektu dokumentu iesniegšanas beigu termiņa komisija pieņem lē</w:t>
      </w:r>
      <w:r w:rsidRPr="008E049E">
        <w:rPr>
          <w:rFonts w:eastAsia="Times New Roman"/>
          <w:szCs w:val="24"/>
          <w:lang w:val="de-DE" w:eastAsia="lv-LV"/>
        </w:rPr>
        <w:t>mumu par izvēlētajiem pretendentiem.</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Komisija ir tiesīga no pretendenta pieprasīt papildu informāciju par projekta pieteikumu.</w:t>
      </w:r>
    </w:p>
    <w:p w:rsidR="008E049E" w:rsidRPr="008E049E" w:rsidRDefault="00C53541" w:rsidP="004E0A0F">
      <w:pPr>
        <w:numPr>
          <w:ilvl w:val="0"/>
          <w:numId w:val="13"/>
        </w:numPr>
        <w:autoSpaceDE w:val="0"/>
        <w:autoSpaceDN w:val="0"/>
        <w:adjustRightInd w:val="0"/>
        <w:spacing w:before="120"/>
        <w:ind w:left="425"/>
        <w:jc w:val="both"/>
        <w:rPr>
          <w:rFonts w:eastAsia="Times New Roman"/>
          <w:szCs w:val="24"/>
          <w:lang w:val="de-DE" w:eastAsia="lv-LV"/>
        </w:rPr>
      </w:pPr>
      <w:r w:rsidRPr="008E049E">
        <w:rPr>
          <w:rFonts w:eastAsia="Times New Roman"/>
          <w:szCs w:val="24"/>
          <w:lang w:val="de-DE" w:eastAsia="lv-LV"/>
        </w:rPr>
        <w:t>Komisijai ir tiesības pieaicināt ekspertus, kuriem ir padomdevēja tiesības.</w:t>
      </w:r>
    </w:p>
    <w:p w:rsidR="008E049E" w:rsidRPr="008E049E" w:rsidRDefault="00C53541" w:rsidP="004E0A0F">
      <w:pPr>
        <w:numPr>
          <w:ilvl w:val="0"/>
          <w:numId w:val="13"/>
        </w:numPr>
        <w:autoSpaceDE w:val="0"/>
        <w:autoSpaceDN w:val="0"/>
        <w:adjustRightInd w:val="0"/>
        <w:spacing w:before="120"/>
        <w:ind w:left="425"/>
        <w:jc w:val="both"/>
        <w:rPr>
          <w:rFonts w:eastAsia="Times New Roman"/>
          <w:szCs w:val="24"/>
          <w:lang w:val="pt-BR" w:eastAsia="lv-LV"/>
        </w:rPr>
      </w:pPr>
      <w:r w:rsidRPr="008E049E">
        <w:rPr>
          <w:rFonts w:eastAsia="Times New Roman"/>
          <w:szCs w:val="24"/>
          <w:lang w:val="pt-BR" w:eastAsia="lv-LV"/>
        </w:rPr>
        <w:t>Pretendentam nav tiesības piedalīties konkursa vērtēš</w:t>
      </w:r>
      <w:r w:rsidRPr="008E049E">
        <w:rPr>
          <w:rFonts w:eastAsia="Times New Roman"/>
          <w:szCs w:val="24"/>
          <w:lang w:val="pt-BR" w:eastAsia="lv-LV"/>
        </w:rPr>
        <w:t>anas komisijas sēdē.</w:t>
      </w:r>
    </w:p>
    <w:p w:rsidR="008E049E" w:rsidRPr="008E049E" w:rsidRDefault="00C53541" w:rsidP="004E0A0F">
      <w:pPr>
        <w:numPr>
          <w:ilvl w:val="0"/>
          <w:numId w:val="13"/>
        </w:numPr>
        <w:autoSpaceDE w:val="0"/>
        <w:autoSpaceDN w:val="0"/>
        <w:adjustRightInd w:val="0"/>
        <w:spacing w:before="120"/>
        <w:ind w:left="425"/>
        <w:jc w:val="both"/>
        <w:rPr>
          <w:rFonts w:eastAsia="Times New Roman"/>
          <w:szCs w:val="24"/>
          <w:lang w:val="pt-BR" w:eastAsia="lv-LV"/>
        </w:rPr>
      </w:pPr>
      <w:r w:rsidRPr="008E049E">
        <w:rPr>
          <w:rFonts w:eastAsia="Times New Roman"/>
          <w:szCs w:val="24"/>
          <w:lang w:val="pt-BR" w:eastAsia="lv-LV"/>
        </w:rPr>
        <w:t>Pēc projektu izvērtēšanas projekti tiek sarindoti atbilstoši iegūtajam vidējam vērtējumam. Finansējuma saņemšanai tiek atbalstīti projekti, kuri saņēmuši lielāko vidējo vērtējumu.</w:t>
      </w:r>
    </w:p>
    <w:p w:rsidR="008E049E" w:rsidRPr="008E049E" w:rsidRDefault="00C53541" w:rsidP="004E0A0F">
      <w:pPr>
        <w:numPr>
          <w:ilvl w:val="0"/>
          <w:numId w:val="13"/>
        </w:numPr>
        <w:autoSpaceDE w:val="0"/>
        <w:autoSpaceDN w:val="0"/>
        <w:adjustRightInd w:val="0"/>
        <w:spacing w:before="120"/>
        <w:ind w:left="425"/>
        <w:jc w:val="both"/>
        <w:rPr>
          <w:rFonts w:eastAsia="Times New Roman"/>
          <w:szCs w:val="24"/>
          <w:lang w:val="pt-BR" w:eastAsia="lv-LV"/>
        </w:rPr>
      </w:pPr>
      <w:r w:rsidRPr="008E049E">
        <w:rPr>
          <w:rFonts w:eastAsia="Times New Roman"/>
          <w:szCs w:val="24"/>
          <w:lang w:val="pt-BR" w:eastAsia="lv-LV"/>
        </w:rPr>
        <w:t>Komisija ir tiesīga noraidīt projekta pieteikumu, infor</w:t>
      </w:r>
      <w:r w:rsidRPr="008E049E">
        <w:rPr>
          <w:rFonts w:eastAsia="Times New Roman"/>
          <w:szCs w:val="24"/>
          <w:lang w:val="pt-BR" w:eastAsia="lv-LV"/>
        </w:rPr>
        <w:t>mējot par to iesniedzēju, kā arī norādot projekta pieteikuma noraidīšanas iemeslu.</w:t>
      </w:r>
    </w:p>
    <w:p w:rsidR="008E049E" w:rsidRPr="008E049E" w:rsidRDefault="00C53541" w:rsidP="004E0A0F">
      <w:pPr>
        <w:numPr>
          <w:ilvl w:val="0"/>
          <w:numId w:val="13"/>
        </w:numPr>
        <w:autoSpaceDE w:val="0"/>
        <w:autoSpaceDN w:val="0"/>
        <w:adjustRightInd w:val="0"/>
        <w:spacing w:before="120"/>
        <w:ind w:left="425"/>
        <w:jc w:val="both"/>
        <w:rPr>
          <w:rFonts w:eastAsia="Times New Roman"/>
          <w:szCs w:val="24"/>
          <w:lang w:val="pt-BR" w:eastAsia="lv-LV"/>
        </w:rPr>
      </w:pPr>
      <w:r w:rsidRPr="008E049E">
        <w:rPr>
          <w:rFonts w:eastAsia="Times New Roman"/>
          <w:szCs w:val="24"/>
          <w:lang w:val="pt-BR" w:eastAsia="lv-LV"/>
        </w:rPr>
        <w:t xml:space="preserve">Divu nedēļu laikā pēc komisijas lēmuma pieņemšanas pretendents tiek rakstveidā informēts par projekta atbalstīšanu vai noraidīšanu. Gadījumos, kad projekts tiek atbalstīts, </w:t>
      </w:r>
      <w:r w:rsidRPr="008E049E">
        <w:rPr>
          <w:rFonts w:eastAsia="Times New Roman"/>
          <w:szCs w:val="24"/>
          <w:lang w:val="pt-BR" w:eastAsia="lv-LV"/>
        </w:rPr>
        <w:t xml:space="preserve">pretendents tiek informēts arī par piešķirtā līdzfinansējuma apmēru un līguma slēgšanas laiku. </w:t>
      </w:r>
    </w:p>
    <w:p w:rsidR="008E049E" w:rsidRPr="008E049E" w:rsidRDefault="00C53541" w:rsidP="004E0A0F">
      <w:pPr>
        <w:numPr>
          <w:ilvl w:val="0"/>
          <w:numId w:val="13"/>
        </w:numPr>
        <w:autoSpaceDE w:val="0"/>
        <w:autoSpaceDN w:val="0"/>
        <w:adjustRightInd w:val="0"/>
        <w:spacing w:before="120"/>
        <w:ind w:left="425"/>
        <w:jc w:val="both"/>
        <w:rPr>
          <w:rFonts w:eastAsia="Times New Roman"/>
          <w:szCs w:val="24"/>
          <w:lang w:val="pt-BR" w:eastAsia="lv-LV"/>
        </w:rPr>
      </w:pPr>
      <w:r w:rsidRPr="008E049E">
        <w:rPr>
          <w:rFonts w:eastAsia="Times New Roman"/>
          <w:szCs w:val="24"/>
          <w:lang w:val="pt-BR" w:eastAsia="lv-LV"/>
        </w:rPr>
        <w:t>Pretendents, kura projekta pieteikums tiek noraidīts, komisijas pieņemto lēmumu var apstrīdēt Ķekavas novada domē viena mēneša laikā no lēmuma paziņošanas brīža</w:t>
      </w:r>
      <w:r w:rsidRPr="008E049E">
        <w:rPr>
          <w:rFonts w:eastAsia="Times New Roman"/>
          <w:szCs w:val="24"/>
          <w:lang w:val="pt-BR" w:eastAsia="lv-LV"/>
        </w:rPr>
        <w:t>.</w:t>
      </w:r>
    </w:p>
    <w:p w:rsidR="008E049E" w:rsidRPr="008E049E" w:rsidRDefault="008E049E" w:rsidP="008E049E">
      <w:pPr>
        <w:autoSpaceDE w:val="0"/>
        <w:autoSpaceDN w:val="0"/>
        <w:adjustRightInd w:val="0"/>
        <w:ind w:firstLine="1000"/>
        <w:jc w:val="both"/>
        <w:rPr>
          <w:rFonts w:eastAsia="Times New Roman"/>
          <w:szCs w:val="24"/>
          <w:lang w:val="pt-BR" w:eastAsia="lv-LV"/>
        </w:rPr>
      </w:pPr>
    </w:p>
    <w:p w:rsidR="008E049E" w:rsidRPr="008E049E" w:rsidRDefault="00C53541" w:rsidP="004E0A0F">
      <w:pPr>
        <w:autoSpaceDE w:val="0"/>
        <w:autoSpaceDN w:val="0"/>
        <w:adjustRightInd w:val="0"/>
        <w:jc w:val="center"/>
        <w:rPr>
          <w:rFonts w:eastAsia="Times New Roman"/>
          <w:b/>
          <w:bCs/>
          <w:szCs w:val="24"/>
          <w:lang w:val="pt-BR" w:eastAsia="lv-LV"/>
        </w:rPr>
      </w:pPr>
      <w:r w:rsidRPr="008E049E">
        <w:rPr>
          <w:rFonts w:eastAsia="Times New Roman"/>
          <w:b/>
          <w:bCs/>
          <w:szCs w:val="24"/>
          <w:lang w:val="pt-BR" w:eastAsia="lv-LV"/>
        </w:rPr>
        <w:t>VIII. Projektu finansēšanas kārtība</w:t>
      </w:r>
    </w:p>
    <w:p w:rsidR="008E049E" w:rsidRPr="008E049E" w:rsidRDefault="008E049E" w:rsidP="008E049E">
      <w:pPr>
        <w:keepNext/>
        <w:tabs>
          <w:tab w:val="left" w:pos="1739"/>
        </w:tabs>
        <w:jc w:val="center"/>
        <w:rPr>
          <w:rFonts w:eastAsia="Times New Roman"/>
          <w:b/>
          <w:szCs w:val="24"/>
          <w:lang w:val="en-GB"/>
        </w:rPr>
      </w:pPr>
    </w:p>
    <w:p w:rsidR="008E049E" w:rsidRPr="008E049E" w:rsidRDefault="00C53541" w:rsidP="004E0A0F">
      <w:pPr>
        <w:numPr>
          <w:ilvl w:val="0"/>
          <w:numId w:val="13"/>
        </w:numPr>
        <w:autoSpaceDE w:val="0"/>
        <w:autoSpaceDN w:val="0"/>
        <w:adjustRightInd w:val="0"/>
        <w:ind w:left="426" w:hanging="426"/>
        <w:jc w:val="both"/>
        <w:rPr>
          <w:rFonts w:eastAsia="Times New Roman"/>
          <w:szCs w:val="24"/>
          <w:lang w:val="pt-BR" w:eastAsia="lv-LV"/>
        </w:rPr>
      </w:pPr>
      <w:r w:rsidRPr="008E049E">
        <w:rPr>
          <w:rFonts w:eastAsia="Times New Roman"/>
          <w:szCs w:val="24"/>
          <w:lang w:val="pt-BR" w:eastAsia="lv-LV"/>
        </w:rPr>
        <w:t xml:space="preserve">Pašvaldība noslēdz līgumu (3.pielikums) ar atbalstu saņēmušo projekta pieteicēju (turpmāk – Finansējuma saņēmējs) par projekta īstenošanu un tā finansēšanu. </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t xml:space="preserve">Piešķirtais finansējums tiek pārskaitīts Finansējuma </w:t>
      </w:r>
      <w:r w:rsidRPr="008E049E">
        <w:rPr>
          <w:rFonts w:eastAsia="Times New Roman"/>
          <w:szCs w:val="24"/>
          <w:lang w:val="pt-BR" w:eastAsia="lv-LV"/>
        </w:rPr>
        <w:t>saņēmēja</w:t>
      </w:r>
      <w:r w:rsidRPr="008E049E">
        <w:rPr>
          <w:rFonts w:eastAsia="Times New Roman"/>
          <w:szCs w:val="24"/>
          <w:lang w:val="pt-BR"/>
        </w:rPr>
        <w:t xml:space="preserve"> </w:t>
      </w:r>
      <w:r w:rsidRPr="008E049E">
        <w:rPr>
          <w:rFonts w:eastAsia="Times New Roman"/>
          <w:szCs w:val="24"/>
          <w:lang w:val="pt-BR" w:eastAsia="lv-LV"/>
        </w:rPr>
        <w:t>bankas kontā projekta īstenošanai saskaņā ar līguma nosacījumiem:</w:t>
      </w:r>
    </w:p>
    <w:p w:rsidR="008E049E" w:rsidRPr="008E049E" w:rsidRDefault="00C53541" w:rsidP="004E0A0F">
      <w:pPr>
        <w:numPr>
          <w:ilvl w:val="1"/>
          <w:numId w:val="13"/>
        </w:numPr>
        <w:autoSpaceDE w:val="0"/>
        <w:autoSpaceDN w:val="0"/>
        <w:adjustRightInd w:val="0"/>
        <w:spacing w:before="120"/>
        <w:ind w:left="992" w:hanging="567"/>
        <w:jc w:val="both"/>
        <w:rPr>
          <w:rFonts w:eastAsia="Times New Roman"/>
          <w:szCs w:val="24"/>
          <w:lang w:eastAsia="lv-LV"/>
        </w:rPr>
      </w:pPr>
      <w:r w:rsidRPr="008E049E">
        <w:rPr>
          <w:rFonts w:eastAsia="Times New Roman"/>
          <w:szCs w:val="24"/>
          <w:lang w:eastAsia="lv-LV"/>
        </w:rPr>
        <w:t>10 darba dienu laikā no līguma parakstīšanas un rēķina saņemšanas Finansējuma saņēmējam tiek veikts avansa maksājums 90% apmērā no piešķirtā finansējuma apjoma, ja nav attiecināms š</w:t>
      </w:r>
      <w:r w:rsidRPr="008E049E">
        <w:rPr>
          <w:rFonts w:eastAsia="Times New Roman"/>
          <w:szCs w:val="24"/>
          <w:lang w:eastAsia="lv-LV"/>
        </w:rPr>
        <w:t>ī nolikuma 52.punkts;</w:t>
      </w:r>
    </w:p>
    <w:p w:rsidR="008E049E" w:rsidRPr="008E049E" w:rsidRDefault="00C53541" w:rsidP="004E0A0F">
      <w:pPr>
        <w:numPr>
          <w:ilvl w:val="1"/>
          <w:numId w:val="13"/>
        </w:numPr>
        <w:autoSpaceDE w:val="0"/>
        <w:autoSpaceDN w:val="0"/>
        <w:adjustRightInd w:val="0"/>
        <w:spacing w:before="120"/>
        <w:ind w:left="992" w:hanging="567"/>
        <w:jc w:val="both"/>
        <w:rPr>
          <w:rFonts w:eastAsia="Times New Roman"/>
          <w:szCs w:val="24"/>
          <w:lang w:eastAsia="lv-LV"/>
        </w:rPr>
      </w:pPr>
      <w:r w:rsidRPr="008E049E">
        <w:rPr>
          <w:rFonts w:eastAsia="Times New Roman"/>
          <w:szCs w:val="24"/>
          <w:lang w:eastAsia="lv-LV"/>
        </w:rPr>
        <w:t>10 darba dienu laikā no līguma parakstīšanas un rēķina saņemšanas Finansējuma saņēmējam tiek veikts avansa maksājums 50% apmērā no piešķirtā finansējuma apjoma, ja ir attiecināms šī nolikuma 52.punkts;</w:t>
      </w:r>
    </w:p>
    <w:p w:rsidR="008E049E" w:rsidRPr="008E049E" w:rsidRDefault="00C53541" w:rsidP="004E0A0F">
      <w:pPr>
        <w:numPr>
          <w:ilvl w:val="1"/>
          <w:numId w:val="13"/>
        </w:numPr>
        <w:autoSpaceDE w:val="0"/>
        <w:autoSpaceDN w:val="0"/>
        <w:adjustRightInd w:val="0"/>
        <w:spacing w:before="120"/>
        <w:ind w:left="992" w:hanging="567"/>
        <w:jc w:val="both"/>
        <w:rPr>
          <w:rFonts w:eastAsia="Times New Roman"/>
          <w:szCs w:val="24"/>
          <w:lang w:eastAsia="lv-LV"/>
        </w:rPr>
      </w:pPr>
      <w:r w:rsidRPr="008E049E">
        <w:rPr>
          <w:rFonts w:eastAsia="Times New Roman"/>
          <w:szCs w:val="24"/>
          <w:lang w:eastAsia="lv-LV"/>
        </w:rPr>
        <w:t>10 darba dienu laikā no rēķina u</w:t>
      </w:r>
      <w:r w:rsidRPr="008E049E">
        <w:rPr>
          <w:rFonts w:eastAsia="Times New Roman"/>
          <w:szCs w:val="24"/>
          <w:lang w:eastAsia="lv-LV"/>
        </w:rPr>
        <w:t xml:space="preserve">n </w:t>
      </w:r>
      <w:r w:rsidRPr="008E049E">
        <w:rPr>
          <w:rFonts w:eastAsia="Times New Roman"/>
          <w:szCs w:val="24"/>
          <w:lang w:val="pt-BR" w:eastAsia="lv-LV"/>
        </w:rPr>
        <w:t xml:space="preserve">būvniecības ieceres dokumentācijas </w:t>
      </w:r>
      <w:r w:rsidRPr="008E049E">
        <w:rPr>
          <w:rFonts w:eastAsia="Times New Roman"/>
          <w:szCs w:val="24"/>
          <w:lang w:eastAsia="lv-LV"/>
        </w:rPr>
        <w:t>saņemšanas Finansējuma saņēmējam tiek veikts starpmaksājums 40% apmērā no piešķirtā finansējuma apjoma, ja ir attiecināms šī nolikuma 52.punkts;</w:t>
      </w:r>
    </w:p>
    <w:p w:rsidR="008E049E" w:rsidRPr="008E049E" w:rsidRDefault="00C53541" w:rsidP="004E0A0F">
      <w:pPr>
        <w:numPr>
          <w:ilvl w:val="1"/>
          <w:numId w:val="13"/>
        </w:numPr>
        <w:autoSpaceDE w:val="0"/>
        <w:autoSpaceDN w:val="0"/>
        <w:adjustRightInd w:val="0"/>
        <w:spacing w:before="120"/>
        <w:ind w:left="992" w:hanging="567"/>
        <w:jc w:val="both"/>
        <w:rPr>
          <w:rFonts w:eastAsia="Times New Roman"/>
          <w:szCs w:val="24"/>
          <w:lang w:eastAsia="lv-LV"/>
        </w:rPr>
      </w:pPr>
      <w:r w:rsidRPr="008E049E">
        <w:rPr>
          <w:rFonts w:eastAsia="Times New Roman"/>
          <w:szCs w:val="24"/>
          <w:lang w:eastAsia="lv-LV"/>
        </w:rPr>
        <w:t xml:space="preserve">gala maksājums 10% apmērā no piešķirtā finansējuma apjoma tiek veikts pēc </w:t>
      </w:r>
      <w:r w:rsidRPr="008E049E">
        <w:rPr>
          <w:rFonts w:eastAsia="Times New Roman"/>
          <w:szCs w:val="24"/>
          <w:lang w:eastAsia="lv-LV"/>
        </w:rPr>
        <w:t>saturiskās un finanšu atskaites iesniegšanas un saskaņošanas, rēķina iesniegšanas Pašvaldībā.</w:t>
      </w:r>
    </w:p>
    <w:p w:rsidR="008E049E" w:rsidRPr="008E049E" w:rsidRDefault="00C53541" w:rsidP="004E0A0F">
      <w:pPr>
        <w:numPr>
          <w:ilvl w:val="1"/>
          <w:numId w:val="13"/>
        </w:numPr>
        <w:autoSpaceDE w:val="0"/>
        <w:autoSpaceDN w:val="0"/>
        <w:adjustRightInd w:val="0"/>
        <w:spacing w:before="120"/>
        <w:ind w:left="992" w:hanging="567"/>
        <w:jc w:val="both"/>
        <w:rPr>
          <w:rFonts w:eastAsia="Times New Roman"/>
          <w:szCs w:val="24"/>
          <w:lang w:eastAsia="lv-LV"/>
        </w:rPr>
      </w:pPr>
      <w:r w:rsidRPr="008E049E">
        <w:rPr>
          <w:rFonts w:eastAsia="Times New Roman"/>
          <w:szCs w:val="24"/>
          <w:lang w:eastAsia="lv-LV"/>
        </w:rPr>
        <w:t>Pašvaldība 15 darba dienu laikā saskaņo vai noraida atskaiti, pieprasa jebkādus nepieciešamus darījumu apliecinošus dokumentus vai papildu informāciju. Nepiecieša</w:t>
      </w:r>
      <w:r w:rsidRPr="008E049E">
        <w:rPr>
          <w:rFonts w:eastAsia="Times New Roman"/>
          <w:szCs w:val="24"/>
          <w:lang w:eastAsia="lv-LV"/>
        </w:rPr>
        <w:t>mības gadījumā Finansējuma saņēmējam 5 (piecu) darba dienu laikā jāsniedz papildu ziņas vai precizēta atskaite.</w:t>
      </w:r>
    </w:p>
    <w:p w:rsidR="008E049E" w:rsidRPr="008E049E" w:rsidRDefault="008E049E" w:rsidP="008E049E">
      <w:pPr>
        <w:autoSpaceDE w:val="0"/>
        <w:autoSpaceDN w:val="0"/>
        <w:adjustRightInd w:val="0"/>
        <w:ind w:firstLine="1000"/>
        <w:jc w:val="both"/>
        <w:rPr>
          <w:rFonts w:eastAsia="Times New Roman"/>
          <w:szCs w:val="24"/>
          <w:lang w:val="pt-BR" w:eastAsia="lv-LV"/>
        </w:rPr>
      </w:pPr>
    </w:p>
    <w:p w:rsidR="008E049E" w:rsidRPr="008E049E" w:rsidRDefault="00C53541" w:rsidP="004E0A0F">
      <w:pPr>
        <w:autoSpaceDE w:val="0"/>
        <w:autoSpaceDN w:val="0"/>
        <w:adjustRightInd w:val="0"/>
        <w:jc w:val="center"/>
        <w:rPr>
          <w:rFonts w:eastAsia="Times New Roman"/>
          <w:b/>
          <w:bCs/>
          <w:szCs w:val="24"/>
          <w:lang w:val="pt-BR" w:eastAsia="lv-LV"/>
        </w:rPr>
      </w:pPr>
      <w:r w:rsidRPr="008E049E">
        <w:rPr>
          <w:rFonts w:eastAsia="Times New Roman"/>
          <w:b/>
          <w:bCs/>
          <w:szCs w:val="24"/>
          <w:lang w:val="pt-BR" w:eastAsia="lv-LV"/>
        </w:rPr>
        <w:t>IX. Projekta darbības kontrole</w:t>
      </w:r>
    </w:p>
    <w:p w:rsidR="008E049E" w:rsidRPr="008E049E" w:rsidRDefault="008E049E" w:rsidP="008E049E">
      <w:pPr>
        <w:autoSpaceDE w:val="0"/>
        <w:autoSpaceDN w:val="0"/>
        <w:adjustRightInd w:val="0"/>
        <w:ind w:firstLine="1000"/>
        <w:jc w:val="both"/>
        <w:rPr>
          <w:rFonts w:eastAsia="Times New Roman"/>
          <w:szCs w:val="24"/>
          <w:lang w:val="pt-BR" w:eastAsia="lv-LV"/>
        </w:rPr>
      </w:pPr>
    </w:p>
    <w:p w:rsidR="008E049E" w:rsidRPr="008E049E" w:rsidRDefault="00C53541" w:rsidP="004E0A0F">
      <w:pPr>
        <w:numPr>
          <w:ilvl w:val="0"/>
          <w:numId w:val="13"/>
        </w:numPr>
        <w:autoSpaceDE w:val="0"/>
        <w:autoSpaceDN w:val="0"/>
        <w:adjustRightInd w:val="0"/>
        <w:ind w:left="426" w:hanging="426"/>
        <w:jc w:val="both"/>
        <w:rPr>
          <w:rFonts w:eastAsia="Times New Roman"/>
          <w:szCs w:val="24"/>
          <w:lang w:val="pt-BR" w:eastAsia="lv-LV"/>
        </w:rPr>
      </w:pPr>
      <w:r w:rsidRPr="008E049E">
        <w:rPr>
          <w:rFonts w:eastAsia="Times New Roman"/>
          <w:szCs w:val="24"/>
          <w:lang w:val="pt-BR" w:eastAsia="lv-LV"/>
        </w:rPr>
        <w:t>Projekta iesniedzējs, kurš saņēmis līdzfinansējumu, vienas nedēļas laikā pēc projekta īstenošanas beigu termiņa</w:t>
      </w:r>
      <w:r w:rsidRPr="008E049E">
        <w:rPr>
          <w:rFonts w:eastAsia="Times New Roman"/>
          <w:szCs w:val="24"/>
          <w:lang w:val="pt-BR" w:eastAsia="lv-LV"/>
        </w:rPr>
        <w:t xml:space="preserve"> Pašvaldības Attīstības daļā iesniedz:</w:t>
      </w:r>
    </w:p>
    <w:p w:rsidR="008E049E" w:rsidRPr="008E049E" w:rsidRDefault="00C53541" w:rsidP="004E0A0F">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projekta darbības un rezultātu pārskatu;</w:t>
      </w:r>
    </w:p>
    <w:p w:rsidR="008E049E" w:rsidRPr="008E049E" w:rsidRDefault="00C53541" w:rsidP="004E0A0F">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finansējuma izlietojuma atskaiti (saskaņā ar 4.pielikumu) un darījumus apliecinošo dokumentu (čeki, kvītis, pavadzīmes u.c.) kopijas, uzrādot orģinālus;</w:t>
      </w:r>
    </w:p>
    <w:p w:rsidR="008E049E" w:rsidRPr="008E049E" w:rsidRDefault="00C53541" w:rsidP="004E0A0F">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projekta publicitātes a</w:t>
      </w:r>
      <w:r w:rsidRPr="008E049E">
        <w:rPr>
          <w:rFonts w:eastAsia="Times New Roman"/>
          <w:szCs w:val="24"/>
          <w:lang w:eastAsia="lv-LV"/>
        </w:rPr>
        <w:t>pliecinājumu.</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pt-BR" w:eastAsia="lv-LV"/>
        </w:rPr>
      </w:pPr>
      <w:r w:rsidRPr="008E049E">
        <w:rPr>
          <w:rFonts w:eastAsia="Times New Roman"/>
          <w:szCs w:val="24"/>
          <w:lang w:val="pt-BR" w:eastAsia="lv-LV"/>
        </w:rPr>
        <w:lastRenderedPageBreak/>
        <w:t>Projekta iesniedzējs, kurš saņēmis līdzfinansējumu, trīs mēnešu laikā pēc līguma noslēgšanas Pašvaldības Attīstības daļā iesniedz Ķekavas novada Būvvaldē saskaņotu būvniecības ieceres dokumentāciju, ja attiecināms.</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 xml:space="preserve">Pašvaldībai ir tiesības </w:t>
      </w:r>
      <w:r w:rsidRPr="008E049E">
        <w:rPr>
          <w:rFonts w:eastAsia="Times New Roman"/>
          <w:szCs w:val="24"/>
          <w:lang w:val="de-DE" w:eastAsia="lv-LV"/>
        </w:rPr>
        <w:t>veikt projekta:</w:t>
      </w:r>
    </w:p>
    <w:p w:rsidR="008E049E" w:rsidRPr="008E049E" w:rsidRDefault="00C53541" w:rsidP="004E0A0F">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aktivitāšu norišu pārbaudi projekta īstenošanas laikā;</w:t>
      </w:r>
    </w:p>
    <w:p w:rsidR="008E049E" w:rsidRPr="008E049E" w:rsidRDefault="00C53541" w:rsidP="004E0A0F">
      <w:pPr>
        <w:numPr>
          <w:ilvl w:val="1"/>
          <w:numId w:val="13"/>
        </w:numPr>
        <w:autoSpaceDE w:val="0"/>
        <w:autoSpaceDN w:val="0"/>
        <w:adjustRightInd w:val="0"/>
        <w:spacing w:before="60"/>
        <w:ind w:left="992" w:hanging="567"/>
        <w:jc w:val="both"/>
        <w:rPr>
          <w:rFonts w:eastAsia="Times New Roman"/>
          <w:szCs w:val="24"/>
          <w:lang w:eastAsia="lv-LV"/>
        </w:rPr>
      </w:pPr>
      <w:r w:rsidRPr="008E049E">
        <w:rPr>
          <w:rFonts w:eastAsia="Times New Roman"/>
          <w:szCs w:val="24"/>
          <w:lang w:eastAsia="lv-LV"/>
        </w:rPr>
        <w:t>finanšu līdzekļu izlietojuma pārbaudi projekta īstenošanas laikā un trīs gadu laikā pēc projekta īstenošanas beigām.</w:t>
      </w:r>
    </w:p>
    <w:p w:rsidR="008E049E" w:rsidRPr="008E049E" w:rsidRDefault="00C53541" w:rsidP="004E0A0F">
      <w:pPr>
        <w:numPr>
          <w:ilvl w:val="0"/>
          <w:numId w:val="13"/>
        </w:numPr>
        <w:autoSpaceDE w:val="0"/>
        <w:autoSpaceDN w:val="0"/>
        <w:adjustRightInd w:val="0"/>
        <w:spacing w:before="120"/>
        <w:ind w:left="425" w:hanging="425"/>
        <w:jc w:val="both"/>
        <w:rPr>
          <w:rFonts w:eastAsia="Times New Roman"/>
          <w:szCs w:val="24"/>
          <w:lang w:val="de-DE" w:eastAsia="lv-LV"/>
        </w:rPr>
      </w:pPr>
      <w:r w:rsidRPr="008E049E">
        <w:rPr>
          <w:rFonts w:eastAsia="Times New Roman"/>
          <w:szCs w:val="24"/>
          <w:lang w:val="de-DE" w:eastAsia="lv-LV"/>
        </w:rPr>
        <w:t>Ja projekts netiek īstenots noteiktajā termiņā, atbilstoši iesniegta</w:t>
      </w:r>
      <w:r w:rsidRPr="008E049E">
        <w:rPr>
          <w:rFonts w:eastAsia="Times New Roman"/>
          <w:szCs w:val="24"/>
          <w:lang w:val="de-DE" w:eastAsia="lv-LV"/>
        </w:rPr>
        <w:t>jam projektam, vai piešķirtais līdzfinansējums netiek izlietots paredzētajiem mērķiem un tiek fiksēti finanšu pārkāpumi, komisija lemj par piešķirtā līdzfinansējuma atmaksu.</w:t>
      </w:r>
    </w:p>
    <w:p w:rsidR="008E049E" w:rsidRPr="008E049E" w:rsidRDefault="008E049E" w:rsidP="008E049E">
      <w:pPr>
        <w:ind w:left="-114"/>
        <w:rPr>
          <w:rFonts w:eastAsia="Times New Roman"/>
          <w:szCs w:val="24"/>
        </w:rPr>
      </w:pPr>
    </w:p>
    <w:p w:rsidR="004E0A0F" w:rsidRPr="0008709D" w:rsidRDefault="00C53541" w:rsidP="004E0A0F">
      <w:pPr>
        <w:overflowPunct w:val="0"/>
        <w:autoSpaceDE w:val="0"/>
        <w:autoSpaceDN w:val="0"/>
        <w:adjustRightInd w:val="0"/>
        <w:textAlignment w:val="baseline"/>
        <w:rPr>
          <w:rFonts w:eastAsia="Times New Roman"/>
          <w:szCs w:val="24"/>
        </w:rPr>
      </w:pPr>
      <w:r w:rsidRPr="0008709D">
        <w:rPr>
          <w:rFonts w:eastAsia="Times New Roman"/>
          <w:szCs w:val="24"/>
        </w:rPr>
        <w:t>Sēdes vadītāja:</w:t>
      </w:r>
      <w:r w:rsidRPr="0008709D">
        <w:rPr>
          <w:rFonts w:eastAsia="Times New Roman"/>
          <w:szCs w:val="24"/>
        </w:rPr>
        <w:tab/>
        <w:t xml:space="preserve">     (PARAKSTS*)          </w:t>
      </w:r>
      <w:r w:rsidRPr="0008709D">
        <w:rPr>
          <w:rFonts w:eastAsia="Times New Roman"/>
          <w:szCs w:val="24"/>
        </w:rPr>
        <w:tab/>
        <w:t>V.Baire</w:t>
      </w:r>
    </w:p>
    <w:p w:rsidR="004E0A0F" w:rsidRPr="0008709D" w:rsidRDefault="004E0A0F" w:rsidP="004E0A0F">
      <w:pPr>
        <w:overflowPunct w:val="0"/>
        <w:autoSpaceDE w:val="0"/>
        <w:autoSpaceDN w:val="0"/>
        <w:adjustRightInd w:val="0"/>
        <w:textAlignment w:val="baseline"/>
        <w:rPr>
          <w:rFonts w:eastAsia="Times New Roman"/>
          <w:szCs w:val="20"/>
        </w:rPr>
      </w:pPr>
    </w:p>
    <w:p w:rsidR="004E0A0F" w:rsidRPr="0008709D" w:rsidRDefault="00C53541" w:rsidP="004E0A0F">
      <w:pPr>
        <w:rPr>
          <w:b/>
          <w:sz w:val="20"/>
          <w:szCs w:val="20"/>
          <w:lang w:eastAsia="lv-LV"/>
        </w:rPr>
      </w:pPr>
      <w:r w:rsidRPr="0008709D">
        <w:rPr>
          <w:b/>
          <w:sz w:val="20"/>
          <w:szCs w:val="20"/>
          <w:lang w:eastAsia="lv-LV"/>
        </w:rPr>
        <w:t xml:space="preserve">*ŠIS  DOKUMENTS  IR  ELEKTRONISKI  PARAKSTĪTS  AR  DROŠU </w:t>
      </w:r>
    </w:p>
    <w:p w:rsidR="004E0A0F" w:rsidRPr="0008709D" w:rsidRDefault="00C53541" w:rsidP="004E0A0F">
      <w:pPr>
        <w:rPr>
          <w:rFonts w:eastAsia="Times New Roman"/>
          <w:sz w:val="20"/>
          <w:szCs w:val="20"/>
          <w:lang w:eastAsia="lv-LV"/>
        </w:rPr>
      </w:pPr>
      <w:r w:rsidRPr="0008709D">
        <w:rPr>
          <w:b/>
          <w:sz w:val="20"/>
          <w:szCs w:val="20"/>
          <w:lang w:eastAsia="lv-LV"/>
        </w:rPr>
        <w:t>ELEKTRONISKO  PARAKSTU  UN  SATUR  LAIKA  ZĪMOGU.</w:t>
      </w:r>
    </w:p>
    <w:p w:rsidR="008E049E" w:rsidRPr="008E049E" w:rsidRDefault="00C53541" w:rsidP="008E049E">
      <w:pPr>
        <w:ind w:left="6480"/>
        <w:jc w:val="right"/>
        <w:rPr>
          <w:rFonts w:eastAsia="Times New Roman"/>
          <w:b/>
          <w:bCs/>
          <w:color w:val="000000"/>
          <w:kern w:val="28"/>
          <w:sz w:val="22"/>
          <w:lang w:val="en-GB"/>
        </w:rPr>
      </w:pPr>
      <w:r w:rsidRPr="008E049E">
        <w:rPr>
          <w:rFonts w:eastAsia="Times New Roman"/>
          <w:b/>
          <w:bCs/>
          <w:color w:val="000000"/>
          <w:kern w:val="28"/>
          <w:szCs w:val="24"/>
          <w:lang w:val="en-GB"/>
        </w:rPr>
        <w:br w:type="page"/>
      </w:r>
      <w:r w:rsidRPr="008E049E">
        <w:rPr>
          <w:rFonts w:eastAsia="Times New Roman"/>
          <w:b/>
          <w:bCs/>
          <w:color w:val="000000"/>
          <w:kern w:val="28"/>
          <w:sz w:val="22"/>
          <w:lang w:val="en-GB"/>
        </w:rPr>
        <w:lastRenderedPageBreak/>
        <w:t xml:space="preserve">1.PIELIKUMS </w:t>
      </w:r>
    </w:p>
    <w:p w:rsidR="004E0A0F" w:rsidRDefault="00C53541" w:rsidP="008E049E">
      <w:pPr>
        <w:ind w:left="2835"/>
        <w:jc w:val="right"/>
        <w:rPr>
          <w:rFonts w:eastAsia="Times New Roman"/>
          <w:b/>
          <w:bCs/>
          <w:kern w:val="28"/>
          <w:sz w:val="22"/>
          <w:lang w:val="pt-BR" w:eastAsia="lv-LV"/>
        </w:rPr>
      </w:pPr>
      <w:r w:rsidRPr="008E049E">
        <w:rPr>
          <w:rFonts w:eastAsia="Times New Roman"/>
          <w:b/>
          <w:bCs/>
          <w:color w:val="000000"/>
          <w:kern w:val="28"/>
          <w:sz w:val="22"/>
          <w:lang w:val="en-GB"/>
        </w:rPr>
        <w:t xml:space="preserve">Ķekavas novada </w:t>
      </w:r>
      <w:r w:rsidRPr="008E049E">
        <w:rPr>
          <w:rFonts w:eastAsia="Times New Roman"/>
          <w:b/>
          <w:bCs/>
          <w:kern w:val="28"/>
          <w:sz w:val="22"/>
          <w:lang w:val="pt-BR" w:eastAsia="lv-LV"/>
        </w:rPr>
        <w:t xml:space="preserve">nevalstisko organizāciju projektu </w:t>
      </w:r>
    </w:p>
    <w:p w:rsidR="008E049E" w:rsidRPr="000818A6" w:rsidRDefault="00C53541" w:rsidP="008E049E">
      <w:pPr>
        <w:ind w:left="2835"/>
        <w:jc w:val="right"/>
        <w:rPr>
          <w:rFonts w:eastAsia="Times New Roman"/>
          <w:b/>
          <w:kern w:val="28"/>
          <w:sz w:val="22"/>
          <w:lang w:val="pt-BR"/>
        </w:rPr>
      </w:pPr>
      <w:r w:rsidRPr="008E049E">
        <w:rPr>
          <w:rFonts w:eastAsia="Times New Roman"/>
          <w:b/>
          <w:bCs/>
          <w:kern w:val="28"/>
          <w:sz w:val="22"/>
          <w:lang w:val="pt-BR" w:eastAsia="lv-LV"/>
        </w:rPr>
        <w:t xml:space="preserve">atbalsta </w:t>
      </w:r>
      <w:r w:rsidRPr="000818A6">
        <w:rPr>
          <w:rFonts w:eastAsia="Times New Roman"/>
          <w:b/>
          <w:kern w:val="28"/>
          <w:sz w:val="22"/>
          <w:lang w:val="pt-BR"/>
        </w:rPr>
        <w:t>konkursa nolikumam</w:t>
      </w:r>
    </w:p>
    <w:p w:rsidR="008E049E" w:rsidRPr="000818A6" w:rsidRDefault="00C53541" w:rsidP="008E049E">
      <w:pPr>
        <w:ind w:left="6480"/>
        <w:rPr>
          <w:rFonts w:eastAsia="Times New Roman"/>
          <w:b/>
          <w:bCs/>
          <w:color w:val="000000"/>
          <w:kern w:val="28"/>
          <w:sz w:val="22"/>
          <w:lang w:val="pt-BR"/>
        </w:rPr>
      </w:pPr>
      <w:r w:rsidRPr="000818A6">
        <w:rPr>
          <w:rFonts w:eastAsia="Times New Roman"/>
          <w:b/>
          <w:bCs/>
          <w:color w:val="000000"/>
          <w:kern w:val="28"/>
          <w:sz w:val="22"/>
          <w:lang w:val="pt-BR"/>
        </w:rPr>
        <w:t xml:space="preserve">   </w:t>
      </w:r>
    </w:p>
    <w:p w:rsidR="008E049E" w:rsidRPr="008E049E" w:rsidRDefault="008E049E" w:rsidP="008E049E">
      <w:pPr>
        <w:rPr>
          <w:rFonts w:eastAsia="Times New Roman"/>
          <w:b/>
          <w:bCs/>
          <w:sz w:val="22"/>
        </w:rPr>
      </w:pPr>
    </w:p>
    <w:p w:rsidR="008E049E" w:rsidRPr="008E049E" w:rsidRDefault="00C53541" w:rsidP="008E049E">
      <w:pPr>
        <w:jc w:val="center"/>
        <w:rPr>
          <w:rFonts w:eastAsia="Times New Roman"/>
          <w:b/>
          <w:bCs/>
          <w:sz w:val="22"/>
        </w:rPr>
      </w:pPr>
      <w:r w:rsidRPr="008E049E">
        <w:rPr>
          <w:rFonts w:eastAsia="Times New Roman"/>
          <w:b/>
          <w:bCs/>
          <w:sz w:val="22"/>
        </w:rPr>
        <w:t xml:space="preserve">PIETEIKUMA VEIDLAPA </w:t>
      </w:r>
    </w:p>
    <w:p w:rsidR="008E049E" w:rsidRPr="008E049E" w:rsidRDefault="008E049E" w:rsidP="008E049E">
      <w:pPr>
        <w:jc w:val="center"/>
        <w:rPr>
          <w:rFonts w:eastAsia="Times New Roman"/>
          <w:b/>
          <w:bCs/>
          <w:sz w:val="22"/>
        </w:rPr>
      </w:pPr>
    </w:p>
    <w:p w:rsidR="008E049E" w:rsidRPr="008E049E" w:rsidRDefault="00C53541" w:rsidP="008E049E">
      <w:pPr>
        <w:jc w:val="center"/>
        <w:rPr>
          <w:rFonts w:eastAsia="Times New Roman"/>
          <w:b/>
          <w:bCs/>
          <w:sz w:val="22"/>
        </w:rPr>
      </w:pPr>
      <w:r w:rsidRPr="008E049E">
        <w:rPr>
          <w:rFonts w:eastAsia="Times New Roman"/>
          <w:b/>
          <w:sz w:val="22"/>
          <w:lang w:val="pt-BR" w:eastAsia="lv-LV"/>
        </w:rPr>
        <w:t xml:space="preserve">ĶEKAVAS NOVADA NEVALSTISKO </w:t>
      </w:r>
      <w:r w:rsidRPr="008E049E">
        <w:rPr>
          <w:rFonts w:eastAsia="Times New Roman"/>
          <w:b/>
          <w:sz w:val="22"/>
          <w:lang w:val="pt-BR" w:eastAsia="lv-LV"/>
        </w:rPr>
        <w:t>ORGANIZĀCIJU</w:t>
      </w:r>
      <w:r w:rsidRPr="008E049E">
        <w:rPr>
          <w:rFonts w:eastAsia="Times New Roman"/>
          <w:b/>
          <w:bCs/>
          <w:sz w:val="22"/>
        </w:rPr>
        <w:t xml:space="preserve"> PROJEKTU ATBALSTA KONKURSS</w:t>
      </w:r>
    </w:p>
    <w:p w:rsidR="008E049E" w:rsidRPr="000818A6" w:rsidRDefault="008E049E" w:rsidP="008E049E">
      <w:pPr>
        <w:ind w:left="3960"/>
        <w:rPr>
          <w:rFonts w:eastAsia="Times New Roman"/>
          <w:color w:val="000000"/>
          <w:kern w:val="28"/>
          <w:sz w:val="22"/>
          <w:lang w:val="pt-BR"/>
        </w:rPr>
      </w:pPr>
    </w:p>
    <w:p w:rsidR="008E049E" w:rsidRPr="000818A6" w:rsidRDefault="008E049E" w:rsidP="008E049E">
      <w:pPr>
        <w:ind w:left="3960"/>
        <w:rPr>
          <w:rFonts w:eastAsia="Times New Roman"/>
          <w:color w:val="000000"/>
          <w:kern w:val="28"/>
          <w:sz w:val="22"/>
          <w:lang w:val="pt-BR"/>
        </w:rPr>
      </w:pPr>
    </w:p>
    <w:tbl>
      <w:tblPr>
        <w:tblpPr w:leftFromText="180" w:rightFromText="180" w:vertAnchor="page" w:horzAnchor="page" w:tblpX="1134" w:tblpY="36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29363A" w:rsidTr="008E049E">
        <w:tc>
          <w:tcPr>
            <w:tcW w:w="3600" w:type="dxa"/>
            <w:shd w:val="clear" w:color="auto" w:fill="F3F3F3"/>
          </w:tcPr>
          <w:p w:rsidR="008E049E" w:rsidRPr="008E049E" w:rsidRDefault="00C53541" w:rsidP="008E049E">
            <w:pPr>
              <w:widowControl w:val="0"/>
              <w:autoSpaceDE w:val="0"/>
              <w:autoSpaceDN w:val="0"/>
              <w:adjustRightInd w:val="0"/>
              <w:outlineLvl w:val="0"/>
              <w:rPr>
                <w:rFonts w:eastAsia="Times New Roman"/>
                <w:smallCaps/>
                <w:sz w:val="22"/>
              </w:rPr>
            </w:pPr>
            <w:r w:rsidRPr="008E049E">
              <w:rPr>
                <w:rFonts w:eastAsia="Times New Roman"/>
                <w:smallCaps/>
                <w:sz w:val="22"/>
              </w:rPr>
              <w:t>PROJEKTA IDENTIFIKĀCIJAS NUMURS</w:t>
            </w:r>
          </w:p>
          <w:p w:rsidR="008E049E" w:rsidRPr="008E049E" w:rsidRDefault="008E049E" w:rsidP="008E049E">
            <w:pPr>
              <w:widowControl w:val="0"/>
              <w:autoSpaceDE w:val="0"/>
              <w:autoSpaceDN w:val="0"/>
              <w:adjustRightInd w:val="0"/>
              <w:outlineLvl w:val="0"/>
              <w:rPr>
                <w:rFonts w:eastAsia="Times New Roman"/>
                <w:smallCaps/>
                <w:sz w:val="22"/>
              </w:rPr>
            </w:pPr>
          </w:p>
        </w:tc>
      </w:tr>
      <w:tr w:rsidR="0029363A" w:rsidTr="008E049E">
        <w:tc>
          <w:tcPr>
            <w:tcW w:w="3600" w:type="dxa"/>
            <w:shd w:val="clear" w:color="auto" w:fill="F3F3F3"/>
          </w:tcPr>
          <w:p w:rsidR="008E049E" w:rsidRPr="008E049E" w:rsidRDefault="00C53541" w:rsidP="008E049E">
            <w:pPr>
              <w:widowControl w:val="0"/>
              <w:autoSpaceDE w:val="0"/>
              <w:autoSpaceDN w:val="0"/>
              <w:adjustRightInd w:val="0"/>
              <w:outlineLvl w:val="0"/>
              <w:rPr>
                <w:rFonts w:eastAsia="Times New Roman"/>
                <w:smallCaps/>
                <w:sz w:val="22"/>
              </w:rPr>
            </w:pPr>
            <w:r w:rsidRPr="008E049E">
              <w:rPr>
                <w:rFonts w:eastAsia="Times New Roman"/>
                <w:smallCaps/>
                <w:sz w:val="22"/>
              </w:rPr>
              <w:t>Projekta pieteikuma iesniegšanas datums un laiks</w:t>
            </w:r>
          </w:p>
        </w:tc>
      </w:tr>
      <w:tr w:rsidR="0029363A" w:rsidTr="008E049E">
        <w:trPr>
          <w:trHeight w:val="368"/>
        </w:trPr>
        <w:tc>
          <w:tcPr>
            <w:tcW w:w="3600" w:type="dxa"/>
            <w:shd w:val="clear" w:color="auto" w:fill="F3F3F3"/>
            <w:vAlign w:val="center"/>
          </w:tcPr>
          <w:p w:rsidR="008E049E" w:rsidRPr="008E049E" w:rsidRDefault="00C53541" w:rsidP="008E049E">
            <w:pPr>
              <w:widowControl w:val="0"/>
              <w:autoSpaceDE w:val="0"/>
              <w:autoSpaceDN w:val="0"/>
              <w:adjustRightInd w:val="0"/>
              <w:outlineLvl w:val="0"/>
              <w:rPr>
                <w:rFonts w:eastAsia="Times New Roman"/>
                <w:b/>
                <w:bCs/>
                <w:smallCaps/>
                <w:sz w:val="22"/>
              </w:rPr>
            </w:pPr>
            <w:r w:rsidRPr="008E049E">
              <w:rPr>
                <w:rFonts w:eastAsia="Times New Roman"/>
                <w:b/>
                <w:bCs/>
                <w:smallCaps/>
                <w:sz w:val="22"/>
              </w:rPr>
              <w:t>PARAKSTS:</w:t>
            </w:r>
          </w:p>
          <w:p w:rsidR="008E049E" w:rsidRPr="008E049E" w:rsidRDefault="008E049E" w:rsidP="008E049E">
            <w:pPr>
              <w:rPr>
                <w:rFonts w:eastAsia="Times New Roman"/>
                <w:sz w:val="22"/>
              </w:rPr>
            </w:pPr>
          </w:p>
        </w:tc>
      </w:tr>
    </w:tbl>
    <w:p w:rsidR="008E049E" w:rsidRPr="008E049E" w:rsidRDefault="00C53541" w:rsidP="008E049E">
      <w:pPr>
        <w:ind w:left="3960"/>
        <w:jc w:val="right"/>
        <w:rPr>
          <w:rFonts w:eastAsia="Times New Roman"/>
          <w:b/>
          <w:bCs/>
          <w:color w:val="000000"/>
          <w:kern w:val="28"/>
          <w:sz w:val="22"/>
          <w:lang w:val="en-GB"/>
        </w:rPr>
      </w:pPr>
      <w:r w:rsidRPr="008E049E">
        <w:rPr>
          <w:rFonts w:eastAsia="Times New Roman"/>
          <w:color w:val="000000"/>
          <w:kern w:val="28"/>
          <w:sz w:val="22"/>
          <w:lang w:val="en-GB"/>
        </w:rPr>
        <w:t>Ķekavas novada pašvaldība</w:t>
      </w:r>
    </w:p>
    <w:p w:rsidR="008E049E" w:rsidRPr="008E049E" w:rsidRDefault="00C53541" w:rsidP="008E049E">
      <w:pPr>
        <w:ind w:left="4500"/>
        <w:jc w:val="right"/>
        <w:rPr>
          <w:rFonts w:eastAsia="Times New Roman"/>
          <w:b/>
          <w:bCs/>
          <w:color w:val="000000"/>
          <w:kern w:val="28"/>
          <w:sz w:val="22"/>
          <w:lang w:val="en-GB"/>
        </w:rPr>
      </w:pPr>
      <w:r w:rsidRPr="008E049E">
        <w:rPr>
          <w:rFonts w:eastAsia="Times New Roman"/>
          <w:b/>
          <w:bCs/>
          <w:color w:val="000000"/>
          <w:kern w:val="28"/>
          <w:sz w:val="22"/>
          <w:lang w:val="en-GB"/>
        </w:rPr>
        <w:t xml:space="preserve">Gaismas iela 19 k-9-1, Ķekava, </w:t>
      </w:r>
    </w:p>
    <w:p w:rsidR="008E049E" w:rsidRPr="008E049E" w:rsidRDefault="00C53541" w:rsidP="008E049E">
      <w:pPr>
        <w:ind w:left="4500"/>
        <w:jc w:val="right"/>
        <w:rPr>
          <w:rFonts w:eastAsia="Times New Roman"/>
          <w:b/>
          <w:bCs/>
          <w:color w:val="000000"/>
          <w:kern w:val="28"/>
          <w:sz w:val="22"/>
          <w:lang w:val="en-GB"/>
        </w:rPr>
      </w:pPr>
      <w:r w:rsidRPr="008E049E">
        <w:rPr>
          <w:rFonts w:eastAsia="Times New Roman"/>
          <w:b/>
          <w:bCs/>
          <w:color w:val="000000"/>
          <w:kern w:val="28"/>
          <w:sz w:val="22"/>
          <w:lang w:val="en-GB"/>
        </w:rPr>
        <w:t>Ķekavas pagasts, Ķekavas novads, LV-2123</w:t>
      </w:r>
    </w:p>
    <w:p w:rsidR="008E049E" w:rsidRPr="008E049E" w:rsidRDefault="00C53541" w:rsidP="008E049E">
      <w:pPr>
        <w:ind w:left="4500"/>
        <w:jc w:val="right"/>
        <w:rPr>
          <w:rFonts w:eastAsia="Times New Roman"/>
          <w:b/>
          <w:bCs/>
          <w:color w:val="000000"/>
          <w:kern w:val="28"/>
          <w:sz w:val="22"/>
          <w:lang w:val="en-GB"/>
        </w:rPr>
      </w:pPr>
      <w:r w:rsidRPr="008E049E">
        <w:rPr>
          <w:rFonts w:eastAsia="Times New Roman"/>
          <w:b/>
          <w:bCs/>
          <w:color w:val="000000"/>
          <w:kern w:val="28"/>
          <w:sz w:val="22"/>
          <w:lang w:val="en-GB"/>
        </w:rPr>
        <w:t xml:space="preserve"> tālr. 67935803</w:t>
      </w:r>
    </w:p>
    <w:p w:rsidR="008E049E" w:rsidRPr="008E049E" w:rsidRDefault="00C53541" w:rsidP="008E049E">
      <w:pPr>
        <w:ind w:left="4500"/>
        <w:jc w:val="right"/>
        <w:rPr>
          <w:rFonts w:eastAsia="Times New Roman"/>
          <w:b/>
          <w:bCs/>
          <w:color w:val="000000"/>
          <w:kern w:val="28"/>
          <w:sz w:val="22"/>
          <w:lang w:val="en-GB"/>
        </w:rPr>
      </w:pPr>
      <w:r w:rsidRPr="008E049E">
        <w:rPr>
          <w:rFonts w:eastAsia="Times New Roman"/>
          <w:b/>
          <w:bCs/>
          <w:color w:val="000000"/>
          <w:kern w:val="28"/>
          <w:sz w:val="22"/>
          <w:lang w:val="en-GB"/>
        </w:rPr>
        <w:t>e-pasts</w:t>
      </w:r>
      <w:r w:rsidRPr="008E049E">
        <w:rPr>
          <w:rFonts w:eastAsia="Times New Roman"/>
          <w:b/>
          <w:bCs/>
          <w:kern w:val="28"/>
          <w:sz w:val="22"/>
          <w:lang w:val="en-GB"/>
        </w:rPr>
        <w:t xml:space="preserve">: </w:t>
      </w:r>
      <w:hyperlink r:id="rId13" w:history="1">
        <w:r w:rsidRPr="008E049E">
          <w:rPr>
            <w:rFonts w:eastAsia="Times New Roman"/>
            <w:b/>
            <w:bCs/>
            <w:color w:val="0000FF"/>
            <w:kern w:val="28"/>
            <w:sz w:val="22"/>
            <w:u w:val="single"/>
            <w:lang w:val="en-GB"/>
          </w:rPr>
          <w:t>nvo@kekava.lv</w:t>
        </w:r>
      </w:hyperlink>
      <w:r w:rsidRPr="008E049E">
        <w:rPr>
          <w:rFonts w:eastAsia="Times New Roman"/>
          <w:b/>
          <w:bCs/>
          <w:kern w:val="28"/>
          <w:sz w:val="22"/>
          <w:lang w:val="en-GB"/>
        </w:rPr>
        <w:t xml:space="preserve"> </w:t>
      </w:r>
    </w:p>
    <w:p w:rsidR="008E049E" w:rsidRPr="008E049E" w:rsidRDefault="00C53541" w:rsidP="008E049E">
      <w:pPr>
        <w:rPr>
          <w:rFonts w:eastAsia="Times New Roman"/>
          <w:b/>
          <w:bCs/>
          <w:sz w:val="22"/>
        </w:rPr>
      </w:pPr>
      <w:r w:rsidRPr="008E049E">
        <w:rPr>
          <w:rFonts w:eastAsia="Times New Roman"/>
          <w:b/>
          <w:bCs/>
          <w:sz w:val="22"/>
        </w:rPr>
        <w:t xml:space="preserve"> </w:t>
      </w:r>
    </w:p>
    <w:p w:rsidR="008E049E" w:rsidRPr="008E049E" w:rsidRDefault="008E049E" w:rsidP="008E049E">
      <w:pPr>
        <w:rPr>
          <w:rFonts w:eastAsia="Times New Roman"/>
          <w:b/>
          <w:bCs/>
          <w:sz w:val="22"/>
        </w:rPr>
      </w:pPr>
    </w:p>
    <w:p w:rsidR="008E049E" w:rsidRPr="008E049E" w:rsidRDefault="008E049E" w:rsidP="008E049E">
      <w:pPr>
        <w:rPr>
          <w:rFonts w:eastAsia="Times New Roman"/>
          <w:b/>
          <w:bCs/>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29363A" w:rsidTr="008E049E">
        <w:trPr>
          <w:trHeight w:val="163"/>
        </w:trPr>
        <w:tc>
          <w:tcPr>
            <w:tcW w:w="9464" w:type="dxa"/>
            <w:shd w:val="clear" w:color="auto" w:fill="D9D9D9"/>
            <w:vAlign w:val="center"/>
          </w:tcPr>
          <w:p w:rsidR="008E049E" w:rsidRPr="008E049E" w:rsidRDefault="00C53541" w:rsidP="008E049E">
            <w:pPr>
              <w:ind w:left="72" w:right="-288"/>
              <w:rPr>
                <w:rFonts w:eastAsia="Times New Roman"/>
                <w:b/>
                <w:bCs/>
                <w:sz w:val="22"/>
              </w:rPr>
            </w:pPr>
            <w:r w:rsidRPr="008E049E">
              <w:rPr>
                <w:rFonts w:eastAsia="Times New Roman"/>
                <w:b/>
                <w:bCs/>
                <w:sz w:val="22"/>
              </w:rPr>
              <w:t>1. PROJEKTA NOSAUKUMS</w:t>
            </w:r>
          </w:p>
        </w:tc>
      </w:tr>
      <w:tr w:rsidR="0029363A" w:rsidTr="008E049E">
        <w:trPr>
          <w:trHeight w:val="343"/>
        </w:trPr>
        <w:tc>
          <w:tcPr>
            <w:tcW w:w="9464" w:type="dxa"/>
            <w:vAlign w:val="center"/>
          </w:tcPr>
          <w:p w:rsidR="008E049E" w:rsidRPr="008E049E" w:rsidRDefault="008E049E" w:rsidP="008E049E">
            <w:pPr>
              <w:ind w:left="72" w:right="-288"/>
              <w:rPr>
                <w:rFonts w:eastAsia="Times New Roman"/>
                <w:b/>
                <w:bCs/>
                <w:sz w:val="22"/>
              </w:rPr>
            </w:pPr>
          </w:p>
        </w:tc>
      </w:tr>
    </w:tbl>
    <w:p w:rsidR="008E049E" w:rsidRPr="008E049E" w:rsidRDefault="008E049E" w:rsidP="008E049E">
      <w:pPr>
        <w:rPr>
          <w:rFonts w:eastAsia="Times New Roman"/>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203"/>
      </w:tblGrid>
      <w:tr w:rsidR="0029363A" w:rsidTr="008E049E">
        <w:trPr>
          <w:trHeight w:val="169"/>
        </w:trPr>
        <w:tc>
          <w:tcPr>
            <w:tcW w:w="9464" w:type="dxa"/>
            <w:gridSpan w:val="3"/>
            <w:shd w:val="clear" w:color="auto" w:fill="D9D9D9"/>
            <w:vAlign w:val="center"/>
          </w:tcPr>
          <w:p w:rsidR="008E049E" w:rsidRPr="008E049E" w:rsidRDefault="00C53541" w:rsidP="008E049E">
            <w:pPr>
              <w:rPr>
                <w:rFonts w:eastAsia="Times New Roman"/>
                <w:b/>
                <w:bCs/>
                <w:caps/>
                <w:sz w:val="22"/>
              </w:rPr>
            </w:pPr>
            <w:r w:rsidRPr="008E049E">
              <w:rPr>
                <w:rFonts w:eastAsia="Times New Roman"/>
                <w:b/>
                <w:bCs/>
                <w:caps/>
                <w:sz w:val="22"/>
              </w:rPr>
              <w:t>2. pROJEKTA iesniedzējA ORGANIZĀCIJA</w:t>
            </w:r>
          </w:p>
        </w:tc>
      </w:tr>
      <w:tr w:rsidR="0029363A" w:rsidTr="008E049E">
        <w:tc>
          <w:tcPr>
            <w:tcW w:w="4248" w:type="dxa"/>
          </w:tcPr>
          <w:p w:rsidR="008E049E" w:rsidRPr="008E049E" w:rsidRDefault="00C53541" w:rsidP="008E049E">
            <w:pPr>
              <w:ind w:right="72"/>
              <w:rPr>
                <w:rFonts w:eastAsia="Times New Roman"/>
                <w:sz w:val="22"/>
              </w:rPr>
            </w:pPr>
            <w:r w:rsidRPr="008E049E">
              <w:rPr>
                <w:rFonts w:eastAsia="Times New Roman"/>
                <w:sz w:val="22"/>
              </w:rPr>
              <w:t>Organizācijas nosaukums, juridiskais statuss</w:t>
            </w:r>
          </w:p>
        </w:tc>
        <w:tc>
          <w:tcPr>
            <w:tcW w:w="5216" w:type="dxa"/>
            <w:gridSpan w:val="2"/>
          </w:tcPr>
          <w:p w:rsidR="008E049E" w:rsidRPr="008E049E" w:rsidRDefault="008E049E" w:rsidP="008E049E">
            <w:pPr>
              <w:rPr>
                <w:rFonts w:eastAsia="Times New Roman"/>
                <w:sz w:val="22"/>
              </w:rPr>
            </w:pPr>
          </w:p>
        </w:tc>
      </w:tr>
      <w:tr w:rsidR="0029363A" w:rsidTr="008E049E">
        <w:tc>
          <w:tcPr>
            <w:tcW w:w="4248" w:type="dxa"/>
          </w:tcPr>
          <w:p w:rsidR="008E049E" w:rsidRPr="008E049E" w:rsidRDefault="00C53541" w:rsidP="008E049E">
            <w:pPr>
              <w:rPr>
                <w:rFonts w:eastAsia="Times New Roman"/>
                <w:sz w:val="22"/>
              </w:rPr>
            </w:pPr>
            <w:r w:rsidRPr="008E049E">
              <w:rPr>
                <w:rFonts w:eastAsia="Times New Roman"/>
                <w:sz w:val="22"/>
              </w:rPr>
              <w:t>Adrese (juridiskā un pasta)</w:t>
            </w:r>
          </w:p>
        </w:tc>
        <w:tc>
          <w:tcPr>
            <w:tcW w:w="5216" w:type="dxa"/>
            <w:gridSpan w:val="2"/>
          </w:tcPr>
          <w:p w:rsidR="008E049E" w:rsidRPr="008E049E" w:rsidRDefault="008E049E" w:rsidP="008E049E">
            <w:pPr>
              <w:rPr>
                <w:rFonts w:eastAsia="Times New Roman"/>
                <w:sz w:val="22"/>
              </w:rPr>
            </w:pPr>
          </w:p>
        </w:tc>
      </w:tr>
      <w:tr w:rsidR="0029363A" w:rsidTr="008E049E">
        <w:tc>
          <w:tcPr>
            <w:tcW w:w="4248" w:type="dxa"/>
          </w:tcPr>
          <w:p w:rsidR="008E049E" w:rsidRPr="008E049E" w:rsidRDefault="00C53541" w:rsidP="008E049E">
            <w:pPr>
              <w:rPr>
                <w:rFonts w:eastAsia="Times New Roman"/>
                <w:sz w:val="22"/>
              </w:rPr>
            </w:pPr>
            <w:r w:rsidRPr="008E049E">
              <w:rPr>
                <w:rFonts w:eastAsia="Times New Roman"/>
                <w:sz w:val="22"/>
              </w:rPr>
              <w:t>Tālrunis, fakss</w:t>
            </w:r>
          </w:p>
        </w:tc>
        <w:tc>
          <w:tcPr>
            <w:tcW w:w="5216" w:type="dxa"/>
            <w:gridSpan w:val="2"/>
          </w:tcPr>
          <w:p w:rsidR="008E049E" w:rsidRPr="008E049E" w:rsidRDefault="008E049E" w:rsidP="008E049E">
            <w:pPr>
              <w:rPr>
                <w:rFonts w:eastAsia="Times New Roman"/>
                <w:sz w:val="22"/>
              </w:rPr>
            </w:pPr>
          </w:p>
        </w:tc>
      </w:tr>
      <w:tr w:rsidR="0029363A" w:rsidTr="008E049E">
        <w:tc>
          <w:tcPr>
            <w:tcW w:w="4248" w:type="dxa"/>
          </w:tcPr>
          <w:p w:rsidR="008E049E" w:rsidRPr="008E049E" w:rsidRDefault="00C53541" w:rsidP="008E049E">
            <w:pPr>
              <w:rPr>
                <w:rFonts w:eastAsia="Times New Roman"/>
                <w:sz w:val="22"/>
              </w:rPr>
            </w:pPr>
            <w:r w:rsidRPr="008E049E">
              <w:rPr>
                <w:rFonts w:eastAsia="Times New Roman"/>
                <w:sz w:val="22"/>
              </w:rPr>
              <w:t>E-pasts, mājas lapa</w:t>
            </w:r>
          </w:p>
        </w:tc>
        <w:tc>
          <w:tcPr>
            <w:tcW w:w="5216" w:type="dxa"/>
            <w:gridSpan w:val="2"/>
          </w:tcPr>
          <w:p w:rsidR="008E049E" w:rsidRPr="008E049E" w:rsidRDefault="008E049E" w:rsidP="008E049E">
            <w:pPr>
              <w:rPr>
                <w:rFonts w:eastAsia="Times New Roman"/>
                <w:sz w:val="22"/>
              </w:rPr>
            </w:pPr>
          </w:p>
        </w:tc>
      </w:tr>
      <w:tr w:rsidR="0029363A" w:rsidTr="008E049E">
        <w:tc>
          <w:tcPr>
            <w:tcW w:w="4248" w:type="dxa"/>
          </w:tcPr>
          <w:p w:rsidR="008E049E" w:rsidRPr="008E049E" w:rsidRDefault="00C53541" w:rsidP="008E049E">
            <w:pPr>
              <w:rPr>
                <w:rFonts w:eastAsia="Times New Roman"/>
                <w:sz w:val="22"/>
              </w:rPr>
            </w:pPr>
            <w:r w:rsidRPr="008E049E">
              <w:rPr>
                <w:rFonts w:eastAsia="Times New Roman"/>
                <w:sz w:val="22"/>
              </w:rPr>
              <w:t>Reģistrācijas Nr.</w:t>
            </w:r>
          </w:p>
        </w:tc>
        <w:tc>
          <w:tcPr>
            <w:tcW w:w="5216" w:type="dxa"/>
            <w:gridSpan w:val="2"/>
          </w:tcPr>
          <w:p w:rsidR="008E049E" w:rsidRPr="008E049E" w:rsidRDefault="008E049E" w:rsidP="008E049E">
            <w:pPr>
              <w:rPr>
                <w:rFonts w:eastAsia="Times New Roman"/>
                <w:sz w:val="22"/>
              </w:rPr>
            </w:pPr>
          </w:p>
        </w:tc>
      </w:tr>
      <w:tr w:rsidR="0029363A" w:rsidTr="008E049E">
        <w:tc>
          <w:tcPr>
            <w:tcW w:w="4248" w:type="dxa"/>
          </w:tcPr>
          <w:p w:rsidR="008E049E" w:rsidRPr="008E049E" w:rsidRDefault="00C53541" w:rsidP="008E049E">
            <w:pPr>
              <w:rPr>
                <w:rFonts w:eastAsia="Times New Roman"/>
                <w:sz w:val="22"/>
              </w:rPr>
            </w:pPr>
            <w:r w:rsidRPr="008E049E">
              <w:rPr>
                <w:rFonts w:eastAsia="Times New Roman"/>
                <w:sz w:val="22"/>
              </w:rPr>
              <w:t>Bankas nosaukums, bankas kods</w:t>
            </w:r>
          </w:p>
        </w:tc>
        <w:tc>
          <w:tcPr>
            <w:tcW w:w="5216" w:type="dxa"/>
            <w:gridSpan w:val="2"/>
          </w:tcPr>
          <w:p w:rsidR="008E049E" w:rsidRPr="008E049E" w:rsidRDefault="008E049E" w:rsidP="008E049E">
            <w:pPr>
              <w:rPr>
                <w:rFonts w:eastAsia="Times New Roman"/>
                <w:sz w:val="22"/>
              </w:rPr>
            </w:pPr>
          </w:p>
        </w:tc>
      </w:tr>
      <w:tr w:rsidR="0029363A" w:rsidTr="008E049E">
        <w:tc>
          <w:tcPr>
            <w:tcW w:w="4248" w:type="dxa"/>
          </w:tcPr>
          <w:p w:rsidR="008E049E" w:rsidRPr="008E049E" w:rsidRDefault="00C53541" w:rsidP="008E049E">
            <w:pPr>
              <w:rPr>
                <w:rFonts w:eastAsia="Times New Roman"/>
                <w:sz w:val="22"/>
              </w:rPr>
            </w:pPr>
            <w:r w:rsidRPr="008E049E">
              <w:rPr>
                <w:rFonts w:eastAsia="Times New Roman"/>
                <w:sz w:val="22"/>
              </w:rPr>
              <w:t>Bankas norēķinu konts</w:t>
            </w:r>
          </w:p>
        </w:tc>
        <w:tc>
          <w:tcPr>
            <w:tcW w:w="5216" w:type="dxa"/>
            <w:gridSpan w:val="2"/>
          </w:tcPr>
          <w:p w:rsidR="008E049E" w:rsidRPr="008E049E" w:rsidRDefault="008E049E" w:rsidP="008E049E">
            <w:pPr>
              <w:rPr>
                <w:rFonts w:eastAsia="Times New Roman"/>
                <w:sz w:val="22"/>
              </w:rPr>
            </w:pPr>
          </w:p>
        </w:tc>
      </w:tr>
      <w:tr w:rsidR="0029363A" w:rsidTr="008E049E">
        <w:tc>
          <w:tcPr>
            <w:tcW w:w="4248" w:type="dxa"/>
          </w:tcPr>
          <w:p w:rsidR="008E049E" w:rsidRPr="008E049E" w:rsidRDefault="00C53541" w:rsidP="008E049E">
            <w:pPr>
              <w:rPr>
                <w:rFonts w:eastAsia="Times New Roman"/>
                <w:sz w:val="22"/>
              </w:rPr>
            </w:pPr>
            <w:r w:rsidRPr="008E049E">
              <w:rPr>
                <w:rFonts w:eastAsia="Times New Roman"/>
                <w:sz w:val="22"/>
              </w:rPr>
              <w:t>Vadītāja vārds, uzvārds</w:t>
            </w:r>
          </w:p>
        </w:tc>
        <w:tc>
          <w:tcPr>
            <w:tcW w:w="5216" w:type="dxa"/>
            <w:gridSpan w:val="2"/>
          </w:tcPr>
          <w:p w:rsidR="008E049E" w:rsidRPr="008E049E" w:rsidRDefault="008E049E" w:rsidP="008E049E">
            <w:pPr>
              <w:rPr>
                <w:rFonts w:eastAsia="Times New Roman"/>
                <w:sz w:val="22"/>
              </w:rPr>
            </w:pPr>
          </w:p>
        </w:tc>
      </w:tr>
      <w:tr w:rsidR="0029363A" w:rsidTr="008E049E">
        <w:trPr>
          <w:trHeight w:val="157"/>
        </w:trPr>
        <w:tc>
          <w:tcPr>
            <w:tcW w:w="9464" w:type="dxa"/>
            <w:gridSpan w:val="3"/>
            <w:shd w:val="clear" w:color="auto" w:fill="D9D9D9"/>
            <w:vAlign w:val="center"/>
          </w:tcPr>
          <w:p w:rsidR="008E049E" w:rsidRPr="008E049E" w:rsidRDefault="00C53541" w:rsidP="008E049E">
            <w:pPr>
              <w:rPr>
                <w:rFonts w:eastAsia="Times New Roman"/>
                <w:b/>
                <w:bCs/>
                <w:caps/>
                <w:sz w:val="22"/>
              </w:rPr>
            </w:pPr>
            <w:r w:rsidRPr="008E049E">
              <w:rPr>
                <w:rFonts w:eastAsia="Times New Roman"/>
                <w:b/>
                <w:bCs/>
                <w:caps/>
                <w:sz w:val="22"/>
              </w:rPr>
              <w:t>3. projekta vadītājs (kontaktpersona)</w:t>
            </w: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Vārds, uzvārds</w:t>
            </w:r>
          </w:p>
        </w:tc>
        <w:tc>
          <w:tcPr>
            <w:tcW w:w="5203" w:type="dxa"/>
          </w:tcPr>
          <w:p w:rsidR="008E049E" w:rsidRPr="008E049E" w:rsidRDefault="008E049E" w:rsidP="008E049E">
            <w:pPr>
              <w:rPr>
                <w:rFonts w:eastAsia="Times New Roman"/>
                <w:sz w:val="22"/>
              </w:rPr>
            </w:pP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Ieņemamais amats</w:t>
            </w:r>
          </w:p>
        </w:tc>
        <w:tc>
          <w:tcPr>
            <w:tcW w:w="5203" w:type="dxa"/>
          </w:tcPr>
          <w:p w:rsidR="008E049E" w:rsidRPr="008E049E" w:rsidRDefault="008E049E" w:rsidP="008E049E">
            <w:pPr>
              <w:rPr>
                <w:rFonts w:eastAsia="Times New Roman"/>
                <w:sz w:val="22"/>
              </w:rPr>
            </w:pP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Adrese</w:t>
            </w:r>
          </w:p>
        </w:tc>
        <w:tc>
          <w:tcPr>
            <w:tcW w:w="5203" w:type="dxa"/>
          </w:tcPr>
          <w:p w:rsidR="008E049E" w:rsidRPr="008E049E" w:rsidRDefault="008E049E" w:rsidP="008E049E">
            <w:pPr>
              <w:rPr>
                <w:rFonts w:eastAsia="Times New Roman"/>
                <w:sz w:val="22"/>
              </w:rPr>
            </w:pP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Tālrunis, fakss</w:t>
            </w:r>
          </w:p>
        </w:tc>
        <w:tc>
          <w:tcPr>
            <w:tcW w:w="5203" w:type="dxa"/>
          </w:tcPr>
          <w:p w:rsidR="008E049E" w:rsidRPr="008E049E" w:rsidRDefault="008E049E" w:rsidP="008E049E">
            <w:pPr>
              <w:rPr>
                <w:rFonts w:eastAsia="Times New Roman"/>
                <w:sz w:val="22"/>
              </w:rPr>
            </w:pP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E-pasts</w:t>
            </w:r>
          </w:p>
        </w:tc>
        <w:tc>
          <w:tcPr>
            <w:tcW w:w="5203" w:type="dxa"/>
          </w:tcPr>
          <w:p w:rsidR="008E049E" w:rsidRPr="008E049E" w:rsidRDefault="008E049E" w:rsidP="008E049E">
            <w:pPr>
              <w:rPr>
                <w:rFonts w:eastAsia="Times New Roman"/>
                <w:sz w:val="22"/>
              </w:rPr>
            </w:pPr>
          </w:p>
        </w:tc>
      </w:tr>
      <w:tr w:rsidR="0029363A" w:rsidTr="008E049E">
        <w:trPr>
          <w:trHeight w:val="223"/>
        </w:trPr>
        <w:tc>
          <w:tcPr>
            <w:tcW w:w="9464" w:type="dxa"/>
            <w:gridSpan w:val="3"/>
            <w:shd w:val="clear" w:color="auto" w:fill="D9D9D9"/>
            <w:vAlign w:val="center"/>
          </w:tcPr>
          <w:p w:rsidR="008E049E" w:rsidRPr="008E049E" w:rsidRDefault="00C53541" w:rsidP="008E049E">
            <w:pPr>
              <w:rPr>
                <w:rFonts w:eastAsia="Times New Roman"/>
                <w:b/>
                <w:bCs/>
                <w:caps/>
                <w:sz w:val="22"/>
              </w:rPr>
            </w:pPr>
            <w:r w:rsidRPr="008E049E">
              <w:rPr>
                <w:rFonts w:eastAsia="Times New Roman"/>
                <w:b/>
                <w:bCs/>
                <w:caps/>
                <w:sz w:val="22"/>
              </w:rPr>
              <w:t>4. Par finansējumu atbildīgā persona</w:t>
            </w: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Atbildīgās personas vārds, uzvārds</w:t>
            </w:r>
          </w:p>
        </w:tc>
        <w:tc>
          <w:tcPr>
            <w:tcW w:w="5203" w:type="dxa"/>
          </w:tcPr>
          <w:p w:rsidR="008E049E" w:rsidRPr="008E049E" w:rsidRDefault="008E049E" w:rsidP="008E049E">
            <w:pPr>
              <w:rPr>
                <w:rFonts w:eastAsia="Times New Roman"/>
                <w:sz w:val="22"/>
              </w:rPr>
            </w:pP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Ieņemamais amats</w:t>
            </w:r>
          </w:p>
        </w:tc>
        <w:tc>
          <w:tcPr>
            <w:tcW w:w="5203" w:type="dxa"/>
          </w:tcPr>
          <w:p w:rsidR="008E049E" w:rsidRPr="008E049E" w:rsidRDefault="008E049E" w:rsidP="008E049E">
            <w:pPr>
              <w:rPr>
                <w:rFonts w:eastAsia="Times New Roman"/>
                <w:sz w:val="22"/>
              </w:rPr>
            </w:pP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Adrese</w:t>
            </w:r>
          </w:p>
        </w:tc>
        <w:tc>
          <w:tcPr>
            <w:tcW w:w="5203" w:type="dxa"/>
          </w:tcPr>
          <w:p w:rsidR="008E049E" w:rsidRPr="008E049E" w:rsidRDefault="008E049E" w:rsidP="008E049E">
            <w:pPr>
              <w:rPr>
                <w:rFonts w:eastAsia="Times New Roman"/>
                <w:sz w:val="22"/>
              </w:rPr>
            </w:pP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Tālrunis, fakss</w:t>
            </w:r>
          </w:p>
        </w:tc>
        <w:tc>
          <w:tcPr>
            <w:tcW w:w="5203" w:type="dxa"/>
          </w:tcPr>
          <w:p w:rsidR="008E049E" w:rsidRPr="008E049E" w:rsidRDefault="008E049E" w:rsidP="008E049E">
            <w:pPr>
              <w:rPr>
                <w:rFonts w:eastAsia="Times New Roman"/>
                <w:sz w:val="22"/>
              </w:rPr>
            </w:pPr>
          </w:p>
        </w:tc>
      </w:tr>
      <w:tr w:rsidR="0029363A" w:rsidTr="008E049E">
        <w:tc>
          <w:tcPr>
            <w:tcW w:w="4261" w:type="dxa"/>
            <w:gridSpan w:val="2"/>
          </w:tcPr>
          <w:p w:rsidR="008E049E" w:rsidRPr="008E049E" w:rsidRDefault="00C53541" w:rsidP="008E049E">
            <w:pPr>
              <w:rPr>
                <w:rFonts w:eastAsia="Times New Roman"/>
                <w:sz w:val="22"/>
              </w:rPr>
            </w:pPr>
            <w:r w:rsidRPr="008E049E">
              <w:rPr>
                <w:rFonts w:eastAsia="Times New Roman"/>
                <w:sz w:val="22"/>
              </w:rPr>
              <w:t>E-pasts</w:t>
            </w:r>
          </w:p>
        </w:tc>
        <w:tc>
          <w:tcPr>
            <w:tcW w:w="5203" w:type="dxa"/>
          </w:tcPr>
          <w:p w:rsidR="008E049E" w:rsidRPr="008E049E" w:rsidRDefault="008E049E" w:rsidP="008E049E">
            <w:pPr>
              <w:rPr>
                <w:rFonts w:eastAsia="Times New Roman"/>
                <w:sz w:val="22"/>
              </w:rPr>
            </w:pPr>
          </w:p>
        </w:tc>
      </w:tr>
    </w:tbl>
    <w:p w:rsidR="008E049E" w:rsidRPr="008E049E" w:rsidRDefault="008E049E" w:rsidP="008E049E">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9363A" w:rsidTr="004E0A0F">
        <w:trPr>
          <w:trHeight w:val="360"/>
        </w:trPr>
        <w:tc>
          <w:tcPr>
            <w:tcW w:w="9855" w:type="dxa"/>
            <w:shd w:val="clear" w:color="auto" w:fill="D9D9D9"/>
          </w:tcPr>
          <w:p w:rsidR="008E049E" w:rsidRPr="008E049E" w:rsidRDefault="00C53541" w:rsidP="008E049E">
            <w:pPr>
              <w:rPr>
                <w:rFonts w:eastAsia="Times New Roman"/>
                <w:b/>
                <w:bCs/>
                <w:caps/>
                <w:sz w:val="22"/>
              </w:rPr>
            </w:pPr>
            <w:r w:rsidRPr="008E049E">
              <w:rPr>
                <w:rFonts w:eastAsia="Times New Roman"/>
                <w:b/>
                <w:bCs/>
                <w:caps/>
                <w:sz w:val="22"/>
              </w:rPr>
              <w:t>5. Īss pretendenta apraksts</w:t>
            </w:r>
          </w:p>
          <w:p w:rsidR="008E049E" w:rsidRPr="008E049E" w:rsidRDefault="00C53541" w:rsidP="008E049E">
            <w:pPr>
              <w:rPr>
                <w:rFonts w:eastAsia="Times New Roman"/>
                <w:i/>
                <w:iCs/>
                <w:sz w:val="22"/>
              </w:rPr>
            </w:pPr>
            <w:r w:rsidRPr="008E049E">
              <w:rPr>
                <w:rFonts w:eastAsia="Times New Roman"/>
                <w:i/>
                <w:iCs/>
                <w:sz w:val="22"/>
              </w:rPr>
              <w:t>Miniet organizācijas galvenos darbības virzienus, pieredzi līdzīgu projektu realizēšanā, mērķauditoriju, galvenos sadarbības partnerus</w:t>
            </w:r>
            <w:r w:rsidRPr="008E049E">
              <w:rPr>
                <w:rFonts w:eastAsia="Times New Roman"/>
                <w:i/>
                <w:iCs/>
                <w:sz w:val="22"/>
              </w:rPr>
              <w:t xml:space="preserve"> un atbalstītājus, līdzšinējo sadarbību ar pašvaldību. Raksturojiet šī projekta saistību ar Jūsu organizācijas darbību.</w:t>
            </w:r>
          </w:p>
        </w:tc>
      </w:tr>
      <w:tr w:rsidR="0029363A" w:rsidTr="004E0A0F">
        <w:trPr>
          <w:trHeight w:val="1077"/>
        </w:trPr>
        <w:tc>
          <w:tcPr>
            <w:tcW w:w="9855" w:type="dxa"/>
          </w:tcPr>
          <w:p w:rsidR="008E049E" w:rsidRPr="008E049E" w:rsidRDefault="008E049E" w:rsidP="008E049E">
            <w:pPr>
              <w:rPr>
                <w:rFonts w:eastAsia="Times New Roman"/>
                <w:b/>
                <w:bCs/>
                <w:sz w:val="22"/>
              </w:rPr>
            </w:pPr>
          </w:p>
          <w:p w:rsidR="008E049E" w:rsidRPr="008E049E" w:rsidRDefault="008E049E" w:rsidP="008E049E">
            <w:pPr>
              <w:rPr>
                <w:rFonts w:eastAsia="Times New Roman"/>
                <w:b/>
                <w:bCs/>
                <w:sz w:val="22"/>
              </w:rPr>
            </w:pPr>
          </w:p>
          <w:p w:rsidR="008E049E" w:rsidRPr="008E049E" w:rsidRDefault="008E049E" w:rsidP="008E049E">
            <w:pPr>
              <w:rPr>
                <w:rFonts w:eastAsia="Times New Roman"/>
                <w:b/>
                <w:bCs/>
                <w:sz w:val="22"/>
              </w:rPr>
            </w:pPr>
          </w:p>
          <w:p w:rsidR="008E049E" w:rsidRPr="008E049E" w:rsidRDefault="008E049E" w:rsidP="008E049E">
            <w:pPr>
              <w:rPr>
                <w:rFonts w:eastAsia="Times New Roman"/>
                <w:b/>
                <w:bCs/>
                <w:sz w:val="22"/>
              </w:rPr>
            </w:pPr>
          </w:p>
        </w:tc>
      </w:tr>
    </w:tbl>
    <w:p w:rsidR="008E049E" w:rsidRDefault="008E049E" w:rsidP="008E049E">
      <w:pPr>
        <w:rPr>
          <w:rFonts w:eastAsia="Times New Roman"/>
          <w:sz w:val="22"/>
        </w:rPr>
      </w:pPr>
    </w:p>
    <w:p w:rsidR="004E0A0F" w:rsidRDefault="004E0A0F" w:rsidP="008E049E">
      <w:pPr>
        <w:rPr>
          <w:rFonts w:eastAsia="Times New Roman"/>
          <w:sz w:val="22"/>
        </w:rPr>
      </w:pPr>
    </w:p>
    <w:p w:rsidR="004E0A0F" w:rsidRDefault="004E0A0F" w:rsidP="008E049E">
      <w:pPr>
        <w:rPr>
          <w:rFonts w:eastAsia="Times New Roman"/>
          <w:sz w:val="22"/>
        </w:rPr>
      </w:pPr>
    </w:p>
    <w:p w:rsidR="004E0A0F" w:rsidRDefault="004E0A0F" w:rsidP="008E049E">
      <w:pPr>
        <w:rPr>
          <w:rFonts w:eastAsia="Times New Roman"/>
          <w:sz w:val="22"/>
        </w:rPr>
      </w:pPr>
    </w:p>
    <w:p w:rsidR="004E0A0F" w:rsidRPr="008E049E" w:rsidRDefault="004E0A0F" w:rsidP="008E049E">
      <w:pPr>
        <w:rPr>
          <w:rFonts w:eastAsia="Times New Roman"/>
          <w:sz w:val="22"/>
        </w:rPr>
      </w:pPr>
    </w:p>
    <w:tbl>
      <w:tblPr>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9855"/>
      </w:tblGrid>
      <w:tr w:rsidR="0029363A" w:rsidTr="008E049E">
        <w:trPr>
          <w:trHeight w:val="360"/>
        </w:trPr>
        <w:tc>
          <w:tcPr>
            <w:tcW w:w="10008" w:type="dxa"/>
            <w:tcBorders>
              <w:top w:val="single" w:sz="4" w:space="0" w:color="auto"/>
              <w:left w:val="single" w:sz="4" w:space="0" w:color="auto"/>
              <w:bottom w:val="single" w:sz="4" w:space="0" w:color="auto"/>
              <w:right w:val="single" w:sz="4" w:space="0" w:color="auto"/>
            </w:tcBorders>
            <w:shd w:val="clear" w:color="auto" w:fill="D9D9D9"/>
          </w:tcPr>
          <w:p w:rsidR="008E049E" w:rsidRPr="008E049E" w:rsidRDefault="00C53541" w:rsidP="008E049E">
            <w:pPr>
              <w:rPr>
                <w:rFonts w:eastAsia="Times New Roman"/>
                <w:b/>
                <w:bCs/>
                <w:caps/>
                <w:sz w:val="22"/>
              </w:rPr>
            </w:pPr>
            <w:r w:rsidRPr="008E049E">
              <w:rPr>
                <w:rFonts w:eastAsia="Times New Roman"/>
                <w:b/>
                <w:bCs/>
                <w:caps/>
                <w:sz w:val="22"/>
              </w:rPr>
              <w:lastRenderedPageBreak/>
              <w:t>6. projekta kopsavilkums</w:t>
            </w:r>
          </w:p>
          <w:p w:rsidR="008E049E" w:rsidRPr="008E049E" w:rsidRDefault="00C53541" w:rsidP="008E049E">
            <w:pPr>
              <w:rPr>
                <w:rFonts w:eastAsia="Times New Roman"/>
                <w:i/>
                <w:iCs/>
                <w:sz w:val="22"/>
              </w:rPr>
            </w:pPr>
            <w:r w:rsidRPr="008E049E">
              <w:rPr>
                <w:rFonts w:eastAsia="Times New Roman"/>
                <w:i/>
                <w:iCs/>
                <w:sz w:val="22"/>
              </w:rPr>
              <w:t xml:space="preserve">Īsi raksturojiet projekta risināmo problēmu, kā arī norādiet mērķi, uzdevumus, galvenos pasākumus, mērķauditoriju un rezultātus. Apjoms - </w:t>
            </w:r>
            <w:r w:rsidRPr="008E049E">
              <w:rPr>
                <w:rFonts w:eastAsia="Times New Roman"/>
                <w:i/>
                <w:iCs/>
                <w:sz w:val="22"/>
                <w:lang w:val="fr-FR"/>
              </w:rPr>
              <w:t>ne vairāk par1/2 lpp</w:t>
            </w:r>
            <w:r w:rsidRPr="008E049E">
              <w:rPr>
                <w:rFonts w:eastAsia="Times New Roman"/>
                <w:i/>
                <w:iCs/>
                <w:sz w:val="22"/>
              </w:rPr>
              <w:t>.</w:t>
            </w:r>
          </w:p>
        </w:tc>
      </w:tr>
      <w:tr w:rsidR="0029363A" w:rsidTr="008E049E">
        <w:trPr>
          <w:trHeight w:val="1589"/>
        </w:trPr>
        <w:tc>
          <w:tcPr>
            <w:tcW w:w="10008" w:type="dxa"/>
            <w:tcBorders>
              <w:top w:val="single" w:sz="4" w:space="0" w:color="auto"/>
              <w:left w:val="single" w:sz="4" w:space="0" w:color="auto"/>
              <w:bottom w:val="single" w:sz="4" w:space="0" w:color="auto"/>
              <w:right w:val="single" w:sz="4" w:space="0" w:color="auto"/>
            </w:tcBorders>
          </w:tcPr>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b/>
                <w:bCs/>
                <w:sz w:val="22"/>
              </w:rPr>
            </w:pPr>
          </w:p>
        </w:tc>
      </w:tr>
    </w:tbl>
    <w:p w:rsidR="008E049E" w:rsidRPr="008E049E" w:rsidRDefault="008E049E" w:rsidP="008E049E">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9363A" w:rsidTr="008E049E">
        <w:trPr>
          <w:trHeight w:val="433"/>
        </w:trPr>
        <w:tc>
          <w:tcPr>
            <w:tcW w:w="10008" w:type="dxa"/>
            <w:shd w:val="clear" w:color="auto" w:fill="D9D9D9"/>
            <w:vAlign w:val="center"/>
          </w:tcPr>
          <w:p w:rsidR="008E049E" w:rsidRPr="008E049E" w:rsidRDefault="00C53541" w:rsidP="008E049E">
            <w:pPr>
              <w:rPr>
                <w:rFonts w:eastAsia="Times New Roman"/>
                <w:b/>
                <w:bCs/>
                <w:sz w:val="22"/>
              </w:rPr>
            </w:pPr>
            <w:r w:rsidRPr="008E049E">
              <w:rPr>
                <w:rFonts w:eastAsia="Times New Roman"/>
                <w:b/>
                <w:bCs/>
                <w:sz w:val="22"/>
              </w:rPr>
              <w:t xml:space="preserve">7. </w:t>
            </w:r>
            <w:r w:rsidRPr="008E049E">
              <w:rPr>
                <w:rFonts w:eastAsia="Times New Roman"/>
                <w:b/>
                <w:bCs/>
                <w:caps/>
                <w:sz w:val="22"/>
              </w:rPr>
              <w:t>Projekta mērķis un uzdevumi</w:t>
            </w:r>
          </w:p>
          <w:p w:rsidR="008E049E" w:rsidRPr="008E049E" w:rsidRDefault="00C53541" w:rsidP="008E049E">
            <w:pPr>
              <w:rPr>
                <w:rFonts w:eastAsia="Times New Roman"/>
                <w:b/>
                <w:bCs/>
                <w:sz w:val="22"/>
              </w:rPr>
            </w:pPr>
            <w:r w:rsidRPr="008E049E">
              <w:rPr>
                <w:rFonts w:eastAsia="Times New Roman"/>
                <w:i/>
                <w:iCs/>
                <w:sz w:val="22"/>
              </w:rPr>
              <w:t>Norādiet, ko vēlaties sasniegt, realizējot šo projektu. No</w:t>
            </w:r>
            <w:r w:rsidRPr="008E049E">
              <w:rPr>
                <w:rFonts w:eastAsia="Times New Roman"/>
                <w:i/>
                <w:iCs/>
                <w:sz w:val="22"/>
              </w:rPr>
              <w:t>sauciet mērķus un konkrētus uzdevumus, katru atsevišķi numurējot.</w:t>
            </w:r>
          </w:p>
        </w:tc>
      </w:tr>
      <w:tr w:rsidR="0029363A" w:rsidTr="008E049E">
        <w:trPr>
          <w:trHeight w:val="1066"/>
        </w:trPr>
        <w:tc>
          <w:tcPr>
            <w:tcW w:w="10008" w:type="dxa"/>
            <w:vAlign w:val="center"/>
          </w:tcPr>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tc>
      </w:tr>
    </w:tbl>
    <w:p w:rsidR="008E049E" w:rsidRPr="008E049E" w:rsidRDefault="008E049E" w:rsidP="008E049E">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9363A" w:rsidTr="008E049E">
        <w:trPr>
          <w:trHeight w:val="433"/>
        </w:trPr>
        <w:tc>
          <w:tcPr>
            <w:tcW w:w="10008" w:type="dxa"/>
            <w:shd w:val="clear" w:color="auto" w:fill="D9D9D9"/>
            <w:vAlign w:val="center"/>
          </w:tcPr>
          <w:p w:rsidR="008E049E" w:rsidRPr="008E049E" w:rsidRDefault="00C53541" w:rsidP="008E049E">
            <w:pPr>
              <w:rPr>
                <w:rFonts w:eastAsia="Times New Roman"/>
                <w:b/>
                <w:bCs/>
                <w:caps/>
                <w:sz w:val="22"/>
              </w:rPr>
            </w:pPr>
            <w:r w:rsidRPr="008E049E">
              <w:rPr>
                <w:rFonts w:eastAsia="Times New Roman"/>
                <w:b/>
                <w:bCs/>
                <w:caps/>
                <w:sz w:val="22"/>
              </w:rPr>
              <w:t>8. Projekta mērķa grupa/-as</w:t>
            </w:r>
          </w:p>
          <w:p w:rsidR="008E049E" w:rsidRPr="008E049E" w:rsidRDefault="00C53541" w:rsidP="008E049E">
            <w:pPr>
              <w:rPr>
                <w:rFonts w:eastAsia="Times New Roman"/>
                <w:i/>
                <w:iCs/>
                <w:sz w:val="22"/>
              </w:rPr>
            </w:pPr>
            <w:r w:rsidRPr="008E049E">
              <w:rPr>
                <w:rFonts w:eastAsia="Times New Roman"/>
                <w:i/>
                <w:iCs/>
                <w:sz w:val="22"/>
              </w:rPr>
              <w:t>Norādiet gan tiešos ieguvējus, gan tos, kurus projekta rezultāti ietekmēs netieši. Miniet konkrētus skaitļus. Apjoms – ne vairāk kā 10 rindiņas.</w:t>
            </w:r>
          </w:p>
        </w:tc>
      </w:tr>
      <w:tr w:rsidR="0029363A" w:rsidTr="008E049E">
        <w:trPr>
          <w:trHeight w:val="799"/>
        </w:trPr>
        <w:tc>
          <w:tcPr>
            <w:tcW w:w="10008" w:type="dxa"/>
            <w:vAlign w:val="center"/>
          </w:tcPr>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tc>
      </w:tr>
    </w:tbl>
    <w:p w:rsidR="008E049E" w:rsidRPr="008E049E" w:rsidRDefault="008E049E" w:rsidP="008E049E">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4111"/>
        <w:gridCol w:w="4642"/>
      </w:tblGrid>
      <w:tr w:rsidR="0029363A" w:rsidTr="008E049E">
        <w:trPr>
          <w:trHeight w:val="360"/>
        </w:trPr>
        <w:tc>
          <w:tcPr>
            <w:tcW w:w="9570" w:type="dxa"/>
            <w:gridSpan w:val="3"/>
            <w:shd w:val="clear" w:color="auto" w:fill="D9D9D9"/>
          </w:tcPr>
          <w:p w:rsidR="008E049E" w:rsidRPr="008E049E" w:rsidRDefault="00C53541" w:rsidP="008E049E">
            <w:pPr>
              <w:rPr>
                <w:rFonts w:eastAsia="Times New Roman"/>
                <w:b/>
                <w:bCs/>
                <w:caps/>
                <w:sz w:val="22"/>
              </w:rPr>
            </w:pPr>
            <w:r w:rsidRPr="008E049E">
              <w:rPr>
                <w:rFonts w:eastAsia="Times New Roman"/>
                <w:b/>
                <w:bCs/>
                <w:caps/>
                <w:sz w:val="22"/>
              </w:rPr>
              <w:t>9.</w:t>
            </w:r>
            <w:r w:rsidRPr="008E049E">
              <w:rPr>
                <w:rFonts w:eastAsia="Times New Roman"/>
                <w:b/>
                <w:bCs/>
                <w:caps/>
                <w:sz w:val="22"/>
              </w:rPr>
              <w:t xml:space="preserve"> projekta aktivitātes / pasākumi</w:t>
            </w:r>
          </w:p>
          <w:p w:rsidR="008E049E" w:rsidRPr="008E049E" w:rsidRDefault="00C53541" w:rsidP="008E049E">
            <w:pPr>
              <w:rPr>
                <w:rFonts w:eastAsia="Times New Roman"/>
                <w:i/>
                <w:iCs/>
                <w:sz w:val="22"/>
              </w:rPr>
            </w:pPr>
            <w:r w:rsidRPr="008E049E">
              <w:rPr>
                <w:rFonts w:eastAsia="Times New Roman"/>
                <w:i/>
                <w:iCs/>
                <w:sz w:val="22"/>
              </w:rPr>
              <w:t>Nosauciet konkrēti visas tās darbības un pasākumus, kas tiks veikti, kur un cik ilgi, lai sasniegtu projekta mērķus. Norādiet plānoto dalībnieku skaitu. Katru atsevišķo darbību vai pasākumu numurējiet. Apjoms – ne vairāk kā</w:t>
            </w:r>
            <w:r w:rsidRPr="008E049E">
              <w:rPr>
                <w:rFonts w:eastAsia="Times New Roman"/>
                <w:i/>
                <w:iCs/>
                <w:sz w:val="22"/>
              </w:rPr>
              <w:t xml:space="preserve"> 2 lpp.</w:t>
            </w:r>
          </w:p>
        </w:tc>
      </w:tr>
      <w:tr w:rsidR="0029363A" w:rsidTr="008E049E">
        <w:trPr>
          <w:trHeight w:val="591"/>
        </w:trPr>
        <w:tc>
          <w:tcPr>
            <w:tcW w:w="817" w:type="dxa"/>
          </w:tcPr>
          <w:p w:rsidR="008E049E" w:rsidRPr="008E049E" w:rsidRDefault="00C53541" w:rsidP="008E049E">
            <w:pPr>
              <w:rPr>
                <w:rFonts w:eastAsia="Times New Roman"/>
                <w:bCs/>
                <w:sz w:val="22"/>
              </w:rPr>
            </w:pPr>
            <w:r w:rsidRPr="008E049E">
              <w:rPr>
                <w:rFonts w:eastAsia="Times New Roman"/>
                <w:bCs/>
                <w:sz w:val="22"/>
              </w:rPr>
              <w:t>Nr.p.k.</w:t>
            </w:r>
          </w:p>
        </w:tc>
        <w:tc>
          <w:tcPr>
            <w:tcW w:w="4111" w:type="dxa"/>
          </w:tcPr>
          <w:p w:rsidR="008E049E" w:rsidRPr="008E049E" w:rsidRDefault="00C53541" w:rsidP="008E049E">
            <w:pPr>
              <w:rPr>
                <w:rFonts w:eastAsia="Times New Roman"/>
                <w:bCs/>
                <w:sz w:val="22"/>
              </w:rPr>
            </w:pPr>
            <w:r w:rsidRPr="008E049E">
              <w:rPr>
                <w:rFonts w:eastAsia="Times New Roman"/>
                <w:bCs/>
                <w:sz w:val="22"/>
              </w:rPr>
              <w:t>Projektā plānotās aktivitātes</w:t>
            </w:r>
          </w:p>
        </w:tc>
        <w:tc>
          <w:tcPr>
            <w:tcW w:w="4642" w:type="dxa"/>
          </w:tcPr>
          <w:p w:rsidR="008E049E" w:rsidRPr="008E049E" w:rsidRDefault="00C53541" w:rsidP="008E049E">
            <w:pPr>
              <w:rPr>
                <w:rFonts w:eastAsia="Times New Roman"/>
                <w:bCs/>
                <w:sz w:val="22"/>
              </w:rPr>
            </w:pPr>
            <w:r w:rsidRPr="008E049E">
              <w:rPr>
                <w:rFonts w:eastAsia="Times New Roman"/>
                <w:bCs/>
                <w:sz w:val="22"/>
              </w:rPr>
              <w:t>aktivitātes apraksts</w:t>
            </w:r>
          </w:p>
        </w:tc>
      </w:tr>
      <w:tr w:rsidR="0029363A" w:rsidTr="008E049E">
        <w:trPr>
          <w:trHeight w:val="1115"/>
        </w:trPr>
        <w:tc>
          <w:tcPr>
            <w:tcW w:w="817" w:type="dxa"/>
          </w:tcPr>
          <w:p w:rsidR="008E049E" w:rsidRPr="008E049E" w:rsidRDefault="008E049E" w:rsidP="008E049E">
            <w:pPr>
              <w:rPr>
                <w:rFonts w:eastAsia="Times New Roman"/>
                <w:b/>
                <w:bCs/>
                <w:sz w:val="22"/>
              </w:rPr>
            </w:pPr>
          </w:p>
        </w:tc>
        <w:tc>
          <w:tcPr>
            <w:tcW w:w="4111" w:type="dxa"/>
          </w:tcPr>
          <w:p w:rsidR="008E049E" w:rsidRPr="008E049E" w:rsidRDefault="008E049E" w:rsidP="008E049E">
            <w:pPr>
              <w:rPr>
                <w:rFonts w:eastAsia="Times New Roman"/>
                <w:b/>
                <w:bCs/>
                <w:sz w:val="22"/>
              </w:rPr>
            </w:pPr>
          </w:p>
        </w:tc>
        <w:tc>
          <w:tcPr>
            <w:tcW w:w="4642" w:type="dxa"/>
          </w:tcPr>
          <w:p w:rsidR="008E049E" w:rsidRPr="008E049E" w:rsidRDefault="008E049E" w:rsidP="008E049E">
            <w:pPr>
              <w:rPr>
                <w:rFonts w:eastAsia="Times New Roman"/>
                <w:b/>
                <w:bCs/>
                <w:sz w:val="22"/>
              </w:rPr>
            </w:pPr>
          </w:p>
        </w:tc>
      </w:tr>
    </w:tbl>
    <w:p w:rsidR="008E049E" w:rsidRPr="008E049E" w:rsidRDefault="008E049E" w:rsidP="008E049E">
      <w:pP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455"/>
        <w:gridCol w:w="2475"/>
        <w:gridCol w:w="2455"/>
      </w:tblGrid>
      <w:tr w:rsidR="0029363A" w:rsidTr="008E049E">
        <w:trPr>
          <w:trHeight w:val="433"/>
        </w:trPr>
        <w:tc>
          <w:tcPr>
            <w:tcW w:w="10008" w:type="dxa"/>
            <w:gridSpan w:val="4"/>
            <w:shd w:val="clear" w:color="auto" w:fill="D9D9D9"/>
            <w:vAlign w:val="center"/>
          </w:tcPr>
          <w:p w:rsidR="008E049E" w:rsidRPr="008E049E" w:rsidRDefault="00C53541" w:rsidP="008E049E">
            <w:pPr>
              <w:rPr>
                <w:rFonts w:eastAsia="Times New Roman"/>
                <w:i/>
                <w:iCs/>
                <w:caps/>
                <w:sz w:val="22"/>
              </w:rPr>
            </w:pPr>
            <w:r w:rsidRPr="008E049E">
              <w:rPr>
                <w:rFonts w:eastAsia="Times New Roman"/>
                <w:b/>
                <w:bCs/>
                <w:caps/>
                <w:sz w:val="22"/>
              </w:rPr>
              <w:t>10. PROJEKTA īstenošanas periods</w:t>
            </w:r>
          </w:p>
        </w:tc>
      </w:tr>
      <w:tr w:rsidR="0029363A" w:rsidTr="008E049E">
        <w:trPr>
          <w:trHeight w:val="799"/>
        </w:trPr>
        <w:tc>
          <w:tcPr>
            <w:tcW w:w="2502" w:type="dxa"/>
            <w:vAlign w:val="center"/>
          </w:tcPr>
          <w:p w:rsidR="008E049E" w:rsidRPr="008E049E" w:rsidRDefault="00C53541" w:rsidP="008E049E">
            <w:pPr>
              <w:rPr>
                <w:rFonts w:eastAsia="Times New Roman"/>
                <w:sz w:val="22"/>
              </w:rPr>
            </w:pPr>
            <w:r w:rsidRPr="008E049E">
              <w:rPr>
                <w:rFonts w:eastAsia="Times New Roman"/>
                <w:sz w:val="22"/>
              </w:rPr>
              <w:t xml:space="preserve">Projekta sākums: </w:t>
            </w:r>
          </w:p>
          <w:p w:rsidR="008E049E" w:rsidRPr="008E049E" w:rsidRDefault="00C53541" w:rsidP="008E049E">
            <w:pPr>
              <w:rPr>
                <w:rFonts w:eastAsia="Times New Roman"/>
                <w:sz w:val="22"/>
              </w:rPr>
            </w:pPr>
            <w:r w:rsidRPr="008E049E">
              <w:rPr>
                <w:rFonts w:eastAsia="Times New Roman"/>
                <w:sz w:val="22"/>
              </w:rPr>
              <w:t>(diena, mēnesis, gads)</w:t>
            </w:r>
          </w:p>
        </w:tc>
        <w:tc>
          <w:tcPr>
            <w:tcW w:w="2502" w:type="dxa"/>
            <w:vAlign w:val="center"/>
          </w:tcPr>
          <w:p w:rsidR="008E049E" w:rsidRPr="008E049E" w:rsidRDefault="008E049E" w:rsidP="008E049E">
            <w:pPr>
              <w:rPr>
                <w:rFonts w:eastAsia="Times New Roman"/>
                <w:sz w:val="22"/>
              </w:rPr>
            </w:pPr>
          </w:p>
        </w:tc>
        <w:tc>
          <w:tcPr>
            <w:tcW w:w="2502" w:type="dxa"/>
            <w:vAlign w:val="center"/>
          </w:tcPr>
          <w:p w:rsidR="008E049E" w:rsidRPr="008E049E" w:rsidRDefault="00C53541" w:rsidP="008E049E">
            <w:pPr>
              <w:rPr>
                <w:rFonts w:eastAsia="Times New Roman"/>
                <w:sz w:val="22"/>
              </w:rPr>
            </w:pPr>
            <w:r w:rsidRPr="008E049E">
              <w:rPr>
                <w:rFonts w:eastAsia="Times New Roman"/>
                <w:sz w:val="22"/>
              </w:rPr>
              <w:t>Projekta nobeigums (diena, mēnesis, gads)</w:t>
            </w:r>
          </w:p>
        </w:tc>
        <w:tc>
          <w:tcPr>
            <w:tcW w:w="2502" w:type="dxa"/>
            <w:vAlign w:val="center"/>
          </w:tcPr>
          <w:p w:rsidR="008E049E" w:rsidRPr="008E049E" w:rsidRDefault="008E049E" w:rsidP="008E049E">
            <w:pPr>
              <w:rPr>
                <w:rFonts w:eastAsia="Times New Roman"/>
                <w:sz w:val="22"/>
              </w:rPr>
            </w:pPr>
          </w:p>
        </w:tc>
      </w:tr>
    </w:tbl>
    <w:p w:rsidR="008E049E" w:rsidRPr="008E049E" w:rsidRDefault="008E049E" w:rsidP="008E049E">
      <w:pPr>
        <w:rPr>
          <w:rFonts w:eastAsia="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1031"/>
        <w:gridCol w:w="1027"/>
        <w:gridCol w:w="788"/>
        <w:gridCol w:w="739"/>
        <w:gridCol w:w="731"/>
        <w:gridCol w:w="745"/>
        <w:gridCol w:w="1029"/>
      </w:tblGrid>
      <w:tr w:rsidR="0029363A" w:rsidTr="008E049E">
        <w:trPr>
          <w:trHeight w:val="699"/>
        </w:trPr>
        <w:tc>
          <w:tcPr>
            <w:tcW w:w="5000" w:type="pct"/>
            <w:gridSpan w:val="8"/>
            <w:shd w:val="clear" w:color="auto" w:fill="D9D9D9"/>
          </w:tcPr>
          <w:p w:rsidR="008E049E" w:rsidRPr="008E049E" w:rsidRDefault="00C53541" w:rsidP="008E049E">
            <w:pPr>
              <w:rPr>
                <w:rFonts w:eastAsia="Times New Roman"/>
                <w:b/>
                <w:bCs/>
                <w:caps/>
                <w:sz w:val="22"/>
              </w:rPr>
            </w:pPr>
            <w:r w:rsidRPr="008E049E">
              <w:rPr>
                <w:rFonts w:eastAsia="Times New Roman"/>
                <w:b/>
                <w:bCs/>
                <w:caps/>
                <w:sz w:val="22"/>
              </w:rPr>
              <w:t>11. Projekta aktivitāšu laika grafiks</w:t>
            </w:r>
          </w:p>
          <w:p w:rsidR="008E049E" w:rsidRPr="008E049E" w:rsidRDefault="00C53541" w:rsidP="008E049E">
            <w:pPr>
              <w:rPr>
                <w:rFonts w:eastAsia="Times New Roman"/>
                <w:i/>
                <w:iCs/>
                <w:sz w:val="22"/>
                <w:lang w:val="fr-FR"/>
              </w:rPr>
            </w:pPr>
            <w:r w:rsidRPr="008E049E">
              <w:rPr>
                <w:rFonts w:eastAsia="Times New Roman"/>
                <w:i/>
                <w:iCs/>
                <w:sz w:val="22"/>
              </w:rPr>
              <w:t xml:space="preserve">Norādiet 10.punktā </w:t>
            </w:r>
            <w:r w:rsidRPr="008E049E">
              <w:rPr>
                <w:rFonts w:eastAsia="Times New Roman"/>
                <w:i/>
                <w:iCs/>
                <w:sz w:val="22"/>
              </w:rPr>
              <w:t>numurēto projekta aktivitāšu un pasākumu laika sadalījumu pa mēnešiem pēc šāda parauga (var uzrādīt arī vairāku mēnešu aktivitātes)</w:t>
            </w:r>
          </w:p>
        </w:tc>
      </w:tr>
      <w:tr w:rsidR="0029363A" w:rsidTr="008E049E">
        <w:trPr>
          <w:trHeight w:val="395"/>
        </w:trPr>
        <w:tc>
          <w:tcPr>
            <w:tcW w:w="1910" w:type="pct"/>
          </w:tcPr>
          <w:p w:rsidR="008E049E" w:rsidRPr="008E049E" w:rsidRDefault="00C53541" w:rsidP="008E049E">
            <w:pPr>
              <w:rPr>
                <w:rFonts w:eastAsia="Times New Roman"/>
                <w:sz w:val="22"/>
              </w:rPr>
            </w:pPr>
            <w:r w:rsidRPr="008E049E">
              <w:rPr>
                <w:rFonts w:eastAsia="Times New Roman"/>
                <w:sz w:val="22"/>
              </w:rPr>
              <w:t xml:space="preserve">Aktivitātes nosaukums </w:t>
            </w:r>
          </w:p>
        </w:tc>
        <w:tc>
          <w:tcPr>
            <w:tcW w:w="3090" w:type="pct"/>
            <w:gridSpan w:val="7"/>
          </w:tcPr>
          <w:p w:rsidR="008E049E" w:rsidRPr="008E049E" w:rsidRDefault="00C53541" w:rsidP="008E049E">
            <w:pPr>
              <w:rPr>
                <w:rFonts w:eastAsia="Times New Roman"/>
                <w:sz w:val="22"/>
              </w:rPr>
            </w:pPr>
            <w:r w:rsidRPr="008E049E">
              <w:rPr>
                <w:rFonts w:eastAsia="Times New Roman"/>
                <w:sz w:val="22"/>
              </w:rPr>
              <w:t>Realizācijas laiks</w:t>
            </w:r>
          </w:p>
        </w:tc>
      </w:tr>
      <w:tr w:rsidR="0029363A" w:rsidTr="008E049E">
        <w:trPr>
          <w:trHeight w:val="335"/>
        </w:trPr>
        <w:tc>
          <w:tcPr>
            <w:tcW w:w="1910" w:type="pct"/>
          </w:tcPr>
          <w:p w:rsidR="008E049E" w:rsidRPr="008E049E" w:rsidRDefault="00C53541" w:rsidP="008E049E">
            <w:pPr>
              <w:rPr>
                <w:rFonts w:eastAsia="Times New Roman"/>
                <w:sz w:val="22"/>
              </w:rPr>
            </w:pPr>
            <w:r w:rsidRPr="008E049E">
              <w:rPr>
                <w:rFonts w:eastAsia="Times New Roman"/>
                <w:sz w:val="22"/>
              </w:rPr>
              <w:t>1.</w:t>
            </w:r>
          </w:p>
        </w:tc>
        <w:tc>
          <w:tcPr>
            <w:tcW w:w="523" w:type="pct"/>
          </w:tcPr>
          <w:p w:rsidR="008E049E" w:rsidRPr="008E049E" w:rsidRDefault="00C53541" w:rsidP="008E049E">
            <w:pPr>
              <w:rPr>
                <w:rFonts w:eastAsia="Times New Roman"/>
                <w:sz w:val="22"/>
              </w:rPr>
            </w:pPr>
            <w:r w:rsidRPr="008E049E">
              <w:rPr>
                <w:rFonts w:eastAsia="Times New Roman"/>
                <w:i/>
                <w:sz w:val="22"/>
              </w:rPr>
              <w:t>06.2018.</w:t>
            </w:r>
          </w:p>
        </w:tc>
        <w:tc>
          <w:tcPr>
            <w:tcW w:w="521" w:type="pct"/>
          </w:tcPr>
          <w:p w:rsidR="008E049E" w:rsidRPr="008E049E" w:rsidRDefault="00C53541" w:rsidP="008E049E">
            <w:pPr>
              <w:rPr>
                <w:rFonts w:eastAsia="Times New Roman"/>
                <w:sz w:val="22"/>
              </w:rPr>
            </w:pPr>
            <w:r w:rsidRPr="008E049E">
              <w:rPr>
                <w:rFonts w:eastAsia="Times New Roman"/>
                <w:i/>
                <w:sz w:val="22"/>
              </w:rPr>
              <w:t>07.2018</w:t>
            </w:r>
            <w:r w:rsidRPr="008E049E">
              <w:rPr>
                <w:rFonts w:eastAsia="Times New Roman"/>
                <w:sz w:val="22"/>
              </w:rPr>
              <w:t>.</w:t>
            </w:r>
          </w:p>
        </w:tc>
        <w:tc>
          <w:tcPr>
            <w:tcW w:w="400" w:type="pct"/>
          </w:tcPr>
          <w:p w:rsidR="008E049E" w:rsidRPr="008E049E" w:rsidRDefault="008E049E" w:rsidP="008E049E">
            <w:pPr>
              <w:rPr>
                <w:rFonts w:eastAsia="Times New Roman"/>
                <w:sz w:val="22"/>
              </w:rPr>
            </w:pPr>
          </w:p>
        </w:tc>
        <w:tc>
          <w:tcPr>
            <w:tcW w:w="375" w:type="pct"/>
          </w:tcPr>
          <w:p w:rsidR="008E049E" w:rsidRPr="008E049E" w:rsidRDefault="008E049E" w:rsidP="008E049E">
            <w:pPr>
              <w:rPr>
                <w:rFonts w:eastAsia="Times New Roman"/>
                <w:sz w:val="22"/>
              </w:rPr>
            </w:pPr>
          </w:p>
        </w:tc>
        <w:tc>
          <w:tcPr>
            <w:tcW w:w="371" w:type="pct"/>
          </w:tcPr>
          <w:p w:rsidR="008E049E" w:rsidRPr="008E049E" w:rsidRDefault="008E049E" w:rsidP="008E049E">
            <w:pPr>
              <w:rPr>
                <w:rFonts w:eastAsia="Times New Roman"/>
                <w:sz w:val="22"/>
              </w:rPr>
            </w:pPr>
          </w:p>
        </w:tc>
        <w:tc>
          <w:tcPr>
            <w:tcW w:w="378" w:type="pct"/>
          </w:tcPr>
          <w:p w:rsidR="008E049E" w:rsidRPr="008E049E" w:rsidRDefault="008E049E" w:rsidP="008E049E">
            <w:pPr>
              <w:rPr>
                <w:rFonts w:eastAsia="Times New Roman"/>
                <w:sz w:val="22"/>
              </w:rPr>
            </w:pPr>
          </w:p>
        </w:tc>
        <w:tc>
          <w:tcPr>
            <w:tcW w:w="522" w:type="pct"/>
          </w:tcPr>
          <w:p w:rsidR="008E049E" w:rsidRPr="008E049E" w:rsidRDefault="00C53541" w:rsidP="008E049E">
            <w:pPr>
              <w:rPr>
                <w:rFonts w:eastAsia="Times New Roman"/>
                <w:i/>
                <w:sz w:val="22"/>
              </w:rPr>
            </w:pPr>
            <w:r w:rsidRPr="008E049E">
              <w:rPr>
                <w:rFonts w:eastAsia="Times New Roman"/>
                <w:i/>
                <w:sz w:val="22"/>
              </w:rPr>
              <w:t>12.2018.</w:t>
            </w:r>
          </w:p>
        </w:tc>
      </w:tr>
      <w:tr w:rsidR="0029363A" w:rsidTr="008E049E">
        <w:trPr>
          <w:trHeight w:val="359"/>
        </w:trPr>
        <w:tc>
          <w:tcPr>
            <w:tcW w:w="1910" w:type="pct"/>
          </w:tcPr>
          <w:p w:rsidR="008E049E" w:rsidRPr="008E049E" w:rsidRDefault="008E049E" w:rsidP="008E049E">
            <w:pPr>
              <w:rPr>
                <w:rFonts w:eastAsia="Times New Roman"/>
                <w:sz w:val="22"/>
              </w:rPr>
            </w:pPr>
          </w:p>
        </w:tc>
        <w:tc>
          <w:tcPr>
            <w:tcW w:w="523" w:type="pct"/>
          </w:tcPr>
          <w:p w:rsidR="008E049E" w:rsidRPr="008E049E" w:rsidRDefault="008E049E" w:rsidP="008E049E">
            <w:pPr>
              <w:rPr>
                <w:rFonts w:eastAsia="Times New Roman"/>
                <w:sz w:val="22"/>
              </w:rPr>
            </w:pPr>
          </w:p>
        </w:tc>
        <w:tc>
          <w:tcPr>
            <w:tcW w:w="521" w:type="pct"/>
          </w:tcPr>
          <w:p w:rsidR="008E049E" w:rsidRPr="008E049E" w:rsidRDefault="008E049E" w:rsidP="008E049E">
            <w:pPr>
              <w:rPr>
                <w:rFonts w:eastAsia="Times New Roman"/>
                <w:sz w:val="22"/>
              </w:rPr>
            </w:pPr>
          </w:p>
        </w:tc>
        <w:tc>
          <w:tcPr>
            <w:tcW w:w="400" w:type="pct"/>
          </w:tcPr>
          <w:p w:rsidR="008E049E" w:rsidRPr="008E049E" w:rsidRDefault="008E049E" w:rsidP="008E049E">
            <w:pPr>
              <w:rPr>
                <w:rFonts w:eastAsia="Times New Roman"/>
                <w:sz w:val="22"/>
              </w:rPr>
            </w:pPr>
          </w:p>
        </w:tc>
        <w:tc>
          <w:tcPr>
            <w:tcW w:w="375" w:type="pct"/>
          </w:tcPr>
          <w:p w:rsidR="008E049E" w:rsidRPr="008E049E" w:rsidRDefault="008E049E" w:rsidP="008E049E">
            <w:pPr>
              <w:rPr>
                <w:rFonts w:eastAsia="Times New Roman"/>
                <w:sz w:val="22"/>
              </w:rPr>
            </w:pPr>
          </w:p>
        </w:tc>
        <w:tc>
          <w:tcPr>
            <w:tcW w:w="371" w:type="pct"/>
          </w:tcPr>
          <w:p w:rsidR="008E049E" w:rsidRPr="008E049E" w:rsidRDefault="008E049E" w:rsidP="008E049E">
            <w:pPr>
              <w:rPr>
                <w:rFonts w:eastAsia="Times New Roman"/>
                <w:sz w:val="22"/>
              </w:rPr>
            </w:pPr>
          </w:p>
        </w:tc>
        <w:tc>
          <w:tcPr>
            <w:tcW w:w="378" w:type="pct"/>
          </w:tcPr>
          <w:p w:rsidR="008E049E" w:rsidRPr="008E049E" w:rsidRDefault="008E049E" w:rsidP="008E049E">
            <w:pPr>
              <w:rPr>
                <w:rFonts w:eastAsia="Times New Roman"/>
                <w:sz w:val="22"/>
              </w:rPr>
            </w:pPr>
          </w:p>
        </w:tc>
        <w:tc>
          <w:tcPr>
            <w:tcW w:w="522" w:type="pct"/>
          </w:tcPr>
          <w:p w:rsidR="008E049E" w:rsidRPr="008E049E" w:rsidRDefault="008E049E" w:rsidP="008E049E">
            <w:pPr>
              <w:rPr>
                <w:rFonts w:eastAsia="Times New Roman"/>
                <w:sz w:val="22"/>
              </w:rPr>
            </w:pPr>
          </w:p>
        </w:tc>
      </w:tr>
    </w:tbl>
    <w:p w:rsidR="008E049E" w:rsidRPr="008E049E" w:rsidRDefault="008E049E" w:rsidP="008E049E">
      <w:pPr>
        <w:rPr>
          <w:rFonts w:eastAsia="Times New Roman"/>
          <w:sz w:val="22"/>
          <w:lang w:val="fr-FR"/>
        </w:rPr>
      </w:pPr>
    </w:p>
    <w:p w:rsidR="008E049E" w:rsidRPr="008E049E" w:rsidRDefault="008E049E" w:rsidP="008E049E">
      <w:pPr>
        <w:rPr>
          <w:rFonts w:eastAsia="Times New Roman"/>
          <w:sz w:val="22"/>
          <w:lang w:val="fr-FR"/>
        </w:rPr>
      </w:pPr>
    </w:p>
    <w:p w:rsidR="008E049E" w:rsidRPr="008E049E" w:rsidRDefault="008E049E" w:rsidP="008E049E">
      <w:pPr>
        <w:rPr>
          <w:rFonts w:eastAsia="Times New Roman"/>
          <w:sz w:val="22"/>
          <w:lang w:val="fr-FR"/>
        </w:rPr>
      </w:pPr>
    </w:p>
    <w:p w:rsidR="008E049E" w:rsidRPr="008E049E" w:rsidRDefault="008E049E" w:rsidP="008E049E">
      <w:pPr>
        <w:rPr>
          <w:rFonts w:eastAsia="Times New Roman"/>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29363A" w:rsidTr="008E049E">
        <w:trPr>
          <w:trHeight w:val="360"/>
        </w:trPr>
        <w:tc>
          <w:tcPr>
            <w:tcW w:w="9457" w:type="dxa"/>
            <w:shd w:val="clear" w:color="auto" w:fill="D9D9D9"/>
          </w:tcPr>
          <w:p w:rsidR="008E049E" w:rsidRPr="008E049E" w:rsidRDefault="00C53541" w:rsidP="008E049E">
            <w:pPr>
              <w:rPr>
                <w:rFonts w:eastAsia="Times New Roman"/>
                <w:b/>
                <w:bCs/>
                <w:sz w:val="22"/>
              </w:rPr>
            </w:pPr>
            <w:r w:rsidRPr="008E049E">
              <w:rPr>
                <w:rFonts w:eastAsia="Times New Roman"/>
                <w:b/>
                <w:bCs/>
                <w:sz w:val="22"/>
              </w:rPr>
              <w:lastRenderedPageBreak/>
              <w:t xml:space="preserve">12. </w:t>
            </w:r>
            <w:r w:rsidRPr="008E049E">
              <w:rPr>
                <w:rFonts w:eastAsia="Times New Roman"/>
                <w:b/>
                <w:bCs/>
                <w:caps/>
                <w:sz w:val="22"/>
              </w:rPr>
              <w:t xml:space="preserve">projekta rezultāti un mērķa </w:t>
            </w:r>
            <w:r w:rsidRPr="008E049E">
              <w:rPr>
                <w:rFonts w:eastAsia="Times New Roman"/>
                <w:b/>
                <w:bCs/>
                <w:caps/>
                <w:sz w:val="22"/>
              </w:rPr>
              <w:t>auditorijas ieguvumi</w:t>
            </w:r>
          </w:p>
          <w:p w:rsidR="008E049E" w:rsidRPr="008E049E" w:rsidRDefault="00C53541" w:rsidP="008E049E">
            <w:pPr>
              <w:rPr>
                <w:rFonts w:eastAsia="Times New Roman"/>
                <w:i/>
                <w:iCs/>
                <w:sz w:val="22"/>
                <w:lang w:val="fr-FR"/>
              </w:rPr>
            </w:pPr>
            <w:r w:rsidRPr="008E049E">
              <w:rPr>
                <w:rFonts w:eastAsia="Times New Roman"/>
                <w:i/>
                <w:iCs/>
                <w:sz w:val="22"/>
                <w:lang w:val="fr-FR"/>
              </w:rPr>
              <w:t>(a) kvantitatīvie rādītāji, piem., uzstādīto rotaļu elementu skaits, ietves vai ielas garums,  u.tml., (b) kvalitatīvie rādītāji- raksturojiet projekta mērķa un uzdevumu sasniegšanu. Apjoms – ne vairāk par1/2 lpp..</w:t>
            </w:r>
          </w:p>
        </w:tc>
      </w:tr>
      <w:tr w:rsidR="0029363A" w:rsidTr="008E049E">
        <w:trPr>
          <w:trHeight w:val="367"/>
        </w:trPr>
        <w:tc>
          <w:tcPr>
            <w:tcW w:w="9457" w:type="dxa"/>
          </w:tcPr>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tc>
      </w:tr>
    </w:tbl>
    <w:p w:rsidR="008E049E" w:rsidRPr="008E049E" w:rsidRDefault="008E049E" w:rsidP="008E049E">
      <w:pPr>
        <w:rPr>
          <w:rFonts w:eastAsia="Times New Roman"/>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9363A" w:rsidTr="008E049E">
        <w:trPr>
          <w:trHeight w:val="360"/>
        </w:trPr>
        <w:tc>
          <w:tcPr>
            <w:tcW w:w="10008" w:type="dxa"/>
            <w:shd w:val="clear" w:color="auto" w:fill="D9D9D9"/>
          </w:tcPr>
          <w:p w:rsidR="008E049E" w:rsidRPr="008E049E" w:rsidRDefault="00C53541" w:rsidP="008E049E">
            <w:pPr>
              <w:tabs>
                <w:tab w:val="left" w:pos="900"/>
              </w:tabs>
              <w:rPr>
                <w:rFonts w:eastAsia="Times New Roman"/>
                <w:i/>
                <w:iCs/>
                <w:sz w:val="22"/>
                <w:lang w:val="fr-FR"/>
              </w:rPr>
            </w:pPr>
            <w:r w:rsidRPr="008E049E">
              <w:rPr>
                <w:rFonts w:eastAsia="Times New Roman"/>
                <w:b/>
                <w:bCs/>
                <w:sz w:val="22"/>
              </w:rPr>
              <w:t xml:space="preserve">13. </w:t>
            </w:r>
            <w:r w:rsidRPr="008E049E">
              <w:rPr>
                <w:rFonts w:eastAsia="Times New Roman"/>
                <w:b/>
                <w:bCs/>
                <w:sz w:val="22"/>
                <w:lang w:val="fr-FR"/>
              </w:rPr>
              <w:t xml:space="preserve">PROJEKTA BUDŽETA POZĪCIJU SKAIDROJUMS </w:t>
            </w:r>
            <w:r w:rsidRPr="008E049E">
              <w:rPr>
                <w:rFonts w:eastAsia="Times New Roman"/>
                <w:bCs/>
                <w:i/>
                <w:sz w:val="22"/>
                <w:lang w:val="fr-FR"/>
              </w:rPr>
              <w:t>(piemēram, plānoto materiāltehnisko līdzekļu un aprīkojuma nomas izdevumu pamatojums, skaidrojums, kā apzinātas preču un pakalpojumu vidējās cenas u.tml.)</w:t>
            </w:r>
          </w:p>
        </w:tc>
      </w:tr>
      <w:tr w:rsidR="0029363A" w:rsidTr="008E049E">
        <w:trPr>
          <w:trHeight w:val="799"/>
        </w:trPr>
        <w:tc>
          <w:tcPr>
            <w:tcW w:w="10008" w:type="dxa"/>
          </w:tcPr>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tc>
      </w:tr>
    </w:tbl>
    <w:p w:rsidR="008E049E" w:rsidRPr="008E049E" w:rsidRDefault="008E049E" w:rsidP="008E049E">
      <w:pPr>
        <w:rPr>
          <w:rFonts w:eastAsia="Times New Roman"/>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29363A" w:rsidTr="008E049E">
        <w:trPr>
          <w:trHeight w:val="360"/>
        </w:trPr>
        <w:tc>
          <w:tcPr>
            <w:tcW w:w="9457" w:type="dxa"/>
            <w:shd w:val="clear" w:color="auto" w:fill="D9D9D9"/>
          </w:tcPr>
          <w:p w:rsidR="008E049E" w:rsidRPr="008E049E" w:rsidRDefault="00C53541" w:rsidP="008E049E">
            <w:pPr>
              <w:tabs>
                <w:tab w:val="left" w:pos="900"/>
              </w:tabs>
              <w:rPr>
                <w:rFonts w:eastAsia="Times New Roman"/>
                <w:i/>
                <w:iCs/>
                <w:sz w:val="22"/>
                <w:lang w:val="fr-FR"/>
              </w:rPr>
            </w:pPr>
            <w:r w:rsidRPr="008E049E">
              <w:rPr>
                <w:rFonts w:eastAsia="Times New Roman"/>
                <w:b/>
                <w:bCs/>
                <w:sz w:val="22"/>
              </w:rPr>
              <w:t xml:space="preserve">14. </w:t>
            </w:r>
            <w:r w:rsidRPr="008E049E">
              <w:rPr>
                <w:rFonts w:eastAsia="Times New Roman"/>
                <w:b/>
                <w:sz w:val="22"/>
                <w:lang w:val="fr-FR"/>
              </w:rPr>
              <w:t xml:space="preserve">APRAKSTĪT, KĀ TIKS NODROŠINĀTA PROJEKTA SASNIEGTO </w:t>
            </w:r>
            <w:r w:rsidRPr="008E049E">
              <w:rPr>
                <w:rFonts w:eastAsia="Times New Roman"/>
                <w:b/>
                <w:sz w:val="22"/>
                <w:lang w:val="fr-FR"/>
              </w:rPr>
              <w:t>REZULTĀTU UZTURĒŠANA PEC PROJEKTA PABEIGŠANAS</w:t>
            </w:r>
            <w:r w:rsidRPr="008E049E">
              <w:rPr>
                <w:rFonts w:eastAsia="Times New Roman"/>
                <w:sz w:val="22"/>
                <w:lang w:val="fr-FR"/>
              </w:rPr>
              <w:t xml:space="preserve"> </w:t>
            </w:r>
            <w:r w:rsidRPr="008E049E">
              <w:rPr>
                <w:rFonts w:eastAsia="Times New Roman"/>
                <w:i/>
                <w:iCs/>
                <w:sz w:val="22"/>
                <w:lang w:val="fr-FR"/>
              </w:rPr>
              <w:t>(Apjoms – ne vairāk par 10 rindiņām.)</w:t>
            </w:r>
          </w:p>
        </w:tc>
      </w:tr>
      <w:tr w:rsidR="0029363A" w:rsidTr="008E049E">
        <w:trPr>
          <w:trHeight w:val="799"/>
        </w:trPr>
        <w:tc>
          <w:tcPr>
            <w:tcW w:w="9457" w:type="dxa"/>
          </w:tcPr>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tc>
      </w:tr>
    </w:tbl>
    <w:p w:rsidR="008E049E" w:rsidRPr="008E049E" w:rsidRDefault="008E049E" w:rsidP="008E049E">
      <w:pPr>
        <w:rPr>
          <w:rFonts w:eastAsia="Times New Roman"/>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29363A" w:rsidTr="008E049E">
        <w:trPr>
          <w:trHeight w:val="360"/>
        </w:trPr>
        <w:tc>
          <w:tcPr>
            <w:tcW w:w="9457" w:type="dxa"/>
            <w:shd w:val="clear" w:color="auto" w:fill="D9D9D9"/>
          </w:tcPr>
          <w:p w:rsidR="008E049E" w:rsidRPr="008E049E" w:rsidRDefault="00C53541" w:rsidP="008E049E">
            <w:pPr>
              <w:rPr>
                <w:rFonts w:eastAsia="Times New Roman"/>
                <w:b/>
                <w:sz w:val="22"/>
                <w:lang w:val="fr-FR"/>
              </w:rPr>
            </w:pPr>
            <w:r w:rsidRPr="008E049E">
              <w:rPr>
                <w:rFonts w:eastAsia="Times New Roman"/>
                <w:b/>
                <w:bCs/>
                <w:sz w:val="22"/>
              </w:rPr>
              <w:t xml:space="preserve">15. </w:t>
            </w:r>
            <w:r w:rsidRPr="008E049E">
              <w:rPr>
                <w:rFonts w:eastAsia="Times New Roman"/>
                <w:b/>
                <w:sz w:val="22"/>
                <w:lang w:val="fr-FR"/>
              </w:rPr>
              <w:t>APRAKSTĪT KĀDI PUBLICITĀTES PASĀKUMI TIKS VEIKTI, LAI ATSPOGUĻOTU PROJEKTA REZULTĀTUS</w:t>
            </w:r>
          </w:p>
          <w:p w:rsidR="008E049E" w:rsidRPr="008E049E" w:rsidRDefault="00C53541" w:rsidP="008E049E">
            <w:pPr>
              <w:rPr>
                <w:rFonts w:eastAsia="Times New Roman"/>
                <w:i/>
                <w:iCs/>
                <w:sz w:val="22"/>
                <w:lang w:val="fr-FR"/>
              </w:rPr>
            </w:pPr>
            <w:r w:rsidRPr="008E049E">
              <w:rPr>
                <w:rFonts w:eastAsia="Times New Roman"/>
                <w:i/>
                <w:iCs/>
                <w:sz w:val="22"/>
                <w:lang w:val="fr-FR"/>
              </w:rPr>
              <w:t>(Apjoms – ne vairāk par 10 rindiņām.)</w:t>
            </w:r>
          </w:p>
        </w:tc>
      </w:tr>
      <w:tr w:rsidR="0029363A" w:rsidTr="008E049E">
        <w:trPr>
          <w:trHeight w:val="799"/>
        </w:trPr>
        <w:tc>
          <w:tcPr>
            <w:tcW w:w="9457" w:type="dxa"/>
          </w:tcPr>
          <w:p w:rsidR="008E049E" w:rsidRPr="008E049E" w:rsidRDefault="008E049E" w:rsidP="008E049E">
            <w:pPr>
              <w:rPr>
                <w:rFonts w:eastAsia="Times New Roman"/>
                <w:b/>
                <w:bCs/>
                <w:sz w:val="22"/>
                <w:lang w:val="fr-FR"/>
              </w:rPr>
            </w:pPr>
          </w:p>
          <w:p w:rsidR="008E049E" w:rsidRPr="008E049E" w:rsidRDefault="008E049E" w:rsidP="008E049E">
            <w:pPr>
              <w:rPr>
                <w:rFonts w:eastAsia="Times New Roman"/>
                <w:b/>
                <w:bCs/>
                <w:sz w:val="22"/>
                <w:lang w:val="fr-FR"/>
              </w:rPr>
            </w:pPr>
          </w:p>
        </w:tc>
      </w:tr>
    </w:tbl>
    <w:p w:rsidR="008E049E" w:rsidRPr="008E049E" w:rsidRDefault="008E049E" w:rsidP="008E049E">
      <w:pPr>
        <w:tabs>
          <w:tab w:val="left" w:pos="720"/>
        </w:tabs>
        <w:ind w:left="360"/>
        <w:rPr>
          <w:rFonts w:eastAsia="Times New Roman"/>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5644"/>
      </w:tblGrid>
      <w:tr w:rsidR="0029363A" w:rsidTr="008E049E">
        <w:trPr>
          <w:trHeight w:val="360"/>
        </w:trPr>
        <w:tc>
          <w:tcPr>
            <w:tcW w:w="9491" w:type="dxa"/>
            <w:gridSpan w:val="2"/>
            <w:shd w:val="clear" w:color="auto" w:fill="D9D9D9"/>
          </w:tcPr>
          <w:p w:rsidR="008E049E" w:rsidRPr="008E049E" w:rsidRDefault="00C53541" w:rsidP="008E049E">
            <w:pPr>
              <w:rPr>
                <w:rFonts w:eastAsia="Times New Roman"/>
                <w:i/>
                <w:iCs/>
                <w:caps/>
                <w:sz w:val="22"/>
              </w:rPr>
            </w:pPr>
            <w:r w:rsidRPr="008E049E">
              <w:rPr>
                <w:rFonts w:eastAsia="Times New Roman"/>
                <w:b/>
                <w:bCs/>
                <w:caps/>
                <w:sz w:val="22"/>
              </w:rPr>
              <w:t>16. Paraksti</w:t>
            </w:r>
          </w:p>
        </w:tc>
      </w:tr>
      <w:tr w:rsidR="0029363A" w:rsidTr="008E049E">
        <w:tc>
          <w:tcPr>
            <w:tcW w:w="3847" w:type="dxa"/>
          </w:tcPr>
          <w:p w:rsidR="008E049E" w:rsidRPr="008E049E" w:rsidRDefault="008E049E" w:rsidP="008E049E">
            <w:pPr>
              <w:widowControl w:val="0"/>
              <w:autoSpaceDE w:val="0"/>
              <w:autoSpaceDN w:val="0"/>
              <w:adjustRightInd w:val="0"/>
              <w:outlineLvl w:val="0"/>
              <w:rPr>
                <w:rFonts w:eastAsia="Times New Roman"/>
                <w:b/>
                <w:bCs/>
                <w:sz w:val="22"/>
              </w:rPr>
            </w:pPr>
          </w:p>
          <w:p w:rsidR="008E049E" w:rsidRPr="008E049E" w:rsidRDefault="00C53541" w:rsidP="008E049E">
            <w:pPr>
              <w:widowControl w:val="0"/>
              <w:autoSpaceDE w:val="0"/>
              <w:autoSpaceDN w:val="0"/>
              <w:adjustRightInd w:val="0"/>
              <w:outlineLvl w:val="0"/>
              <w:rPr>
                <w:rFonts w:eastAsia="Times New Roman"/>
                <w:b/>
                <w:bCs/>
                <w:sz w:val="22"/>
              </w:rPr>
            </w:pPr>
            <w:r w:rsidRPr="008E049E">
              <w:rPr>
                <w:rFonts w:eastAsia="Times New Roman"/>
                <w:b/>
                <w:bCs/>
                <w:sz w:val="22"/>
              </w:rPr>
              <w:t xml:space="preserve">2018. gada _____ </w:t>
            </w:r>
            <w:r w:rsidRPr="008E049E">
              <w:rPr>
                <w:rFonts w:eastAsia="Times New Roman"/>
                <w:b/>
                <w:bCs/>
                <w:sz w:val="22"/>
              </w:rPr>
              <w:t>._________________</w:t>
            </w:r>
          </w:p>
          <w:p w:rsidR="008E049E" w:rsidRPr="008E049E" w:rsidRDefault="008E049E" w:rsidP="008E049E">
            <w:pPr>
              <w:rPr>
                <w:rFonts w:eastAsia="Times New Roman"/>
                <w:sz w:val="22"/>
              </w:rPr>
            </w:pPr>
          </w:p>
        </w:tc>
        <w:tc>
          <w:tcPr>
            <w:tcW w:w="5644" w:type="dxa"/>
          </w:tcPr>
          <w:p w:rsidR="008E049E" w:rsidRPr="008E049E" w:rsidRDefault="00C53541" w:rsidP="008E049E">
            <w:pPr>
              <w:rPr>
                <w:rFonts w:eastAsia="Times New Roman"/>
                <w:sz w:val="22"/>
              </w:rPr>
            </w:pPr>
            <w:r w:rsidRPr="008E049E">
              <w:rPr>
                <w:rFonts w:eastAsia="Times New Roman"/>
                <w:sz w:val="22"/>
              </w:rPr>
              <w:t>Organizācijas vadītājs / vārds, uzvārds/</w:t>
            </w: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 xml:space="preserve">                                                      _________________</w:t>
            </w:r>
          </w:p>
          <w:p w:rsidR="008E049E" w:rsidRPr="008E049E" w:rsidRDefault="00C53541" w:rsidP="008E049E">
            <w:pPr>
              <w:rPr>
                <w:rFonts w:eastAsia="Times New Roman"/>
                <w:sz w:val="22"/>
              </w:rPr>
            </w:pPr>
            <w:r w:rsidRPr="008E049E">
              <w:rPr>
                <w:rFonts w:eastAsia="Times New Roman"/>
                <w:sz w:val="22"/>
              </w:rPr>
              <w:t xml:space="preserve">                      z.v.                                     (paraksts)</w:t>
            </w: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Projekta vadītājs / vārds, uzvārds/</w:t>
            </w: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 xml:space="preserve">                                                      _________________</w:t>
            </w:r>
          </w:p>
          <w:p w:rsidR="008E049E" w:rsidRPr="008E049E" w:rsidRDefault="00C53541" w:rsidP="008E049E">
            <w:pPr>
              <w:rPr>
                <w:rFonts w:eastAsia="Times New Roman"/>
                <w:sz w:val="22"/>
              </w:rPr>
            </w:pPr>
            <w:r w:rsidRPr="008E049E">
              <w:rPr>
                <w:rFonts w:eastAsia="Times New Roman"/>
                <w:sz w:val="22"/>
              </w:rPr>
              <w:t xml:space="preserve">                                                               (paraksts)</w:t>
            </w:r>
          </w:p>
          <w:p w:rsidR="008E049E" w:rsidRPr="008E049E" w:rsidRDefault="008E049E" w:rsidP="008E049E">
            <w:pPr>
              <w:tabs>
                <w:tab w:val="left" w:pos="240"/>
              </w:tabs>
              <w:rPr>
                <w:rFonts w:eastAsia="Times New Roman"/>
                <w:sz w:val="22"/>
              </w:rPr>
            </w:pPr>
          </w:p>
          <w:p w:rsidR="008E049E" w:rsidRPr="008E049E" w:rsidRDefault="00C53541" w:rsidP="008E049E">
            <w:pPr>
              <w:tabs>
                <w:tab w:val="left" w:pos="240"/>
              </w:tabs>
              <w:rPr>
                <w:rFonts w:eastAsia="Times New Roman"/>
                <w:sz w:val="22"/>
              </w:rPr>
            </w:pPr>
            <w:r w:rsidRPr="008E049E">
              <w:rPr>
                <w:rFonts w:eastAsia="Times New Roman"/>
                <w:sz w:val="22"/>
              </w:rPr>
              <w:tab/>
            </w:r>
          </w:p>
        </w:tc>
      </w:tr>
    </w:tbl>
    <w:p w:rsidR="008E049E" w:rsidRPr="008E049E" w:rsidRDefault="008E049E" w:rsidP="008E049E">
      <w:pPr>
        <w:rPr>
          <w:rFonts w:eastAsia="Times New Roman"/>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7"/>
      </w:tblGrid>
      <w:tr w:rsidR="0029363A" w:rsidTr="008E049E">
        <w:trPr>
          <w:trHeight w:val="360"/>
        </w:trPr>
        <w:tc>
          <w:tcPr>
            <w:tcW w:w="10080" w:type="dxa"/>
            <w:shd w:val="clear" w:color="auto" w:fill="D9D9D9"/>
          </w:tcPr>
          <w:p w:rsidR="008E049E" w:rsidRPr="008E049E" w:rsidRDefault="00C53541" w:rsidP="008E049E">
            <w:pPr>
              <w:rPr>
                <w:rFonts w:eastAsia="Times New Roman"/>
                <w:i/>
                <w:iCs/>
                <w:caps/>
                <w:sz w:val="22"/>
              </w:rPr>
            </w:pPr>
            <w:r w:rsidRPr="008E049E">
              <w:rPr>
                <w:rFonts w:eastAsia="Times New Roman"/>
                <w:b/>
                <w:bCs/>
                <w:caps/>
                <w:sz w:val="22"/>
              </w:rPr>
              <w:t xml:space="preserve">17. Pielikumi </w:t>
            </w:r>
          </w:p>
        </w:tc>
      </w:tr>
      <w:tr w:rsidR="0029363A" w:rsidTr="008E049E">
        <w:trPr>
          <w:trHeight w:val="360"/>
        </w:trPr>
        <w:tc>
          <w:tcPr>
            <w:tcW w:w="10080" w:type="dxa"/>
            <w:shd w:val="clear" w:color="auto" w:fill="FFFFFF"/>
          </w:tcPr>
          <w:p w:rsidR="008E049E" w:rsidRPr="008E049E" w:rsidRDefault="00C53541" w:rsidP="008E049E">
            <w:pPr>
              <w:rPr>
                <w:rFonts w:eastAsia="Times New Roman"/>
                <w:caps/>
                <w:sz w:val="22"/>
              </w:rPr>
            </w:pPr>
            <w:r w:rsidRPr="008E049E">
              <w:rPr>
                <w:rFonts w:eastAsia="Times New Roman"/>
                <w:caps/>
                <w:sz w:val="22"/>
              </w:rPr>
              <w:t>1.</w:t>
            </w:r>
          </w:p>
          <w:p w:rsidR="008E049E" w:rsidRPr="008E049E" w:rsidRDefault="00C53541" w:rsidP="008E049E">
            <w:pPr>
              <w:rPr>
                <w:rFonts w:eastAsia="Times New Roman"/>
                <w:caps/>
                <w:sz w:val="22"/>
              </w:rPr>
            </w:pPr>
            <w:r w:rsidRPr="008E049E">
              <w:rPr>
                <w:rFonts w:eastAsia="Times New Roman"/>
                <w:caps/>
                <w:sz w:val="22"/>
              </w:rPr>
              <w:t>2.</w:t>
            </w:r>
          </w:p>
          <w:p w:rsidR="008E049E" w:rsidRPr="008E049E" w:rsidRDefault="00C53541" w:rsidP="008E049E">
            <w:pPr>
              <w:rPr>
                <w:rFonts w:eastAsia="Times New Roman"/>
                <w:b/>
                <w:bCs/>
                <w:caps/>
                <w:sz w:val="22"/>
              </w:rPr>
            </w:pPr>
            <w:r w:rsidRPr="008E049E">
              <w:rPr>
                <w:rFonts w:eastAsia="Times New Roman"/>
                <w:caps/>
                <w:sz w:val="22"/>
              </w:rPr>
              <w:t>3.</w:t>
            </w:r>
          </w:p>
        </w:tc>
      </w:tr>
    </w:tbl>
    <w:p w:rsidR="008E049E" w:rsidRPr="008E049E" w:rsidRDefault="008E049E" w:rsidP="008E049E">
      <w:pPr>
        <w:ind w:left="6480"/>
        <w:rPr>
          <w:rFonts w:eastAsia="Times New Roman"/>
          <w:b/>
          <w:bCs/>
          <w:color w:val="000000"/>
          <w:kern w:val="28"/>
          <w:sz w:val="22"/>
          <w:lang w:val="en-GB"/>
        </w:rPr>
      </w:pPr>
    </w:p>
    <w:p w:rsidR="008E049E" w:rsidRDefault="008E049E" w:rsidP="008E049E">
      <w:pPr>
        <w:ind w:left="6480"/>
        <w:rPr>
          <w:rFonts w:eastAsia="Times New Roman"/>
          <w:b/>
          <w:bCs/>
          <w:color w:val="000000"/>
          <w:kern w:val="28"/>
          <w:sz w:val="22"/>
          <w:lang w:val="en-GB"/>
        </w:rPr>
      </w:pPr>
    </w:p>
    <w:p w:rsidR="004E0A0F" w:rsidRDefault="004E0A0F" w:rsidP="008E049E">
      <w:pPr>
        <w:ind w:left="6480"/>
        <w:rPr>
          <w:rFonts w:eastAsia="Times New Roman"/>
          <w:b/>
          <w:bCs/>
          <w:color w:val="000000"/>
          <w:kern w:val="28"/>
          <w:sz w:val="22"/>
          <w:lang w:val="en-GB"/>
        </w:rPr>
      </w:pPr>
    </w:p>
    <w:p w:rsidR="004E0A0F" w:rsidRDefault="004E0A0F" w:rsidP="008E049E">
      <w:pPr>
        <w:ind w:left="6480"/>
        <w:rPr>
          <w:rFonts w:eastAsia="Times New Roman"/>
          <w:b/>
          <w:bCs/>
          <w:color w:val="000000"/>
          <w:kern w:val="28"/>
          <w:sz w:val="22"/>
          <w:lang w:val="en-GB"/>
        </w:rPr>
      </w:pPr>
    </w:p>
    <w:p w:rsidR="004E0A0F" w:rsidRPr="008E049E" w:rsidRDefault="004E0A0F"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C53541" w:rsidP="008E049E">
      <w:pPr>
        <w:ind w:left="6827" w:firstLine="373"/>
        <w:jc w:val="right"/>
        <w:rPr>
          <w:rFonts w:eastAsia="Times New Roman"/>
          <w:b/>
          <w:bCs/>
          <w:color w:val="000000"/>
          <w:kern w:val="28"/>
          <w:sz w:val="22"/>
          <w:lang w:val="en-GB"/>
        </w:rPr>
      </w:pPr>
      <w:r w:rsidRPr="008E049E">
        <w:rPr>
          <w:rFonts w:eastAsia="Times New Roman"/>
          <w:b/>
          <w:bCs/>
          <w:color w:val="000000"/>
          <w:kern w:val="28"/>
          <w:sz w:val="22"/>
          <w:lang w:val="en-GB"/>
        </w:rPr>
        <w:lastRenderedPageBreak/>
        <w:t>2.PIELIKUMS</w:t>
      </w:r>
    </w:p>
    <w:p w:rsidR="004E0A0F" w:rsidRDefault="00C53541" w:rsidP="008E049E">
      <w:pPr>
        <w:ind w:left="2835"/>
        <w:jc w:val="right"/>
        <w:rPr>
          <w:rFonts w:eastAsia="Times New Roman"/>
          <w:b/>
          <w:bCs/>
          <w:kern w:val="28"/>
          <w:sz w:val="22"/>
          <w:lang w:val="pt-BR" w:eastAsia="lv-LV"/>
        </w:rPr>
      </w:pPr>
      <w:r w:rsidRPr="008E049E">
        <w:rPr>
          <w:rFonts w:eastAsia="Times New Roman"/>
          <w:b/>
          <w:bCs/>
          <w:color w:val="000000"/>
          <w:kern w:val="28"/>
          <w:sz w:val="22"/>
          <w:lang w:val="en-GB"/>
        </w:rPr>
        <w:t xml:space="preserve">Ķekavas novada </w:t>
      </w:r>
      <w:r w:rsidRPr="008E049E">
        <w:rPr>
          <w:rFonts w:eastAsia="Times New Roman"/>
          <w:b/>
          <w:bCs/>
          <w:kern w:val="28"/>
          <w:sz w:val="22"/>
          <w:lang w:val="pt-BR" w:eastAsia="lv-LV"/>
        </w:rPr>
        <w:t xml:space="preserve">nevalstisko organizāciju projektu </w:t>
      </w:r>
    </w:p>
    <w:p w:rsidR="008E049E" w:rsidRPr="008E049E" w:rsidRDefault="00C53541" w:rsidP="008E049E">
      <w:pPr>
        <w:ind w:left="2835"/>
        <w:jc w:val="right"/>
        <w:rPr>
          <w:rFonts w:eastAsia="Times New Roman"/>
          <w:b/>
          <w:kern w:val="28"/>
          <w:sz w:val="22"/>
          <w:lang w:val="en-GB"/>
        </w:rPr>
      </w:pPr>
      <w:r w:rsidRPr="008E049E">
        <w:rPr>
          <w:rFonts w:eastAsia="Times New Roman"/>
          <w:b/>
          <w:bCs/>
          <w:kern w:val="28"/>
          <w:sz w:val="22"/>
          <w:lang w:val="pt-BR" w:eastAsia="lv-LV"/>
        </w:rPr>
        <w:t xml:space="preserve">atbalsta </w:t>
      </w:r>
      <w:r w:rsidRPr="008E049E">
        <w:rPr>
          <w:rFonts w:eastAsia="Times New Roman"/>
          <w:b/>
          <w:kern w:val="28"/>
          <w:sz w:val="22"/>
          <w:lang w:val="en-GB"/>
        </w:rPr>
        <w:t>konkursa nolikumam</w:t>
      </w:r>
    </w:p>
    <w:p w:rsidR="008E049E" w:rsidRPr="008E049E" w:rsidRDefault="008E049E" w:rsidP="008E049E">
      <w:pPr>
        <w:ind w:left="7200" w:firstLine="720"/>
        <w:rPr>
          <w:rFonts w:eastAsia="Times New Roman"/>
          <w:b/>
          <w:bCs/>
          <w:color w:val="000000"/>
          <w:kern w:val="28"/>
          <w:sz w:val="22"/>
          <w:lang w:val="en-GB"/>
        </w:rPr>
      </w:pPr>
    </w:p>
    <w:p w:rsidR="008E049E" w:rsidRPr="008E049E" w:rsidRDefault="008E049E" w:rsidP="008E049E">
      <w:pPr>
        <w:rPr>
          <w:rFonts w:eastAsia="Times New Roman"/>
          <w:sz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418"/>
        <w:gridCol w:w="2126"/>
        <w:gridCol w:w="1701"/>
        <w:gridCol w:w="2126"/>
        <w:gridCol w:w="2262"/>
        <w:gridCol w:w="6"/>
      </w:tblGrid>
      <w:tr w:rsidR="0029363A" w:rsidTr="008E049E">
        <w:trPr>
          <w:gridAfter w:val="1"/>
          <w:wAfter w:w="6" w:type="dxa"/>
          <w:trHeight w:val="443"/>
        </w:trPr>
        <w:tc>
          <w:tcPr>
            <w:tcW w:w="10315" w:type="dxa"/>
            <w:gridSpan w:val="6"/>
            <w:shd w:val="clear" w:color="auto" w:fill="D9D9D9"/>
          </w:tcPr>
          <w:p w:rsidR="008E049E" w:rsidRPr="008E049E" w:rsidRDefault="00C53541" w:rsidP="008E049E">
            <w:pPr>
              <w:jc w:val="center"/>
              <w:rPr>
                <w:rFonts w:eastAsia="Times New Roman"/>
                <w:b/>
                <w:bCs/>
                <w:caps/>
                <w:sz w:val="22"/>
              </w:rPr>
            </w:pPr>
            <w:r w:rsidRPr="008E049E">
              <w:rPr>
                <w:rFonts w:eastAsia="Times New Roman"/>
                <w:b/>
                <w:bCs/>
                <w:caps/>
                <w:sz w:val="22"/>
              </w:rPr>
              <w:t>Projekta IZMAKSU TĀME</w:t>
            </w:r>
          </w:p>
        </w:tc>
      </w:tr>
      <w:tr w:rsidR="0029363A" w:rsidTr="008E049E">
        <w:trPr>
          <w:gridAfter w:val="1"/>
          <w:wAfter w:w="6" w:type="dxa"/>
        </w:trPr>
        <w:tc>
          <w:tcPr>
            <w:tcW w:w="10315" w:type="dxa"/>
            <w:gridSpan w:val="6"/>
            <w:shd w:val="clear" w:color="auto" w:fill="F3F3F3"/>
          </w:tcPr>
          <w:p w:rsidR="008E049E" w:rsidRPr="008E049E" w:rsidRDefault="00C53541" w:rsidP="008E049E">
            <w:pPr>
              <w:jc w:val="center"/>
              <w:rPr>
                <w:rFonts w:eastAsia="Times New Roman"/>
                <w:b/>
                <w:sz w:val="22"/>
              </w:rPr>
            </w:pPr>
            <w:r w:rsidRPr="008E049E">
              <w:rPr>
                <w:rFonts w:eastAsia="Times New Roman"/>
                <w:b/>
                <w:bCs/>
                <w:sz w:val="22"/>
              </w:rPr>
              <w:t>1. NAUDA</w:t>
            </w:r>
          </w:p>
        </w:tc>
      </w:tr>
      <w:tr w:rsidR="0029363A" w:rsidTr="008E049E">
        <w:tc>
          <w:tcPr>
            <w:tcW w:w="682" w:type="dxa"/>
            <w:shd w:val="clear" w:color="auto" w:fill="auto"/>
          </w:tcPr>
          <w:p w:rsidR="008E049E" w:rsidRPr="008E049E" w:rsidRDefault="00C53541" w:rsidP="008E049E">
            <w:pPr>
              <w:rPr>
                <w:rFonts w:eastAsia="Times New Roman"/>
                <w:sz w:val="22"/>
              </w:rPr>
            </w:pPr>
            <w:r w:rsidRPr="008E049E">
              <w:rPr>
                <w:rFonts w:eastAsia="Times New Roman"/>
                <w:sz w:val="22"/>
              </w:rPr>
              <w:t>Nr.p.k.</w:t>
            </w:r>
          </w:p>
        </w:tc>
        <w:tc>
          <w:tcPr>
            <w:tcW w:w="1418" w:type="dxa"/>
            <w:shd w:val="clear" w:color="auto" w:fill="auto"/>
          </w:tcPr>
          <w:p w:rsidR="008E049E" w:rsidRPr="008E049E" w:rsidRDefault="00C53541" w:rsidP="008E049E">
            <w:pPr>
              <w:rPr>
                <w:rFonts w:eastAsia="Times New Roman"/>
                <w:sz w:val="22"/>
              </w:rPr>
            </w:pPr>
            <w:r w:rsidRPr="008E049E">
              <w:rPr>
                <w:rFonts w:eastAsia="Times New Roman"/>
                <w:sz w:val="22"/>
              </w:rPr>
              <w:t xml:space="preserve">Aktivitāte </w:t>
            </w:r>
          </w:p>
        </w:tc>
        <w:tc>
          <w:tcPr>
            <w:tcW w:w="2126" w:type="dxa"/>
            <w:shd w:val="clear" w:color="auto" w:fill="auto"/>
          </w:tcPr>
          <w:p w:rsidR="008E049E" w:rsidRPr="008E049E" w:rsidRDefault="00C53541" w:rsidP="008E049E">
            <w:pPr>
              <w:rPr>
                <w:rFonts w:eastAsia="Times New Roman"/>
                <w:sz w:val="22"/>
              </w:rPr>
            </w:pPr>
            <w:r w:rsidRPr="008E049E">
              <w:rPr>
                <w:rFonts w:eastAsia="Times New Roman"/>
                <w:sz w:val="22"/>
              </w:rPr>
              <w:t>Izdevuma pozīcija</w:t>
            </w:r>
          </w:p>
        </w:tc>
        <w:tc>
          <w:tcPr>
            <w:tcW w:w="1701" w:type="dxa"/>
            <w:shd w:val="clear" w:color="auto" w:fill="auto"/>
          </w:tcPr>
          <w:p w:rsidR="008E049E" w:rsidRPr="008E049E" w:rsidRDefault="00C53541" w:rsidP="008E049E">
            <w:pPr>
              <w:rPr>
                <w:rFonts w:eastAsia="Times New Roman"/>
                <w:sz w:val="22"/>
              </w:rPr>
            </w:pPr>
            <w:r w:rsidRPr="008E049E">
              <w:rPr>
                <w:rFonts w:eastAsia="Times New Roman"/>
                <w:sz w:val="22"/>
              </w:rPr>
              <w:t>Pašieguldījums</w:t>
            </w:r>
          </w:p>
          <w:p w:rsidR="008E049E" w:rsidRPr="008E049E" w:rsidRDefault="00C53541" w:rsidP="008E049E">
            <w:pPr>
              <w:rPr>
                <w:rFonts w:eastAsia="Times New Roman"/>
                <w:sz w:val="22"/>
              </w:rPr>
            </w:pPr>
            <w:r w:rsidRPr="008E049E">
              <w:rPr>
                <w:rFonts w:eastAsia="Times New Roman"/>
                <w:sz w:val="22"/>
              </w:rPr>
              <w:t>(EUR)</w:t>
            </w:r>
          </w:p>
        </w:tc>
        <w:tc>
          <w:tcPr>
            <w:tcW w:w="2126" w:type="dxa"/>
            <w:shd w:val="clear" w:color="auto" w:fill="F3F3F3"/>
          </w:tcPr>
          <w:p w:rsidR="008E049E" w:rsidRPr="008E049E" w:rsidRDefault="00C53541" w:rsidP="008E049E">
            <w:pPr>
              <w:rPr>
                <w:rFonts w:eastAsia="Times New Roman"/>
                <w:sz w:val="22"/>
                <w:lang w:val="pt-BR"/>
              </w:rPr>
            </w:pPr>
            <w:r w:rsidRPr="008E049E">
              <w:rPr>
                <w:rFonts w:eastAsia="Times New Roman"/>
                <w:sz w:val="22"/>
              </w:rPr>
              <w:t>Pieprasīt</w:t>
            </w:r>
            <w:r w:rsidRPr="008E049E">
              <w:rPr>
                <w:rFonts w:eastAsia="Times New Roman"/>
                <w:sz w:val="22"/>
                <w:lang w:val="pt-BR"/>
              </w:rPr>
              <w:t>ais finansējums no Ķekavas novada pašvaldības</w:t>
            </w:r>
          </w:p>
          <w:p w:rsidR="008E049E" w:rsidRPr="008E049E" w:rsidRDefault="00C53541" w:rsidP="008E049E">
            <w:pPr>
              <w:rPr>
                <w:rFonts w:eastAsia="Times New Roman"/>
                <w:sz w:val="22"/>
                <w:lang w:val="en-GB"/>
              </w:rPr>
            </w:pPr>
            <w:r w:rsidRPr="008E049E">
              <w:rPr>
                <w:rFonts w:eastAsia="Times New Roman"/>
                <w:sz w:val="22"/>
                <w:lang w:val="en-GB"/>
              </w:rPr>
              <w:t>(EUR)</w:t>
            </w:r>
          </w:p>
        </w:tc>
        <w:tc>
          <w:tcPr>
            <w:tcW w:w="2268" w:type="dxa"/>
            <w:gridSpan w:val="2"/>
            <w:shd w:val="clear" w:color="auto" w:fill="auto"/>
          </w:tcPr>
          <w:p w:rsidR="008E049E" w:rsidRPr="008E049E" w:rsidRDefault="00C53541" w:rsidP="008E049E">
            <w:pPr>
              <w:rPr>
                <w:rFonts w:eastAsia="Times New Roman"/>
                <w:sz w:val="22"/>
                <w:lang w:val="en-GB"/>
              </w:rPr>
            </w:pPr>
            <w:r w:rsidRPr="008E049E">
              <w:rPr>
                <w:rFonts w:eastAsia="Times New Roman"/>
                <w:sz w:val="22"/>
                <w:lang w:val="en-GB"/>
              </w:rPr>
              <w:t>Kopējās izmaksas</w:t>
            </w:r>
          </w:p>
          <w:p w:rsidR="008E049E" w:rsidRPr="008E049E" w:rsidRDefault="00C53541" w:rsidP="008E049E">
            <w:pPr>
              <w:rPr>
                <w:rFonts w:eastAsia="Times New Roman"/>
                <w:sz w:val="22"/>
                <w:lang w:val="en-GB"/>
              </w:rPr>
            </w:pPr>
            <w:r w:rsidRPr="008E049E">
              <w:rPr>
                <w:rFonts w:eastAsia="Times New Roman"/>
                <w:sz w:val="22"/>
                <w:lang w:val="en-GB"/>
              </w:rPr>
              <w:t>(EUR)</w:t>
            </w:r>
          </w:p>
        </w:tc>
      </w:tr>
      <w:tr w:rsidR="0029363A" w:rsidTr="008E049E">
        <w:tc>
          <w:tcPr>
            <w:tcW w:w="682" w:type="dxa"/>
            <w:shd w:val="clear" w:color="auto" w:fill="auto"/>
          </w:tcPr>
          <w:p w:rsidR="008E049E" w:rsidRPr="008E049E" w:rsidRDefault="008E049E" w:rsidP="008E049E">
            <w:pPr>
              <w:rPr>
                <w:rFonts w:eastAsia="Times New Roman"/>
                <w:sz w:val="22"/>
                <w:lang w:val="en-GB"/>
              </w:rPr>
            </w:pPr>
          </w:p>
        </w:tc>
        <w:tc>
          <w:tcPr>
            <w:tcW w:w="1418" w:type="dxa"/>
            <w:shd w:val="clear" w:color="auto" w:fill="auto"/>
          </w:tcPr>
          <w:p w:rsidR="008E049E" w:rsidRPr="008E049E" w:rsidRDefault="00C53541" w:rsidP="008E049E">
            <w:pPr>
              <w:rPr>
                <w:rFonts w:eastAsia="Times New Roman"/>
                <w:i/>
                <w:iCs/>
                <w:sz w:val="22"/>
                <w:lang w:val="en-GB"/>
              </w:rPr>
            </w:pPr>
            <w:r w:rsidRPr="008E049E">
              <w:rPr>
                <w:rFonts w:eastAsia="Times New Roman"/>
                <w:i/>
                <w:iCs/>
                <w:sz w:val="22"/>
                <w:lang w:val="en-GB"/>
              </w:rPr>
              <w:t>Projekta iesniegumā norādītās aktivitātes nosaukums</w:t>
            </w:r>
          </w:p>
        </w:tc>
        <w:tc>
          <w:tcPr>
            <w:tcW w:w="2126" w:type="dxa"/>
            <w:shd w:val="clear" w:color="auto" w:fill="auto"/>
          </w:tcPr>
          <w:p w:rsidR="008E049E" w:rsidRPr="008E049E" w:rsidRDefault="00C53541" w:rsidP="008E049E">
            <w:pPr>
              <w:rPr>
                <w:rFonts w:eastAsia="Times New Roman"/>
                <w:i/>
                <w:iCs/>
                <w:sz w:val="22"/>
                <w:lang w:val="en-GB"/>
              </w:rPr>
            </w:pPr>
            <w:r w:rsidRPr="008E049E">
              <w:rPr>
                <w:rFonts w:eastAsia="Times New Roman"/>
                <w:i/>
                <w:iCs/>
                <w:sz w:val="22"/>
                <w:lang w:val="en-GB"/>
              </w:rPr>
              <w:t>Norāda izdevuma veidu un aprēķinu (ja nepieciešams)</w:t>
            </w:r>
          </w:p>
        </w:tc>
        <w:tc>
          <w:tcPr>
            <w:tcW w:w="1701" w:type="dxa"/>
            <w:shd w:val="clear" w:color="auto" w:fill="auto"/>
          </w:tcPr>
          <w:p w:rsidR="008E049E" w:rsidRPr="008E049E" w:rsidRDefault="00C53541" w:rsidP="008E049E">
            <w:pPr>
              <w:rPr>
                <w:rFonts w:eastAsia="Times New Roman"/>
                <w:i/>
                <w:iCs/>
                <w:sz w:val="22"/>
                <w:lang w:val="en-GB"/>
              </w:rPr>
            </w:pPr>
            <w:r w:rsidRPr="008E049E">
              <w:rPr>
                <w:rFonts w:eastAsia="Times New Roman"/>
                <w:i/>
                <w:iCs/>
                <w:sz w:val="22"/>
                <w:lang w:val="en-GB"/>
              </w:rPr>
              <w:t xml:space="preserve">Norāda summas, ko paredz ieguldīt pats pretendents </w:t>
            </w:r>
          </w:p>
        </w:tc>
        <w:tc>
          <w:tcPr>
            <w:tcW w:w="2126" w:type="dxa"/>
            <w:shd w:val="clear" w:color="auto" w:fill="F3F3F3"/>
          </w:tcPr>
          <w:p w:rsidR="008E049E" w:rsidRPr="008E049E" w:rsidRDefault="00C53541" w:rsidP="008E049E">
            <w:pPr>
              <w:rPr>
                <w:rFonts w:eastAsia="Times New Roman"/>
                <w:i/>
                <w:iCs/>
                <w:sz w:val="22"/>
                <w:lang w:val="pt-BR"/>
              </w:rPr>
            </w:pPr>
            <w:r w:rsidRPr="008E049E">
              <w:rPr>
                <w:rFonts w:eastAsia="Times New Roman"/>
                <w:i/>
                <w:iCs/>
                <w:sz w:val="22"/>
                <w:lang w:val="pt-BR"/>
              </w:rPr>
              <w:t>Norāda finansējuma summu, ko pieprasa no Ķekavas novada pašvaldības</w:t>
            </w:r>
          </w:p>
        </w:tc>
        <w:tc>
          <w:tcPr>
            <w:tcW w:w="2268" w:type="dxa"/>
            <w:gridSpan w:val="2"/>
            <w:shd w:val="clear" w:color="auto" w:fill="auto"/>
          </w:tcPr>
          <w:p w:rsidR="008E049E" w:rsidRPr="008E049E" w:rsidRDefault="00C53541" w:rsidP="008E049E">
            <w:pPr>
              <w:rPr>
                <w:rFonts w:eastAsia="Times New Roman"/>
                <w:i/>
                <w:sz w:val="22"/>
                <w:lang w:val="pt-BR"/>
              </w:rPr>
            </w:pPr>
            <w:r w:rsidRPr="008E049E">
              <w:rPr>
                <w:rFonts w:eastAsia="Times New Roman"/>
                <w:i/>
                <w:sz w:val="22"/>
                <w:lang w:val="pt-BR"/>
              </w:rPr>
              <w:t xml:space="preserve">Norāda izdevumu pozīcijas kopējās izmaksas </w:t>
            </w:r>
          </w:p>
        </w:tc>
      </w:tr>
      <w:tr w:rsidR="0029363A" w:rsidTr="008E049E">
        <w:tc>
          <w:tcPr>
            <w:tcW w:w="682" w:type="dxa"/>
            <w:shd w:val="clear" w:color="auto" w:fill="auto"/>
          </w:tcPr>
          <w:p w:rsidR="008E049E" w:rsidRPr="008E049E" w:rsidRDefault="00C53541" w:rsidP="008E049E">
            <w:pPr>
              <w:rPr>
                <w:rFonts w:eastAsia="Times New Roman"/>
                <w:sz w:val="22"/>
                <w:lang w:val="pt-BR"/>
              </w:rPr>
            </w:pPr>
            <w:r w:rsidRPr="008E049E">
              <w:rPr>
                <w:rFonts w:eastAsia="Times New Roman"/>
                <w:sz w:val="22"/>
                <w:lang w:val="pt-BR"/>
              </w:rPr>
              <w:t>1.</w:t>
            </w:r>
          </w:p>
        </w:tc>
        <w:tc>
          <w:tcPr>
            <w:tcW w:w="1418" w:type="dxa"/>
            <w:shd w:val="clear" w:color="auto" w:fill="auto"/>
          </w:tcPr>
          <w:p w:rsidR="008E049E" w:rsidRPr="008E049E" w:rsidRDefault="008E049E" w:rsidP="008E049E">
            <w:pPr>
              <w:rPr>
                <w:rFonts w:eastAsia="Times New Roman"/>
                <w:sz w:val="22"/>
                <w:lang w:val="pt-BR"/>
              </w:rPr>
            </w:pPr>
          </w:p>
        </w:tc>
        <w:tc>
          <w:tcPr>
            <w:tcW w:w="2126" w:type="dxa"/>
            <w:shd w:val="clear" w:color="auto" w:fill="auto"/>
          </w:tcPr>
          <w:p w:rsidR="008E049E" w:rsidRPr="008E049E" w:rsidRDefault="008E049E" w:rsidP="008E049E">
            <w:pPr>
              <w:rPr>
                <w:rFonts w:eastAsia="Times New Roman"/>
                <w:sz w:val="22"/>
                <w:lang w:val="pt-BR"/>
              </w:rPr>
            </w:pPr>
          </w:p>
        </w:tc>
        <w:tc>
          <w:tcPr>
            <w:tcW w:w="1701" w:type="dxa"/>
            <w:shd w:val="clear" w:color="auto" w:fill="auto"/>
          </w:tcPr>
          <w:p w:rsidR="008E049E" w:rsidRPr="008E049E" w:rsidRDefault="008E049E" w:rsidP="008E049E">
            <w:pPr>
              <w:rPr>
                <w:rFonts w:eastAsia="Times New Roman"/>
                <w:sz w:val="22"/>
                <w:lang w:val="pt-BR"/>
              </w:rPr>
            </w:pPr>
          </w:p>
        </w:tc>
        <w:tc>
          <w:tcPr>
            <w:tcW w:w="2126" w:type="dxa"/>
            <w:shd w:val="clear" w:color="auto" w:fill="F3F3F3"/>
          </w:tcPr>
          <w:p w:rsidR="008E049E" w:rsidRPr="008E049E" w:rsidRDefault="008E049E" w:rsidP="008E049E">
            <w:pPr>
              <w:rPr>
                <w:rFonts w:eastAsia="Times New Roman"/>
                <w:sz w:val="22"/>
                <w:lang w:val="pt-BR"/>
              </w:rPr>
            </w:pPr>
          </w:p>
        </w:tc>
        <w:tc>
          <w:tcPr>
            <w:tcW w:w="2268" w:type="dxa"/>
            <w:gridSpan w:val="2"/>
            <w:shd w:val="clear" w:color="auto" w:fill="auto"/>
          </w:tcPr>
          <w:p w:rsidR="008E049E" w:rsidRPr="008E049E" w:rsidRDefault="008E049E" w:rsidP="008E049E">
            <w:pPr>
              <w:rPr>
                <w:rFonts w:eastAsia="Times New Roman"/>
                <w:sz w:val="22"/>
                <w:lang w:val="pt-BR"/>
              </w:rPr>
            </w:pPr>
          </w:p>
        </w:tc>
      </w:tr>
      <w:tr w:rsidR="0029363A" w:rsidTr="008E049E">
        <w:tc>
          <w:tcPr>
            <w:tcW w:w="682" w:type="dxa"/>
            <w:shd w:val="clear" w:color="auto" w:fill="auto"/>
          </w:tcPr>
          <w:p w:rsidR="008E049E" w:rsidRPr="008E049E" w:rsidRDefault="00C53541" w:rsidP="008E049E">
            <w:pPr>
              <w:rPr>
                <w:rFonts w:eastAsia="Times New Roman"/>
                <w:sz w:val="22"/>
                <w:lang w:val="pt-BR"/>
              </w:rPr>
            </w:pPr>
            <w:r w:rsidRPr="008E049E">
              <w:rPr>
                <w:rFonts w:eastAsia="Times New Roman"/>
                <w:sz w:val="22"/>
                <w:lang w:val="pt-BR"/>
              </w:rPr>
              <w:t>2.</w:t>
            </w:r>
          </w:p>
        </w:tc>
        <w:tc>
          <w:tcPr>
            <w:tcW w:w="1418" w:type="dxa"/>
            <w:shd w:val="clear" w:color="auto" w:fill="auto"/>
          </w:tcPr>
          <w:p w:rsidR="008E049E" w:rsidRPr="008E049E" w:rsidRDefault="008E049E" w:rsidP="008E049E">
            <w:pPr>
              <w:rPr>
                <w:rFonts w:eastAsia="Times New Roman"/>
                <w:sz w:val="22"/>
                <w:lang w:val="pt-BR"/>
              </w:rPr>
            </w:pPr>
          </w:p>
        </w:tc>
        <w:tc>
          <w:tcPr>
            <w:tcW w:w="2126" w:type="dxa"/>
            <w:shd w:val="clear" w:color="auto" w:fill="auto"/>
          </w:tcPr>
          <w:p w:rsidR="008E049E" w:rsidRPr="008E049E" w:rsidRDefault="008E049E" w:rsidP="008E049E">
            <w:pPr>
              <w:rPr>
                <w:rFonts w:eastAsia="Times New Roman"/>
                <w:sz w:val="22"/>
                <w:lang w:val="pt-BR"/>
              </w:rPr>
            </w:pPr>
          </w:p>
        </w:tc>
        <w:tc>
          <w:tcPr>
            <w:tcW w:w="1701" w:type="dxa"/>
            <w:shd w:val="clear" w:color="auto" w:fill="auto"/>
          </w:tcPr>
          <w:p w:rsidR="008E049E" w:rsidRPr="008E049E" w:rsidRDefault="008E049E" w:rsidP="008E049E">
            <w:pPr>
              <w:rPr>
                <w:rFonts w:eastAsia="Times New Roman"/>
                <w:sz w:val="22"/>
                <w:lang w:val="pt-BR"/>
              </w:rPr>
            </w:pPr>
          </w:p>
        </w:tc>
        <w:tc>
          <w:tcPr>
            <w:tcW w:w="2126" w:type="dxa"/>
            <w:shd w:val="clear" w:color="auto" w:fill="F3F3F3"/>
          </w:tcPr>
          <w:p w:rsidR="008E049E" w:rsidRPr="008E049E" w:rsidRDefault="008E049E" w:rsidP="008E049E">
            <w:pPr>
              <w:rPr>
                <w:rFonts w:eastAsia="Times New Roman"/>
                <w:sz w:val="22"/>
                <w:lang w:val="pt-BR"/>
              </w:rPr>
            </w:pPr>
          </w:p>
        </w:tc>
        <w:tc>
          <w:tcPr>
            <w:tcW w:w="2268" w:type="dxa"/>
            <w:gridSpan w:val="2"/>
            <w:shd w:val="clear" w:color="auto" w:fill="auto"/>
          </w:tcPr>
          <w:p w:rsidR="008E049E" w:rsidRPr="008E049E" w:rsidRDefault="008E049E" w:rsidP="008E049E">
            <w:pPr>
              <w:rPr>
                <w:rFonts w:eastAsia="Times New Roman"/>
                <w:sz w:val="22"/>
                <w:lang w:val="pt-BR"/>
              </w:rPr>
            </w:pPr>
          </w:p>
        </w:tc>
      </w:tr>
      <w:tr w:rsidR="0029363A" w:rsidTr="008E049E">
        <w:tc>
          <w:tcPr>
            <w:tcW w:w="682" w:type="dxa"/>
            <w:shd w:val="clear" w:color="auto" w:fill="auto"/>
          </w:tcPr>
          <w:p w:rsidR="008E049E" w:rsidRPr="008E049E" w:rsidRDefault="008E049E" w:rsidP="008E049E">
            <w:pPr>
              <w:rPr>
                <w:rFonts w:eastAsia="Times New Roman"/>
                <w:sz w:val="22"/>
                <w:lang w:val="pt-BR"/>
              </w:rPr>
            </w:pPr>
          </w:p>
        </w:tc>
        <w:tc>
          <w:tcPr>
            <w:tcW w:w="1418" w:type="dxa"/>
            <w:shd w:val="clear" w:color="auto" w:fill="auto"/>
          </w:tcPr>
          <w:p w:rsidR="008E049E" w:rsidRPr="008E049E" w:rsidRDefault="008E049E" w:rsidP="008E049E">
            <w:pPr>
              <w:rPr>
                <w:rFonts w:eastAsia="Times New Roman"/>
                <w:sz w:val="22"/>
                <w:lang w:val="pt-BR"/>
              </w:rPr>
            </w:pPr>
          </w:p>
        </w:tc>
        <w:tc>
          <w:tcPr>
            <w:tcW w:w="2126" w:type="dxa"/>
            <w:shd w:val="clear" w:color="auto" w:fill="auto"/>
          </w:tcPr>
          <w:p w:rsidR="008E049E" w:rsidRPr="008E049E" w:rsidRDefault="008E049E" w:rsidP="008E049E">
            <w:pPr>
              <w:rPr>
                <w:rFonts w:eastAsia="Times New Roman"/>
                <w:sz w:val="22"/>
                <w:lang w:val="pt-BR"/>
              </w:rPr>
            </w:pPr>
          </w:p>
        </w:tc>
        <w:tc>
          <w:tcPr>
            <w:tcW w:w="1701" w:type="dxa"/>
            <w:shd w:val="clear" w:color="auto" w:fill="auto"/>
          </w:tcPr>
          <w:p w:rsidR="008E049E" w:rsidRPr="008E049E" w:rsidRDefault="008E049E" w:rsidP="008E049E">
            <w:pPr>
              <w:rPr>
                <w:rFonts w:eastAsia="Times New Roman"/>
                <w:sz w:val="22"/>
                <w:lang w:val="pt-BR"/>
              </w:rPr>
            </w:pPr>
          </w:p>
        </w:tc>
        <w:tc>
          <w:tcPr>
            <w:tcW w:w="2126" w:type="dxa"/>
            <w:shd w:val="clear" w:color="auto" w:fill="F3F3F3"/>
          </w:tcPr>
          <w:p w:rsidR="008E049E" w:rsidRPr="008E049E" w:rsidRDefault="008E049E" w:rsidP="008E049E">
            <w:pPr>
              <w:rPr>
                <w:rFonts w:eastAsia="Times New Roman"/>
                <w:sz w:val="22"/>
                <w:lang w:val="pt-BR"/>
              </w:rPr>
            </w:pPr>
          </w:p>
        </w:tc>
        <w:tc>
          <w:tcPr>
            <w:tcW w:w="2268" w:type="dxa"/>
            <w:gridSpan w:val="2"/>
            <w:shd w:val="clear" w:color="auto" w:fill="auto"/>
          </w:tcPr>
          <w:p w:rsidR="008E049E" w:rsidRPr="008E049E" w:rsidRDefault="008E049E" w:rsidP="008E049E">
            <w:pPr>
              <w:rPr>
                <w:rFonts w:eastAsia="Times New Roman"/>
                <w:sz w:val="22"/>
                <w:lang w:val="pt-BR"/>
              </w:rPr>
            </w:pPr>
          </w:p>
        </w:tc>
      </w:tr>
      <w:tr w:rsidR="0029363A" w:rsidTr="008E049E">
        <w:tc>
          <w:tcPr>
            <w:tcW w:w="682" w:type="dxa"/>
            <w:shd w:val="clear" w:color="auto" w:fill="auto"/>
          </w:tcPr>
          <w:p w:rsidR="008E049E" w:rsidRPr="008E049E" w:rsidRDefault="008E049E" w:rsidP="008E049E">
            <w:pPr>
              <w:rPr>
                <w:rFonts w:eastAsia="Times New Roman"/>
                <w:sz w:val="22"/>
                <w:lang w:val="pt-BR"/>
              </w:rPr>
            </w:pPr>
          </w:p>
        </w:tc>
        <w:tc>
          <w:tcPr>
            <w:tcW w:w="1418" w:type="dxa"/>
            <w:shd w:val="clear" w:color="auto" w:fill="auto"/>
          </w:tcPr>
          <w:p w:rsidR="008E049E" w:rsidRPr="008E049E" w:rsidRDefault="008E049E" w:rsidP="008E049E">
            <w:pPr>
              <w:rPr>
                <w:rFonts w:eastAsia="Times New Roman"/>
                <w:sz w:val="22"/>
                <w:lang w:val="pt-BR"/>
              </w:rPr>
            </w:pPr>
          </w:p>
        </w:tc>
        <w:tc>
          <w:tcPr>
            <w:tcW w:w="2126" w:type="dxa"/>
            <w:shd w:val="clear" w:color="auto" w:fill="auto"/>
          </w:tcPr>
          <w:p w:rsidR="008E049E" w:rsidRPr="008E049E" w:rsidRDefault="008E049E" w:rsidP="008E049E">
            <w:pPr>
              <w:rPr>
                <w:rFonts w:eastAsia="Times New Roman"/>
                <w:sz w:val="22"/>
                <w:lang w:val="pt-BR"/>
              </w:rPr>
            </w:pPr>
          </w:p>
        </w:tc>
        <w:tc>
          <w:tcPr>
            <w:tcW w:w="1701" w:type="dxa"/>
            <w:shd w:val="clear" w:color="auto" w:fill="auto"/>
          </w:tcPr>
          <w:p w:rsidR="008E049E" w:rsidRPr="008E049E" w:rsidRDefault="008E049E" w:rsidP="008E049E">
            <w:pPr>
              <w:rPr>
                <w:rFonts w:eastAsia="Times New Roman"/>
                <w:sz w:val="22"/>
                <w:lang w:val="pt-BR"/>
              </w:rPr>
            </w:pPr>
          </w:p>
        </w:tc>
        <w:tc>
          <w:tcPr>
            <w:tcW w:w="2126" w:type="dxa"/>
            <w:shd w:val="clear" w:color="auto" w:fill="F3F3F3"/>
          </w:tcPr>
          <w:p w:rsidR="008E049E" w:rsidRPr="008E049E" w:rsidRDefault="008E049E" w:rsidP="008E049E">
            <w:pPr>
              <w:rPr>
                <w:rFonts w:eastAsia="Times New Roman"/>
                <w:sz w:val="22"/>
                <w:lang w:val="pt-BR"/>
              </w:rPr>
            </w:pPr>
          </w:p>
        </w:tc>
        <w:tc>
          <w:tcPr>
            <w:tcW w:w="2268" w:type="dxa"/>
            <w:gridSpan w:val="2"/>
            <w:shd w:val="clear" w:color="auto" w:fill="auto"/>
          </w:tcPr>
          <w:p w:rsidR="008E049E" w:rsidRPr="008E049E" w:rsidRDefault="008E049E" w:rsidP="008E049E">
            <w:pPr>
              <w:rPr>
                <w:rFonts w:eastAsia="Times New Roman"/>
                <w:sz w:val="22"/>
                <w:lang w:val="pt-BR"/>
              </w:rPr>
            </w:pPr>
          </w:p>
        </w:tc>
      </w:tr>
      <w:tr w:rsidR="0029363A" w:rsidTr="008E049E">
        <w:tc>
          <w:tcPr>
            <w:tcW w:w="682" w:type="dxa"/>
            <w:shd w:val="clear" w:color="auto" w:fill="auto"/>
          </w:tcPr>
          <w:p w:rsidR="008E049E" w:rsidRPr="008E049E" w:rsidRDefault="008E049E" w:rsidP="008E049E">
            <w:pPr>
              <w:rPr>
                <w:rFonts w:eastAsia="Times New Roman"/>
                <w:sz w:val="22"/>
                <w:lang w:val="pt-BR"/>
              </w:rPr>
            </w:pPr>
          </w:p>
        </w:tc>
        <w:tc>
          <w:tcPr>
            <w:tcW w:w="1418" w:type="dxa"/>
            <w:shd w:val="clear" w:color="auto" w:fill="auto"/>
          </w:tcPr>
          <w:p w:rsidR="008E049E" w:rsidRPr="008E049E" w:rsidRDefault="008E049E" w:rsidP="008E049E">
            <w:pPr>
              <w:rPr>
                <w:rFonts w:eastAsia="Times New Roman"/>
                <w:sz w:val="22"/>
                <w:lang w:val="pt-BR"/>
              </w:rPr>
            </w:pPr>
          </w:p>
        </w:tc>
        <w:tc>
          <w:tcPr>
            <w:tcW w:w="2126" w:type="dxa"/>
            <w:shd w:val="clear" w:color="auto" w:fill="auto"/>
          </w:tcPr>
          <w:p w:rsidR="008E049E" w:rsidRPr="008E049E" w:rsidRDefault="008E049E" w:rsidP="008E049E">
            <w:pPr>
              <w:rPr>
                <w:rFonts w:eastAsia="Times New Roman"/>
                <w:sz w:val="22"/>
                <w:lang w:val="pt-BR"/>
              </w:rPr>
            </w:pPr>
          </w:p>
        </w:tc>
        <w:tc>
          <w:tcPr>
            <w:tcW w:w="1701" w:type="dxa"/>
            <w:shd w:val="clear" w:color="auto" w:fill="auto"/>
          </w:tcPr>
          <w:p w:rsidR="008E049E" w:rsidRPr="008E049E" w:rsidRDefault="008E049E" w:rsidP="008E049E">
            <w:pPr>
              <w:rPr>
                <w:rFonts w:eastAsia="Times New Roman"/>
                <w:sz w:val="22"/>
                <w:lang w:val="pt-BR"/>
              </w:rPr>
            </w:pPr>
          </w:p>
        </w:tc>
        <w:tc>
          <w:tcPr>
            <w:tcW w:w="2126" w:type="dxa"/>
            <w:shd w:val="clear" w:color="auto" w:fill="F3F3F3"/>
          </w:tcPr>
          <w:p w:rsidR="008E049E" w:rsidRPr="008E049E" w:rsidRDefault="008E049E" w:rsidP="008E049E">
            <w:pPr>
              <w:rPr>
                <w:rFonts w:eastAsia="Times New Roman"/>
                <w:sz w:val="22"/>
                <w:lang w:val="pt-BR"/>
              </w:rPr>
            </w:pPr>
          </w:p>
        </w:tc>
        <w:tc>
          <w:tcPr>
            <w:tcW w:w="2268" w:type="dxa"/>
            <w:gridSpan w:val="2"/>
            <w:shd w:val="clear" w:color="auto" w:fill="auto"/>
          </w:tcPr>
          <w:p w:rsidR="008E049E" w:rsidRPr="008E049E" w:rsidRDefault="008E049E" w:rsidP="008E049E">
            <w:pPr>
              <w:rPr>
                <w:rFonts w:eastAsia="Times New Roman"/>
                <w:sz w:val="22"/>
                <w:lang w:val="pt-BR"/>
              </w:rPr>
            </w:pPr>
          </w:p>
        </w:tc>
      </w:tr>
      <w:tr w:rsidR="0029363A" w:rsidTr="008E049E">
        <w:tc>
          <w:tcPr>
            <w:tcW w:w="4226" w:type="dxa"/>
            <w:gridSpan w:val="3"/>
            <w:shd w:val="clear" w:color="auto" w:fill="auto"/>
          </w:tcPr>
          <w:p w:rsidR="008E049E" w:rsidRPr="008E049E" w:rsidRDefault="00C53541" w:rsidP="008E049E">
            <w:pPr>
              <w:rPr>
                <w:rFonts w:eastAsia="Times New Roman"/>
                <w:b/>
                <w:bCs/>
                <w:i/>
                <w:iCs/>
                <w:sz w:val="22"/>
                <w:lang w:val="en-GB"/>
              </w:rPr>
            </w:pPr>
            <w:r w:rsidRPr="008E049E">
              <w:rPr>
                <w:rFonts w:eastAsia="Times New Roman"/>
                <w:b/>
                <w:bCs/>
                <w:i/>
                <w:iCs/>
                <w:sz w:val="22"/>
                <w:lang w:val="en-GB"/>
              </w:rPr>
              <w:t>KOPĀ:</w:t>
            </w:r>
          </w:p>
        </w:tc>
        <w:tc>
          <w:tcPr>
            <w:tcW w:w="1701" w:type="dxa"/>
            <w:shd w:val="clear" w:color="auto" w:fill="auto"/>
          </w:tcPr>
          <w:p w:rsidR="008E049E" w:rsidRPr="008E049E" w:rsidRDefault="00C53541" w:rsidP="008E049E">
            <w:pPr>
              <w:rPr>
                <w:rFonts w:eastAsia="Times New Roman"/>
                <w:sz w:val="22"/>
                <w:lang w:val="en-GB"/>
              </w:rPr>
            </w:pPr>
            <w:r w:rsidRPr="008E049E">
              <w:rPr>
                <w:rFonts w:eastAsia="Times New Roman"/>
                <w:sz w:val="22"/>
                <w:lang w:val="en-GB"/>
              </w:rPr>
              <w:t>EUR</w:t>
            </w:r>
          </w:p>
        </w:tc>
        <w:tc>
          <w:tcPr>
            <w:tcW w:w="2126" w:type="dxa"/>
            <w:shd w:val="clear" w:color="auto" w:fill="F3F3F3"/>
          </w:tcPr>
          <w:p w:rsidR="008E049E" w:rsidRPr="008E049E" w:rsidRDefault="00C53541" w:rsidP="008E049E">
            <w:pPr>
              <w:rPr>
                <w:rFonts w:eastAsia="Times New Roman"/>
                <w:sz w:val="22"/>
                <w:lang w:val="en-GB"/>
              </w:rPr>
            </w:pPr>
            <w:r w:rsidRPr="008E049E">
              <w:rPr>
                <w:rFonts w:eastAsia="Times New Roman"/>
                <w:sz w:val="22"/>
                <w:lang w:val="en-GB"/>
              </w:rPr>
              <w:t>EUR</w:t>
            </w:r>
          </w:p>
        </w:tc>
        <w:tc>
          <w:tcPr>
            <w:tcW w:w="2268" w:type="dxa"/>
            <w:gridSpan w:val="2"/>
            <w:shd w:val="clear" w:color="auto" w:fill="auto"/>
          </w:tcPr>
          <w:p w:rsidR="008E049E" w:rsidRPr="008E049E" w:rsidRDefault="00C53541" w:rsidP="008E049E">
            <w:pPr>
              <w:rPr>
                <w:rFonts w:eastAsia="Times New Roman"/>
                <w:sz w:val="22"/>
                <w:lang w:val="en-GB"/>
              </w:rPr>
            </w:pPr>
            <w:r w:rsidRPr="008E049E">
              <w:rPr>
                <w:rFonts w:eastAsia="Times New Roman"/>
                <w:sz w:val="22"/>
                <w:lang w:val="en-GB"/>
              </w:rPr>
              <w:t>EUR</w:t>
            </w:r>
          </w:p>
        </w:tc>
      </w:tr>
      <w:tr w:rsidR="0029363A" w:rsidTr="008E049E">
        <w:tc>
          <w:tcPr>
            <w:tcW w:w="4226" w:type="dxa"/>
            <w:gridSpan w:val="3"/>
            <w:shd w:val="clear" w:color="auto" w:fill="auto"/>
          </w:tcPr>
          <w:p w:rsidR="008E049E" w:rsidRPr="008E049E" w:rsidRDefault="008E049E" w:rsidP="008E049E">
            <w:pPr>
              <w:rPr>
                <w:rFonts w:eastAsia="Times New Roman"/>
                <w:b/>
                <w:bCs/>
                <w:i/>
                <w:iCs/>
                <w:sz w:val="22"/>
                <w:lang w:val="en-GB"/>
              </w:rPr>
            </w:pPr>
          </w:p>
        </w:tc>
        <w:tc>
          <w:tcPr>
            <w:tcW w:w="1701" w:type="dxa"/>
            <w:shd w:val="clear" w:color="auto" w:fill="auto"/>
          </w:tcPr>
          <w:p w:rsidR="008E049E" w:rsidRPr="008E049E" w:rsidRDefault="00C53541" w:rsidP="008E049E">
            <w:pPr>
              <w:rPr>
                <w:rFonts w:eastAsia="Times New Roman"/>
                <w:sz w:val="22"/>
                <w:lang w:val="en-GB"/>
              </w:rPr>
            </w:pPr>
            <w:r w:rsidRPr="008E049E">
              <w:rPr>
                <w:rFonts w:eastAsia="Times New Roman"/>
                <w:sz w:val="22"/>
                <w:lang w:val="en-GB"/>
              </w:rPr>
              <w:t>%</w:t>
            </w:r>
          </w:p>
        </w:tc>
        <w:tc>
          <w:tcPr>
            <w:tcW w:w="2126" w:type="dxa"/>
            <w:shd w:val="clear" w:color="auto" w:fill="F3F3F3"/>
          </w:tcPr>
          <w:p w:rsidR="008E049E" w:rsidRPr="008E049E" w:rsidRDefault="00C53541" w:rsidP="008E049E">
            <w:pPr>
              <w:rPr>
                <w:rFonts w:eastAsia="Times New Roman"/>
                <w:sz w:val="22"/>
                <w:lang w:val="en-GB"/>
              </w:rPr>
            </w:pPr>
            <w:r w:rsidRPr="008E049E">
              <w:rPr>
                <w:rFonts w:eastAsia="Times New Roman"/>
                <w:sz w:val="22"/>
                <w:lang w:val="en-GB"/>
              </w:rPr>
              <w:t>%</w:t>
            </w:r>
          </w:p>
        </w:tc>
        <w:tc>
          <w:tcPr>
            <w:tcW w:w="2268" w:type="dxa"/>
            <w:gridSpan w:val="2"/>
            <w:shd w:val="clear" w:color="auto" w:fill="auto"/>
          </w:tcPr>
          <w:p w:rsidR="008E049E" w:rsidRPr="008E049E" w:rsidRDefault="00C53541" w:rsidP="008E049E">
            <w:pPr>
              <w:rPr>
                <w:rFonts w:eastAsia="Times New Roman"/>
                <w:sz w:val="22"/>
                <w:lang w:val="en-GB"/>
              </w:rPr>
            </w:pPr>
            <w:r w:rsidRPr="008E049E">
              <w:rPr>
                <w:rFonts w:eastAsia="Times New Roman"/>
                <w:sz w:val="22"/>
                <w:lang w:val="en-GB"/>
              </w:rPr>
              <w:t>100 %</w:t>
            </w:r>
          </w:p>
        </w:tc>
      </w:tr>
      <w:tr w:rsidR="0029363A" w:rsidTr="008E049E">
        <w:trPr>
          <w:gridAfter w:val="1"/>
          <w:wAfter w:w="6" w:type="dxa"/>
        </w:trPr>
        <w:tc>
          <w:tcPr>
            <w:tcW w:w="4226" w:type="dxa"/>
            <w:gridSpan w:val="3"/>
          </w:tcPr>
          <w:p w:rsidR="008E049E" w:rsidRPr="008E049E" w:rsidRDefault="008E049E" w:rsidP="008E049E">
            <w:pPr>
              <w:rPr>
                <w:rFonts w:eastAsia="Times New Roman"/>
                <w:sz w:val="22"/>
                <w:lang w:val="en-GB"/>
              </w:rPr>
            </w:pPr>
          </w:p>
        </w:tc>
        <w:tc>
          <w:tcPr>
            <w:tcW w:w="6089" w:type="dxa"/>
            <w:gridSpan w:val="3"/>
          </w:tcPr>
          <w:p w:rsidR="008E049E" w:rsidRPr="008E049E" w:rsidRDefault="00C53541" w:rsidP="008E049E">
            <w:pPr>
              <w:rPr>
                <w:rFonts w:eastAsia="Times New Roman"/>
                <w:sz w:val="22"/>
                <w:lang w:val="en-GB"/>
              </w:rPr>
            </w:pPr>
            <w:r w:rsidRPr="008E049E">
              <w:rPr>
                <w:rFonts w:eastAsia="Times New Roman"/>
                <w:sz w:val="22"/>
                <w:lang w:val="en-GB"/>
              </w:rPr>
              <w:t>Norāda summas EUR un procentus</w:t>
            </w:r>
          </w:p>
        </w:tc>
      </w:tr>
    </w:tbl>
    <w:p w:rsidR="008E049E" w:rsidRPr="008E049E" w:rsidRDefault="008E049E" w:rsidP="008E049E">
      <w:pPr>
        <w:rPr>
          <w:rFonts w:eastAsia="Times New Roman"/>
          <w:sz w:val="22"/>
          <w:lang w:val="en-GB"/>
        </w:rPr>
      </w:pPr>
    </w:p>
    <w:tbl>
      <w:tblPr>
        <w:tblW w:w="96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616"/>
        <w:gridCol w:w="7136"/>
      </w:tblGrid>
      <w:tr w:rsidR="0029363A" w:rsidTr="008E049E">
        <w:tc>
          <w:tcPr>
            <w:tcW w:w="9648" w:type="dxa"/>
            <w:gridSpan w:val="3"/>
            <w:shd w:val="clear" w:color="auto" w:fill="F3F3F3"/>
          </w:tcPr>
          <w:p w:rsidR="008E049E" w:rsidRPr="008E049E" w:rsidRDefault="00C53541" w:rsidP="008E049E">
            <w:pPr>
              <w:jc w:val="center"/>
              <w:rPr>
                <w:rFonts w:eastAsia="Times New Roman"/>
                <w:b/>
                <w:bCs/>
                <w:caps/>
                <w:sz w:val="22"/>
                <w:lang w:val="en-GB"/>
              </w:rPr>
            </w:pPr>
            <w:r w:rsidRPr="008E049E">
              <w:rPr>
                <w:rFonts w:eastAsia="Times New Roman"/>
                <w:b/>
                <w:bCs/>
                <w:caps/>
                <w:sz w:val="22"/>
                <w:lang w:val="en-GB"/>
              </w:rPr>
              <w:t>2. Brīvprātīgā darba ieguldījums</w:t>
            </w:r>
          </w:p>
        </w:tc>
      </w:tr>
      <w:tr w:rsidR="0029363A" w:rsidTr="008E049E">
        <w:tc>
          <w:tcPr>
            <w:tcW w:w="896" w:type="dxa"/>
          </w:tcPr>
          <w:p w:rsidR="008E049E" w:rsidRPr="008E049E" w:rsidRDefault="00C53541" w:rsidP="008E049E">
            <w:pPr>
              <w:ind w:left="6"/>
              <w:rPr>
                <w:rFonts w:eastAsia="Times New Roman"/>
                <w:sz w:val="22"/>
                <w:lang w:val="en-GB"/>
              </w:rPr>
            </w:pPr>
            <w:r w:rsidRPr="008E049E">
              <w:rPr>
                <w:rFonts w:eastAsia="Times New Roman"/>
                <w:sz w:val="22"/>
                <w:lang w:val="en-GB"/>
              </w:rPr>
              <w:t>Nr.p.k.</w:t>
            </w:r>
          </w:p>
        </w:tc>
        <w:tc>
          <w:tcPr>
            <w:tcW w:w="1616" w:type="dxa"/>
          </w:tcPr>
          <w:p w:rsidR="008E049E" w:rsidRPr="008E049E" w:rsidRDefault="00C53541" w:rsidP="008E049E">
            <w:pPr>
              <w:rPr>
                <w:rFonts w:eastAsia="Times New Roman"/>
                <w:sz w:val="22"/>
                <w:lang w:val="en-GB"/>
              </w:rPr>
            </w:pPr>
            <w:r w:rsidRPr="008E049E">
              <w:rPr>
                <w:rFonts w:eastAsia="Times New Roman"/>
                <w:sz w:val="22"/>
              </w:rPr>
              <w:t>Aktivitāte</w:t>
            </w:r>
          </w:p>
        </w:tc>
        <w:tc>
          <w:tcPr>
            <w:tcW w:w="7136" w:type="dxa"/>
          </w:tcPr>
          <w:p w:rsidR="008E049E" w:rsidRPr="008E049E" w:rsidRDefault="00C53541" w:rsidP="008E049E">
            <w:pPr>
              <w:rPr>
                <w:rFonts w:eastAsia="Times New Roman"/>
                <w:iCs/>
                <w:sz w:val="22"/>
                <w:lang w:val="pt-BR"/>
              </w:rPr>
            </w:pPr>
            <w:r w:rsidRPr="008E049E">
              <w:rPr>
                <w:rFonts w:eastAsia="Times New Roman"/>
                <w:iCs/>
                <w:sz w:val="22"/>
                <w:lang w:val="pt-BR"/>
              </w:rPr>
              <w:t xml:space="preserve">BRĪVPRĀTĪGAIS DARBS </w:t>
            </w:r>
          </w:p>
          <w:p w:rsidR="008E049E" w:rsidRPr="008E049E" w:rsidRDefault="00C53541" w:rsidP="008E049E">
            <w:pPr>
              <w:rPr>
                <w:rFonts w:eastAsia="Times New Roman"/>
                <w:iCs/>
                <w:sz w:val="22"/>
                <w:lang w:val="en-GB"/>
              </w:rPr>
            </w:pPr>
            <w:r w:rsidRPr="008E049E">
              <w:rPr>
                <w:rFonts w:eastAsia="Times New Roman"/>
                <w:i/>
                <w:iCs/>
                <w:sz w:val="22"/>
                <w:lang w:val="en-GB"/>
              </w:rPr>
              <w:t>(Apraksta brīvprātīgā darba ieguldījumu, piem., cilvēku skaits, darba stundas, kādus darbus veiks)</w:t>
            </w:r>
          </w:p>
        </w:tc>
      </w:tr>
      <w:tr w:rsidR="0029363A" w:rsidTr="008E049E">
        <w:tc>
          <w:tcPr>
            <w:tcW w:w="896" w:type="dxa"/>
          </w:tcPr>
          <w:p w:rsidR="008E049E" w:rsidRPr="008E049E" w:rsidRDefault="00C53541" w:rsidP="008E049E">
            <w:pPr>
              <w:ind w:left="360"/>
              <w:rPr>
                <w:rFonts w:eastAsia="Times New Roman"/>
                <w:sz w:val="22"/>
                <w:lang w:val="en-GB"/>
              </w:rPr>
            </w:pPr>
            <w:r w:rsidRPr="008E049E">
              <w:rPr>
                <w:rFonts w:eastAsia="Times New Roman"/>
                <w:sz w:val="22"/>
                <w:lang w:val="en-GB"/>
              </w:rPr>
              <w:t xml:space="preserve">1. </w:t>
            </w:r>
          </w:p>
        </w:tc>
        <w:tc>
          <w:tcPr>
            <w:tcW w:w="1616" w:type="dxa"/>
          </w:tcPr>
          <w:p w:rsidR="008E049E" w:rsidRPr="008E049E" w:rsidRDefault="008E049E" w:rsidP="008E049E">
            <w:pPr>
              <w:rPr>
                <w:rFonts w:eastAsia="Times New Roman"/>
                <w:sz w:val="22"/>
                <w:lang w:val="en-GB"/>
              </w:rPr>
            </w:pPr>
          </w:p>
        </w:tc>
        <w:tc>
          <w:tcPr>
            <w:tcW w:w="7136" w:type="dxa"/>
          </w:tcPr>
          <w:p w:rsidR="008E049E" w:rsidRPr="008E049E" w:rsidRDefault="008E049E" w:rsidP="008E049E">
            <w:pPr>
              <w:rPr>
                <w:rFonts w:eastAsia="Times New Roman"/>
                <w:i/>
                <w:iCs/>
                <w:sz w:val="22"/>
                <w:lang w:val="en-GB"/>
              </w:rPr>
            </w:pPr>
          </w:p>
        </w:tc>
      </w:tr>
      <w:tr w:rsidR="0029363A" w:rsidTr="008E049E">
        <w:tc>
          <w:tcPr>
            <w:tcW w:w="896" w:type="dxa"/>
          </w:tcPr>
          <w:p w:rsidR="008E049E" w:rsidRPr="008E049E" w:rsidRDefault="00C53541" w:rsidP="008E049E">
            <w:pPr>
              <w:ind w:left="360"/>
              <w:rPr>
                <w:rFonts w:eastAsia="Times New Roman"/>
                <w:sz w:val="22"/>
                <w:lang w:val="en-GB"/>
              </w:rPr>
            </w:pPr>
            <w:r w:rsidRPr="008E049E">
              <w:rPr>
                <w:rFonts w:eastAsia="Times New Roman"/>
                <w:sz w:val="22"/>
                <w:lang w:val="en-GB"/>
              </w:rPr>
              <w:t xml:space="preserve">2. </w:t>
            </w:r>
          </w:p>
        </w:tc>
        <w:tc>
          <w:tcPr>
            <w:tcW w:w="1616" w:type="dxa"/>
          </w:tcPr>
          <w:p w:rsidR="008E049E" w:rsidRPr="008E049E" w:rsidRDefault="008E049E" w:rsidP="008E049E">
            <w:pPr>
              <w:rPr>
                <w:rFonts w:eastAsia="Times New Roman"/>
                <w:sz w:val="22"/>
                <w:lang w:val="en-GB"/>
              </w:rPr>
            </w:pPr>
          </w:p>
        </w:tc>
        <w:tc>
          <w:tcPr>
            <w:tcW w:w="7136" w:type="dxa"/>
          </w:tcPr>
          <w:p w:rsidR="008E049E" w:rsidRPr="008E049E" w:rsidRDefault="008E049E" w:rsidP="008E049E">
            <w:pPr>
              <w:rPr>
                <w:rFonts w:eastAsia="Times New Roman"/>
                <w:sz w:val="22"/>
                <w:lang w:val="en-GB"/>
              </w:rPr>
            </w:pPr>
          </w:p>
        </w:tc>
      </w:tr>
    </w:tbl>
    <w:p w:rsidR="008E049E" w:rsidRPr="008E049E" w:rsidRDefault="008E049E" w:rsidP="008E049E">
      <w:pPr>
        <w:rPr>
          <w:rFonts w:eastAsia="Times New Roman"/>
          <w:sz w:val="22"/>
          <w:lang w:val="en-GB"/>
        </w:rPr>
      </w:pPr>
    </w:p>
    <w:tbl>
      <w:tblPr>
        <w:tblW w:w="96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16"/>
        <w:gridCol w:w="7142"/>
      </w:tblGrid>
      <w:tr w:rsidR="0029363A" w:rsidTr="008E049E">
        <w:tc>
          <w:tcPr>
            <w:tcW w:w="9648" w:type="dxa"/>
            <w:gridSpan w:val="3"/>
            <w:shd w:val="clear" w:color="auto" w:fill="F3F3F3"/>
          </w:tcPr>
          <w:p w:rsidR="008E049E" w:rsidRPr="008E049E" w:rsidRDefault="00C53541" w:rsidP="008E049E">
            <w:pPr>
              <w:jc w:val="center"/>
              <w:rPr>
                <w:rFonts w:eastAsia="Times New Roman"/>
                <w:b/>
                <w:bCs/>
                <w:caps/>
                <w:sz w:val="22"/>
                <w:lang w:val="en-GB"/>
              </w:rPr>
            </w:pPr>
            <w:r w:rsidRPr="008E049E">
              <w:rPr>
                <w:rFonts w:eastAsia="Times New Roman"/>
                <w:b/>
                <w:bCs/>
                <w:caps/>
                <w:sz w:val="22"/>
                <w:lang w:val="en-GB"/>
              </w:rPr>
              <w:t>3.</w:t>
            </w:r>
            <w:r w:rsidRPr="008E049E">
              <w:rPr>
                <w:rFonts w:eastAsia="Times New Roman"/>
                <w:b/>
                <w:bCs/>
                <w:caps/>
                <w:sz w:val="22"/>
                <w:lang w:val="en-GB"/>
              </w:rPr>
              <w:t xml:space="preserve"> Mantiskais ieguldījums</w:t>
            </w:r>
          </w:p>
        </w:tc>
      </w:tr>
      <w:tr w:rsidR="0029363A" w:rsidTr="008E049E">
        <w:tc>
          <w:tcPr>
            <w:tcW w:w="890" w:type="dxa"/>
          </w:tcPr>
          <w:p w:rsidR="008E049E" w:rsidRPr="008E049E" w:rsidRDefault="00C53541" w:rsidP="008E049E">
            <w:pPr>
              <w:rPr>
                <w:rFonts w:eastAsia="Times New Roman"/>
                <w:sz w:val="22"/>
                <w:lang w:val="en-GB"/>
              </w:rPr>
            </w:pPr>
            <w:r w:rsidRPr="008E049E">
              <w:rPr>
                <w:rFonts w:eastAsia="Times New Roman"/>
                <w:sz w:val="22"/>
                <w:lang w:val="en-GB"/>
              </w:rPr>
              <w:t>Nr.p.k.</w:t>
            </w:r>
          </w:p>
        </w:tc>
        <w:tc>
          <w:tcPr>
            <w:tcW w:w="1616" w:type="dxa"/>
          </w:tcPr>
          <w:p w:rsidR="008E049E" w:rsidRPr="008E049E" w:rsidRDefault="008E049E" w:rsidP="008E049E">
            <w:pPr>
              <w:rPr>
                <w:rFonts w:eastAsia="Times New Roman"/>
                <w:sz w:val="22"/>
                <w:lang w:val="en-GB"/>
              </w:rPr>
            </w:pPr>
          </w:p>
        </w:tc>
        <w:tc>
          <w:tcPr>
            <w:tcW w:w="7142" w:type="dxa"/>
          </w:tcPr>
          <w:p w:rsidR="008E049E" w:rsidRPr="008E049E" w:rsidRDefault="00C53541" w:rsidP="008E049E">
            <w:pPr>
              <w:rPr>
                <w:rFonts w:eastAsia="Times New Roman"/>
                <w:iCs/>
                <w:sz w:val="22"/>
                <w:lang w:val="pt-BR"/>
              </w:rPr>
            </w:pPr>
            <w:r w:rsidRPr="008E049E">
              <w:rPr>
                <w:rFonts w:eastAsia="Times New Roman"/>
                <w:iCs/>
                <w:sz w:val="22"/>
                <w:lang w:val="pt-BR"/>
              </w:rPr>
              <w:t>FINANSES</w:t>
            </w:r>
          </w:p>
          <w:p w:rsidR="008E049E" w:rsidRPr="008E049E" w:rsidRDefault="00C53541" w:rsidP="008E049E">
            <w:pPr>
              <w:rPr>
                <w:rFonts w:eastAsia="Times New Roman"/>
                <w:i/>
                <w:iCs/>
                <w:sz w:val="22"/>
                <w:lang w:val="pt-BR"/>
              </w:rPr>
            </w:pPr>
            <w:r w:rsidRPr="008E049E">
              <w:rPr>
                <w:rFonts w:eastAsia="Times New Roman"/>
                <w:i/>
                <w:iCs/>
                <w:sz w:val="22"/>
                <w:lang w:val="pt-BR"/>
              </w:rPr>
              <w:t>Apraksta mantisku ieguldījumu, piem., cita organizācija ļaus izmantot telpas, tehniku vai transportu par brīvu.</w:t>
            </w:r>
          </w:p>
        </w:tc>
      </w:tr>
      <w:tr w:rsidR="0029363A" w:rsidTr="008E049E">
        <w:tc>
          <w:tcPr>
            <w:tcW w:w="890" w:type="dxa"/>
          </w:tcPr>
          <w:p w:rsidR="008E049E" w:rsidRPr="008E049E" w:rsidRDefault="00C53541" w:rsidP="008E049E">
            <w:pPr>
              <w:ind w:left="360"/>
              <w:rPr>
                <w:rFonts w:eastAsia="Times New Roman"/>
                <w:sz w:val="22"/>
                <w:lang w:val="en-GB"/>
              </w:rPr>
            </w:pPr>
            <w:r w:rsidRPr="008E049E">
              <w:rPr>
                <w:rFonts w:eastAsia="Times New Roman"/>
                <w:sz w:val="22"/>
                <w:lang w:val="en-GB"/>
              </w:rPr>
              <w:t xml:space="preserve">2. </w:t>
            </w:r>
          </w:p>
        </w:tc>
        <w:tc>
          <w:tcPr>
            <w:tcW w:w="1616" w:type="dxa"/>
          </w:tcPr>
          <w:p w:rsidR="008E049E" w:rsidRPr="008E049E" w:rsidRDefault="008E049E" w:rsidP="008E049E">
            <w:pPr>
              <w:rPr>
                <w:rFonts w:eastAsia="Times New Roman"/>
                <w:sz w:val="22"/>
                <w:lang w:val="en-GB"/>
              </w:rPr>
            </w:pPr>
          </w:p>
        </w:tc>
        <w:tc>
          <w:tcPr>
            <w:tcW w:w="7142" w:type="dxa"/>
          </w:tcPr>
          <w:p w:rsidR="008E049E" w:rsidRPr="008E049E" w:rsidRDefault="008E049E" w:rsidP="008E049E">
            <w:pPr>
              <w:rPr>
                <w:rFonts w:eastAsia="Times New Roman"/>
                <w:sz w:val="22"/>
                <w:lang w:val="en-GB"/>
              </w:rPr>
            </w:pPr>
          </w:p>
        </w:tc>
      </w:tr>
      <w:tr w:rsidR="0029363A" w:rsidTr="008E049E">
        <w:tc>
          <w:tcPr>
            <w:tcW w:w="890" w:type="dxa"/>
          </w:tcPr>
          <w:p w:rsidR="008E049E" w:rsidRPr="008E049E" w:rsidRDefault="00C53541" w:rsidP="008E049E">
            <w:pPr>
              <w:ind w:left="360"/>
              <w:rPr>
                <w:rFonts w:eastAsia="Times New Roman"/>
                <w:sz w:val="22"/>
                <w:lang w:val="en-GB"/>
              </w:rPr>
            </w:pPr>
            <w:r w:rsidRPr="008E049E">
              <w:rPr>
                <w:rFonts w:eastAsia="Times New Roman"/>
                <w:sz w:val="22"/>
                <w:lang w:val="en-GB"/>
              </w:rPr>
              <w:t xml:space="preserve">3. </w:t>
            </w:r>
          </w:p>
        </w:tc>
        <w:tc>
          <w:tcPr>
            <w:tcW w:w="1616" w:type="dxa"/>
          </w:tcPr>
          <w:p w:rsidR="008E049E" w:rsidRPr="008E049E" w:rsidRDefault="008E049E" w:rsidP="008E049E">
            <w:pPr>
              <w:rPr>
                <w:rFonts w:eastAsia="Times New Roman"/>
                <w:sz w:val="22"/>
                <w:lang w:val="en-GB"/>
              </w:rPr>
            </w:pPr>
          </w:p>
        </w:tc>
        <w:tc>
          <w:tcPr>
            <w:tcW w:w="7142" w:type="dxa"/>
          </w:tcPr>
          <w:p w:rsidR="008E049E" w:rsidRPr="008E049E" w:rsidRDefault="008E049E" w:rsidP="008E049E">
            <w:pPr>
              <w:rPr>
                <w:rFonts w:eastAsia="Times New Roman"/>
                <w:sz w:val="22"/>
                <w:lang w:val="en-GB"/>
              </w:rPr>
            </w:pPr>
          </w:p>
        </w:tc>
      </w:tr>
    </w:tbl>
    <w:p w:rsidR="008E049E" w:rsidRPr="008E049E" w:rsidRDefault="008E049E" w:rsidP="008E049E">
      <w:pPr>
        <w:rPr>
          <w:rFonts w:eastAsia="Times New Roman"/>
          <w:sz w:val="22"/>
          <w:lang w:val="en-GB"/>
        </w:rPr>
      </w:pPr>
    </w:p>
    <w:p w:rsidR="008E049E" w:rsidRPr="008E049E" w:rsidRDefault="008E049E" w:rsidP="008E049E">
      <w:pPr>
        <w:rPr>
          <w:rFonts w:eastAsia="Times New Roman"/>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Default="008E049E" w:rsidP="008E049E">
      <w:pPr>
        <w:tabs>
          <w:tab w:val="left" w:pos="7620"/>
        </w:tabs>
        <w:ind w:left="7088"/>
        <w:jc w:val="right"/>
        <w:rPr>
          <w:rFonts w:eastAsia="Times New Roman"/>
          <w:b/>
          <w:bCs/>
          <w:color w:val="000000"/>
          <w:kern w:val="28"/>
          <w:sz w:val="22"/>
          <w:lang w:val="en-GB"/>
        </w:rPr>
      </w:pPr>
    </w:p>
    <w:p w:rsidR="004E0A0F" w:rsidRDefault="004E0A0F" w:rsidP="008E049E">
      <w:pPr>
        <w:tabs>
          <w:tab w:val="left" w:pos="7620"/>
        </w:tabs>
        <w:ind w:left="7088"/>
        <w:jc w:val="right"/>
        <w:rPr>
          <w:rFonts w:eastAsia="Times New Roman"/>
          <w:b/>
          <w:bCs/>
          <w:color w:val="000000"/>
          <w:kern w:val="28"/>
          <w:sz w:val="22"/>
          <w:lang w:val="en-GB"/>
        </w:rPr>
      </w:pPr>
    </w:p>
    <w:p w:rsidR="004E0A0F" w:rsidRDefault="004E0A0F" w:rsidP="008E049E">
      <w:pPr>
        <w:tabs>
          <w:tab w:val="left" w:pos="7620"/>
        </w:tabs>
        <w:ind w:left="7088"/>
        <w:jc w:val="right"/>
        <w:rPr>
          <w:rFonts w:eastAsia="Times New Roman"/>
          <w:b/>
          <w:bCs/>
          <w:color w:val="000000"/>
          <w:kern w:val="28"/>
          <w:sz w:val="22"/>
          <w:lang w:val="en-GB"/>
        </w:rPr>
      </w:pPr>
    </w:p>
    <w:p w:rsidR="004E0A0F" w:rsidRPr="008E049E" w:rsidRDefault="004E0A0F" w:rsidP="008E049E">
      <w:pPr>
        <w:tabs>
          <w:tab w:val="left" w:pos="7620"/>
        </w:tabs>
        <w:ind w:left="7088"/>
        <w:jc w:val="right"/>
        <w:rPr>
          <w:rFonts w:eastAsia="Times New Roman"/>
          <w:b/>
          <w:bCs/>
          <w:color w:val="000000"/>
          <w:kern w:val="28"/>
          <w:sz w:val="22"/>
          <w:lang w:val="en-GB"/>
        </w:rPr>
      </w:pPr>
    </w:p>
    <w:p w:rsidR="008E049E" w:rsidRPr="008E049E" w:rsidRDefault="00C53541" w:rsidP="008E049E">
      <w:pPr>
        <w:jc w:val="right"/>
        <w:rPr>
          <w:rFonts w:eastAsia="Times New Roman"/>
          <w:b/>
          <w:sz w:val="22"/>
        </w:rPr>
      </w:pPr>
      <w:r w:rsidRPr="008E049E">
        <w:rPr>
          <w:rFonts w:eastAsia="Times New Roman"/>
          <w:b/>
          <w:sz w:val="22"/>
        </w:rPr>
        <w:lastRenderedPageBreak/>
        <w:t xml:space="preserve">3. PIELIKUMS </w:t>
      </w:r>
    </w:p>
    <w:p w:rsidR="004E0A0F" w:rsidRDefault="00C53541" w:rsidP="008E049E">
      <w:pPr>
        <w:ind w:left="2835"/>
        <w:jc w:val="right"/>
        <w:rPr>
          <w:rFonts w:eastAsia="Times New Roman"/>
          <w:b/>
          <w:bCs/>
          <w:kern w:val="28"/>
          <w:sz w:val="22"/>
          <w:lang w:val="pt-BR" w:eastAsia="lv-LV"/>
        </w:rPr>
      </w:pPr>
      <w:r w:rsidRPr="008E049E">
        <w:rPr>
          <w:rFonts w:eastAsia="Times New Roman"/>
          <w:b/>
          <w:bCs/>
          <w:color w:val="000000"/>
          <w:kern w:val="28"/>
          <w:sz w:val="22"/>
          <w:lang w:val="en-GB"/>
        </w:rPr>
        <w:t xml:space="preserve">Ķekavas novada </w:t>
      </w:r>
      <w:r w:rsidRPr="008E049E">
        <w:rPr>
          <w:rFonts w:eastAsia="Times New Roman"/>
          <w:b/>
          <w:bCs/>
          <w:kern w:val="28"/>
          <w:sz w:val="22"/>
          <w:lang w:val="pt-BR" w:eastAsia="lv-LV"/>
        </w:rPr>
        <w:t xml:space="preserve">nevalstisko organizāciju projektu </w:t>
      </w:r>
    </w:p>
    <w:p w:rsidR="008E049E" w:rsidRPr="008E049E" w:rsidRDefault="00C53541" w:rsidP="008E049E">
      <w:pPr>
        <w:ind w:left="2835"/>
        <w:jc w:val="right"/>
        <w:rPr>
          <w:rFonts w:eastAsia="Times New Roman"/>
          <w:b/>
          <w:kern w:val="28"/>
          <w:sz w:val="22"/>
          <w:lang w:val="en-GB"/>
        </w:rPr>
      </w:pPr>
      <w:r w:rsidRPr="008E049E">
        <w:rPr>
          <w:rFonts w:eastAsia="Times New Roman"/>
          <w:b/>
          <w:bCs/>
          <w:kern w:val="28"/>
          <w:sz w:val="22"/>
          <w:lang w:val="pt-BR" w:eastAsia="lv-LV"/>
        </w:rPr>
        <w:t xml:space="preserve">atbalsta </w:t>
      </w:r>
      <w:r w:rsidRPr="008E049E">
        <w:rPr>
          <w:rFonts w:eastAsia="Times New Roman"/>
          <w:b/>
          <w:kern w:val="28"/>
          <w:sz w:val="22"/>
          <w:lang w:val="en-GB"/>
        </w:rPr>
        <w:t>konkursa nolikumam</w:t>
      </w:r>
    </w:p>
    <w:p w:rsidR="008E049E" w:rsidRPr="008E049E" w:rsidRDefault="008E049E" w:rsidP="008E049E">
      <w:pPr>
        <w:jc w:val="both"/>
        <w:rPr>
          <w:rFonts w:eastAsia="Times New Roman"/>
          <w:sz w:val="22"/>
          <w:lang w:val="en-GB"/>
        </w:rPr>
      </w:pPr>
    </w:p>
    <w:p w:rsidR="008E049E" w:rsidRPr="008E049E" w:rsidRDefault="008E049E" w:rsidP="008E049E">
      <w:pPr>
        <w:ind w:left="-114"/>
        <w:rPr>
          <w:rFonts w:eastAsia="Times New Roman"/>
          <w:sz w:val="22"/>
          <w:lang w:val="pt-BR"/>
        </w:rPr>
      </w:pPr>
    </w:p>
    <w:p w:rsidR="008E049E" w:rsidRPr="008E049E" w:rsidRDefault="00C53541" w:rsidP="008E049E">
      <w:pPr>
        <w:jc w:val="center"/>
        <w:rPr>
          <w:rFonts w:eastAsia="Times New Roman"/>
          <w:sz w:val="22"/>
          <w:lang w:val="pt-BR"/>
        </w:rPr>
      </w:pPr>
      <w:bookmarkStart w:id="5" w:name="bookmark0"/>
      <w:r w:rsidRPr="008E049E">
        <w:rPr>
          <w:rFonts w:eastAsia="Times New Roman"/>
          <w:sz w:val="22"/>
          <w:lang w:val="pt-BR"/>
        </w:rPr>
        <w:t>LĪGUMS Nr.</w:t>
      </w:r>
      <w:bookmarkEnd w:id="5"/>
    </w:p>
    <w:p w:rsidR="008E049E" w:rsidRPr="008E049E" w:rsidRDefault="00C53541" w:rsidP="008E049E">
      <w:pPr>
        <w:jc w:val="center"/>
        <w:rPr>
          <w:rFonts w:eastAsia="Times New Roman"/>
          <w:sz w:val="22"/>
          <w:lang w:val="pt-BR"/>
        </w:rPr>
      </w:pPr>
      <w:bookmarkStart w:id="6" w:name="bookmark1"/>
      <w:r w:rsidRPr="008E049E">
        <w:rPr>
          <w:rFonts w:eastAsia="Times New Roman"/>
          <w:sz w:val="22"/>
          <w:lang w:val="pt-BR"/>
        </w:rPr>
        <w:t>par projekta līdzfinansēšanu</w:t>
      </w:r>
      <w:bookmarkEnd w:id="6"/>
    </w:p>
    <w:p w:rsidR="008E049E" w:rsidRPr="008E049E" w:rsidRDefault="008E049E" w:rsidP="008E049E">
      <w:pPr>
        <w:rPr>
          <w:rFonts w:eastAsia="Times New Roman"/>
          <w:sz w:val="22"/>
          <w:lang w:val="pt-BR"/>
        </w:rPr>
      </w:pPr>
    </w:p>
    <w:p w:rsidR="008E049E" w:rsidRPr="008E049E" w:rsidRDefault="00C53541" w:rsidP="008E049E">
      <w:pPr>
        <w:rPr>
          <w:rFonts w:eastAsia="Times New Roman"/>
          <w:sz w:val="22"/>
          <w:lang w:val="pt-BR"/>
        </w:rPr>
      </w:pPr>
      <w:r w:rsidRPr="008E049E">
        <w:rPr>
          <w:rFonts w:eastAsia="Times New Roman"/>
          <w:sz w:val="22"/>
          <w:lang w:val="pt-BR"/>
        </w:rPr>
        <w:t xml:space="preserve">Ķekavas pagastā, Ķekavas novadā                                                                         </w:t>
      </w:r>
    </w:p>
    <w:p w:rsidR="008E049E" w:rsidRPr="008E049E" w:rsidRDefault="00C53541" w:rsidP="008E049E">
      <w:pPr>
        <w:jc w:val="right"/>
        <w:rPr>
          <w:rFonts w:eastAsia="Times New Roman"/>
          <w:sz w:val="22"/>
          <w:lang w:val="pt-BR"/>
        </w:rPr>
      </w:pPr>
      <w:r w:rsidRPr="008E049E">
        <w:rPr>
          <w:rFonts w:eastAsia="Times New Roman"/>
          <w:sz w:val="22"/>
          <w:lang w:val="pt-BR"/>
        </w:rPr>
        <w:t>____.2018.</w:t>
      </w:r>
    </w:p>
    <w:p w:rsidR="008E049E" w:rsidRPr="008E049E" w:rsidRDefault="008E049E" w:rsidP="008E049E">
      <w:pPr>
        <w:rPr>
          <w:rFonts w:eastAsia="Times New Roman"/>
          <w:sz w:val="22"/>
          <w:lang w:val="pt-BR"/>
        </w:rPr>
      </w:pPr>
    </w:p>
    <w:p w:rsidR="008E049E" w:rsidRPr="008E049E" w:rsidRDefault="00C53541" w:rsidP="008E049E">
      <w:pPr>
        <w:jc w:val="both"/>
        <w:rPr>
          <w:rFonts w:eastAsia="Times New Roman"/>
          <w:sz w:val="22"/>
          <w:lang w:val="pt-BR"/>
        </w:rPr>
      </w:pPr>
      <w:r w:rsidRPr="008E049E">
        <w:rPr>
          <w:rFonts w:eastAsia="Times New Roman"/>
          <w:b/>
          <w:bCs/>
          <w:sz w:val="22"/>
          <w:lang w:val="pt-BR"/>
        </w:rPr>
        <w:t>Ķekavas novada pašvaldība</w:t>
      </w:r>
      <w:r w:rsidRPr="008E049E">
        <w:rPr>
          <w:rFonts w:eastAsia="Times New Roman"/>
          <w:sz w:val="22"/>
          <w:lang w:val="pt-BR"/>
        </w:rPr>
        <w:t>, vienotais reģistrācijas numurs 9000004849</w:t>
      </w:r>
      <w:r w:rsidRPr="008E049E">
        <w:rPr>
          <w:rFonts w:eastAsia="Times New Roman"/>
          <w:sz w:val="22"/>
          <w:lang w:val="pt-BR"/>
        </w:rPr>
        <w:t xml:space="preserve">1, juridiskā adrese - Gaismas iela 19 k-9-1, Ķekava, Ķekavas pagasts, Ķekavas novads, turpmāk tekstā saukta „Pašvaldība”, tās izpilddirektora p.i. Andra Volanska personā, kurš rīkojas saskaņā ar Pašvaldības nolikumu, no vienas puses, un </w:t>
      </w:r>
    </w:p>
    <w:p w:rsidR="008E049E" w:rsidRPr="008E049E" w:rsidRDefault="00C53541" w:rsidP="008E049E">
      <w:pPr>
        <w:jc w:val="both"/>
        <w:rPr>
          <w:rFonts w:eastAsia="Times New Roman"/>
          <w:sz w:val="22"/>
          <w:lang w:val="pt-BR"/>
        </w:rPr>
      </w:pPr>
      <w:r w:rsidRPr="008E049E">
        <w:rPr>
          <w:rFonts w:eastAsia="Times New Roman"/>
          <w:b/>
          <w:bCs/>
          <w:sz w:val="22"/>
          <w:lang w:val="pt-BR"/>
        </w:rPr>
        <w:t>Biedrība „________</w:t>
      </w:r>
      <w:r w:rsidRPr="008E049E">
        <w:rPr>
          <w:rFonts w:eastAsia="Times New Roman"/>
          <w:b/>
          <w:bCs/>
          <w:sz w:val="22"/>
          <w:lang w:val="pt-BR"/>
        </w:rPr>
        <w:t>____”</w:t>
      </w:r>
      <w:r w:rsidRPr="008E049E">
        <w:rPr>
          <w:rFonts w:eastAsia="Times New Roman"/>
          <w:sz w:val="22"/>
          <w:lang w:val="pt-BR"/>
        </w:rPr>
        <w:t xml:space="preserve"> vienotais reģistrācijas numurs _____________, juridiskā adrese ____________________, turpmāk tekstā saukta „Projekta iesniedzējs”, tās _______________ personā, kura rīkojas saskaņā ar Projekta iesniedzēja statūtiem, no otras puses, noslēdz šādu līgum</w:t>
      </w:r>
      <w:r w:rsidRPr="008E049E">
        <w:rPr>
          <w:rFonts w:eastAsia="Times New Roman"/>
          <w:sz w:val="22"/>
          <w:lang w:val="pt-BR"/>
        </w:rPr>
        <w:t>u:</w:t>
      </w:r>
      <w:bookmarkStart w:id="7" w:name="bookmark2"/>
    </w:p>
    <w:p w:rsidR="008E049E" w:rsidRPr="008E049E" w:rsidRDefault="008E049E" w:rsidP="008E049E">
      <w:pPr>
        <w:jc w:val="both"/>
        <w:rPr>
          <w:rFonts w:eastAsia="Times New Roman"/>
          <w:sz w:val="22"/>
          <w:lang w:val="pt-BR"/>
        </w:rPr>
      </w:pPr>
    </w:p>
    <w:p w:rsidR="008E049E" w:rsidRPr="008E049E" w:rsidRDefault="00C53541" w:rsidP="008E049E">
      <w:pPr>
        <w:numPr>
          <w:ilvl w:val="0"/>
          <w:numId w:val="17"/>
        </w:numPr>
        <w:contextualSpacing/>
        <w:jc w:val="both"/>
        <w:rPr>
          <w:rFonts w:eastAsia="Arial Unicode MS"/>
          <w:b/>
          <w:bCs/>
          <w:color w:val="000000"/>
          <w:sz w:val="22"/>
          <w:lang w:eastAsia="lv-LV"/>
        </w:rPr>
      </w:pPr>
      <w:r w:rsidRPr="008E049E">
        <w:rPr>
          <w:rFonts w:eastAsia="Arial Unicode MS"/>
          <w:b/>
          <w:bCs/>
          <w:color w:val="000000"/>
          <w:sz w:val="22"/>
          <w:lang w:eastAsia="lv-LV"/>
        </w:rPr>
        <w:t>Līguma priekšmets</w:t>
      </w:r>
      <w:bookmarkEnd w:id="7"/>
    </w:p>
    <w:p w:rsidR="008E049E" w:rsidRPr="008E049E" w:rsidRDefault="00C53541" w:rsidP="008E049E">
      <w:pPr>
        <w:jc w:val="both"/>
        <w:rPr>
          <w:rFonts w:eastAsia="Times New Roman"/>
          <w:sz w:val="22"/>
          <w:lang w:val="en-GB"/>
        </w:rPr>
      </w:pPr>
      <w:r w:rsidRPr="008E049E">
        <w:rPr>
          <w:rFonts w:eastAsia="Times New Roman"/>
          <w:sz w:val="22"/>
          <w:lang w:val="en-GB"/>
        </w:rPr>
        <w:tab/>
      </w:r>
    </w:p>
    <w:p w:rsidR="008E049E" w:rsidRPr="008E049E" w:rsidRDefault="00C53541" w:rsidP="008E049E">
      <w:pPr>
        <w:numPr>
          <w:ilvl w:val="1"/>
          <w:numId w:val="17"/>
        </w:numPr>
        <w:contextualSpacing/>
        <w:jc w:val="both"/>
        <w:rPr>
          <w:rFonts w:eastAsia="Arial Unicode MS"/>
          <w:color w:val="000000"/>
          <w:sz w:val="22"/>
          <w:lang w:eastAsia="lv-LV"/>
        </w:rPr>
      </w:pPr>
      <w:r w:rsidRPr="008E049E">
        <w:rPr>
          <w:rFonts w:eastAsia="Arial Unicode MS"/>
          <w:color w:val="000000"/>
          <w:sz w:val="22"/>
          <w:lang w:eastAsia="lv-LV"/>
        </w:rPr>
        <w:t>Saskaņā ar Ķekavas novada projektu līdzfinansēšanas konkursa nolikumu (apstiprināts ar _________ Ķekavas novada domes lēmumu Nr. ________, protokols Nr.___) un Ķekavas novada projektu līdzfinansēšanas konkursa izvērtēšanas komisijas</w:t>
      </w:r>
      <w:r w:rsidRPr="008E049E">
        <w:rPr>
          <w:rFonts w:eastAsia="Arial Unicode MS"/>
          <w:color w:val="000000"/>
          <w:sz w:val="22"/>
          <w:lang w:eastAsia="lv-LV"/>
        </w:rPr>
        <w:t xml:space="preserve"> lēmumu (________., protokols Nr.___), Pašvaldība uzdod, un Projekta iesniedzējs apņemas realizēt projektu „_____________________________”.</w:t>
      </w:r>
      <w:bookmarkStart w:id="8" w:name="bookmark4"/>
    </w:p>
    <w:p w:rsidR="008E049E" w:rsidRPr="008E049E" w:rsidRDefault="00C53541" w:rsidP="008E049E">
      <w:pPr>
        <w:numPr>
          <w:ilvl w:val="1"/>
          <w:numId w:val="17"/>
        </w:numPr>
        <w:contextualSpacing/>
        <w:jc w:val="both"/>
        <w:rPr>
          <w:rFonts w:eastAsia="Arial Unicode MS"/>
          <w:color w:val="000000"/>
          <w:sz w:val="22"/>
          <w:lang w:eastAsia="lv-LV"/>
        </w:rPr>
      </w:pPr>
      <w:r w:rsidRPr="008E049E">
        <w:rPr>
          <w:rFonts w:eastAsia="Arial Unicode MS"/>
          <w:color w:val="000000"/>
          <w:sz w:val="22"/>
          <w:lang w:eastAsia="lv-LV"/>
        </w:rPr>
        <w:t xml:space="preserve">Projekta realizācijas laiks no </w:t>
      </w:r>
      <w:bookmarkEnd w:id="8"/>
      <w:r w:rsidRPr="008E049E">
        <w:rPr>
          <w:rFonts w:eastAsia="Arial Unicode MS"/>
          <w:color w:val="000000"/>
          <w:sz w:val="22"/>
          <w:lang w:eastAsia="lv-LV"/>
        </w:rPr>
        <w:t>___________. līdz ____________.</w:t>
      </w:r>
    </w:p>
    <w:p w:rsidR="008E049E" w:rsidRPr="008E049E" w:rsidRDefault="008E049E" w:rsidP="008E049E">
      <w:pPr>
        <w:jc w:val="both"/>
        <w:rPr>
          <w:rFonts w:eastAsia="Times New Roman"/>
          <w:sz w:val="22"/>
          <w:lang w:val="en-GB"/>
        </w:rPr>
      </w:pPr>
      <w:bookmarkStart w:id="9" w:name="bookmark5"/>
    </w:p>
    <w:p w:rsidR="008E049E" w:rsidRPr="008E049E" w:rsidRDefault="00C53541" w:rsidP="008E049E">
      <w:pPr>
        <w:numPr>
          <w:ilvl w:val="0"/>
          <w:numId w:val="17"/>
        </w:numPr>
        <w:contextualSpacing/>
        <w:jc w:val="both"/>
        <w:rPr>
          <w:rFonts w:eastAsia="Arial Unicode MS"/>
          <w:b/>
          <w:bCs/>
          <w:color w:val="000000"/>
          <w:sz w:val="22"/>
          <w:lang w:eastAsia="lv-LV"/>
        </w:rPr>
      </w:pPr>
      <w:r w:rsidRPr="008E049E">
        <w:rPr>
          <w:rFonts w:eastAsia="Arial Unicode MS"/>
          <w:b/>
          <w:bCs/>
          <w:color w:val="000000"/>
          <w:sz w:val="22"/>
          <w:lang w:eastAsia="lv-LV"/>
        </w:rPr>
        <w:t>Norēķinu kārtība</w:t>
      </w:r>
      <w:bookmarkEnd w:id="9"/>
    </w:p>
    <w:p w:rsidR="008E049E" w:rsidRPr="008E049E" w:rsidRDefault="008E049E" w:rsidP="008E049E">
      <w:pPr>
        <w:jc w:val="both"/>
        <w:rPr>
          <w:rFonts w:eastAsia="Times New Roman"/>
          <w:sz w:val="22"/>
          <w:lang w:val="en-GB"/>
        </w:rPr>
      </w:pPr>
    </w:p>
    <w:p w:rsidR="008E049E" w:rsidRPr="008E049E" w:rsidRDefault="00C53541" w:rsidP="008E049E">
      <w:pPr>
        <w:jc w:val="both"/>
        <w:rPr>
          <w:rFonts w:eastAsia="Times New Roman"/>
          <w:sz w:val="22"/>
          <w:lang w:val="en-GB"/>
        </w:rPr>
      </w:pPr>
      <w:r w:rsidRPr="008E049E">
        <w:rPr>
          <w:rFonts w:eastAsia="Times New Roman"/>
          <w:sz w:val="22"/>
          <w:lang w:val="en-GB"/>
        </w:rPr>
        <w:t>Projekta realizēšanai Projekta ies</w:t>
      </w:r>
      <w:r w:rsidRPr="008E049E">
        <w:rPr>
          <w:rFonts w:eastAsia="Times New Roman"/>
          <w:sz w:val="22"/>
          <w:lang w:val="en-GB"/>
        </w:rPr>
        <w:t>niedzējam no Pašvaldības līdzekļiem tiek piešķirts finansējums EUR ________ (____) apmērā,</w:t>
      </w:r>
      <w:bookmarkStart w:id="10" w:name="bookmark6"/>
      <w:r w:rsidRPr="008E049E">
        <w:rPr>
          <w:rFonts w:eastAsia="Times New Roman"/>
          <w:sz w:val="22"/>
          <w:lang w:val="en-GB"/>
        </w:rPr>
        <w:t xml:space="preserve"> </w:t>
      </w:r>
      <w:r w:rsidRPr="008E049E">
        <w:rPr>
          <w:rFonts w:eastAsia="Times New Roman"/>
          <w:sz w:val="22"/>
          <w:lang w:eastAsia="lv-LV"/>
        </w:rPr>
        <w:t>10 darba dienu laikā no līguma parakstīšanas un rēķina saņemšanas Finansējuma saņēmējam tiek veikts avansa maksājums __% apmērā no piešķirtā finansējuma apjoma</w:t>
      </w:r>
      <w:r w:rsidRPr="008E049E">
        <w:rPr>
          <w:rFonts w:eastAsia="Times New Roman"/>
          <w:sz w:val="22"/>
          <w:lang w:val="en-GB"/>
        </w:rPr>
        <w:t>.</w:t>
      </w:r>
    </w:p>
    <w:p w:rsidR="008E049E" w:rsidRPr="008E049E" w:rsidRDefault="00C53541" w:rsidP="008E049E">
      <w:pPr>
        <w:jc w:val="both"/>
        <w:rPr>
          <w:rFonts w:eastAsia="Times New Roman"/>
          <w:sz w:val="22"/>
          <w:lang w:eastAsia="lv-LV"/>
        </w:rPr>
      </w:pPr>
      <w:r w:rsidRPr="008E049E">
        <w:rPr>
          <w:rFonts w:eastAsia="Times New Roman"/>
          <w:sz w:val="22"/>
          <w:lang w:val="en-GB"/>
        </w:rPr>
        <w:t>Star</w:t>
      </w:r>
      <w:r w:rsidRPr="008E049E">
        <w:rPr>
          <w:rFonts w:eastAsia="Times New Roman"/>
          <w:sz w:val="22"/>
          <w:lang w:val="en-GB"/>
        </w:rPr>
        <w:t xml:space="preserve">pmaksājums </w:t>
      </w:r>
      <w:r w:rsidRPr="008E049E">
        <w:rPr>
          <w:rFonts w:eastAsia="Times New Roman"/>
          <w:sz w:val="22"/>
          <w:lang w:eastAsia="lv-LV"/>
        </w:rPr>
        <w:t xml:space="preserve">__% apmērā no piešķirtā finansējuma apjoma (ja attiecināms </w:t>
      </w:r>
      <w:r w:rsidRPr="008E049E">
        <w:rPr>
          <w:rFonts w:eastAsia="Times New Roman"/>
          <w:sz w:val="22"/>
          <w:lang w:val="en-GB"/>
        </w:rPr>
        <w:t xml:space="preserve">Ķekavas novada projektu līdzfinansēšanas konkursa </w:t>
      </w:r>
      <w:r w:rsidRPr="008E049E">
        <w:rPr>
          <w:rFonts w:eastAsia="Times New Roman"/>
          <w:sz w:val="22"/>
          <w:lang w:eastAsia="lv-LV"/>
        </w:rPr>
        <w:t>nolikuma 52.punkts).</w:t>
      </w:r>
      <w:r w:rsidRPr="008E049E">
        <w:rPr>
          <w:rFonts w:eastAsia="Times New Roman"/>
          <w:sz w:val="22"/>
          <w:lang w:val="en-GB"/>
        </w:rPr>
        <w:t xml:space="preserve"> G</w:t>
      </w:r>
      <w:r w:rsidRPr="008E049E">
        <w:rPr>
          <w:rFonts w:eastAsia="Times New Roman"/>
          <w:sz w:val="22"/>
          <w:lang w:eastAsia="lv-LV"/>
        </w:rPr>
        <w:t>ala maksājums 10% apmērā no piešķirtā finansējuma apjoma tiek veikts pēc saturiskās un finanšu atskaite</w:t>
      </w:r>
      <w:r w:rsidRPr="008E049E">
        <w:rPr>
          <w:rFonts w:eastAsia="Times New Roman"/>
          <w:sz w:val="22"/>
          <w:lang w:val="en-GB"/>
        </w:rPr>
        <w:t>s iesniegša</w:t>
      </w:r>
      <w:r w:rsidRPr="008E049E">
        <w:rPr>
          <w:rFonts w:eastAsia="Times New Roman"/>
          <w:sz w:val="22"/>
          <w:lang w:val="en-GB"/>
        </w:rPr>
        <w:t xml:space="preserve">nas un saskaņošanas </w:t>
      </w:r>
      <w:r w:rsidRPr="008E049E">
        <w:rPr>
          <w:rFonts w:eastAsia="Times New Roman"/>
          <w:sz w:val="22"/>
          <w:lang w:eastAsia="lv-LV"/>
        </w:rPr>
        <w:t>Pašvaldībā.</w:t>
      </w:r>
    </w:p>
    <w:p w:rsidR="008E049E" w:rsidRPr="008E049E" w:rsidRDefault="008E049E" w:rsidP="008E049E">
      <w:pPr>
        <w:jc w:val="both"/>
        <w:rPr>
          <w:rFonts w:eastAsia="Times New Roman"/>
          <w:sz w:val="22"/>
          <w:lang w:val="en-GB"/>
        </w:rPr>
      </w:pPr>
    </w:p>
    <w:p w:rsidR="008E049E" w:rsidRPr="008E049E" w:rsidRDefault="00C53541" w:rsidP="008E049E">
      <w:pPr>
        <w:numPr>
          <w:ilvl w:val="0"/>
          <w:numId w:val="17"/>
        </w:numPr>
        <w:contextualSpacing/>
        <w:jc w:val="both"/>
        <w:rPr>
          <w:rFonts w:eastAsia="Arial Unicode MS"/>
          <w:b/>
          <w:bCs/>
          <w:color w:val="000000"/>
          <w:sz w:val="22"/>
          <w:lang w:eastAsia="lv-LV"/>
        </w:rPr>
      </w:pPr>
      <w:r w:rsidRPr="008E049E">
        <w:rPr>
          <w:rFonts w:eastAsia="Arial Unicode MS"/>
          <w:b/>
          <w:bCs/>
          <w:color w:val="000000"/>
          <w:sz w:val="22"/>
          <w:lang w:eastAsia="lv-LV"/>
        </w:rPr>
        <w:t>Projekta darbības kontrole</w:t>
      </w:r>
      <w:bookmarkEnd w:id="10"/>
    </w:p>
    <w:p w:rsidR="008E049E" w:rsidRPr="008E049E" w:rsidRDefault="008E049E" w:rsidP="008E049E">
      <w:pPr>
        <w:jc w:val="both"/>
        <w:rPr>
          <w:rFonts w:eastAsia="Times New Roman"/>
          <w:sz w:val="22"/>
          <w:lang w:val="en-GB"/>
        </w:rPr>
      </w:pPr>
    </w:p>
    <w:p w:rsidR="008E049E" w:rsidRPr="008E049E" w:rsidRDefault="00C53541" w:rsidP="008E049E">
      <w:pPr>
        <w:numPr>
          <w:ilvl w:val="1"/>
          <w:numId w:val="17"/>
        </w:numPr>
        <w:contextualSpacing/>
        <w:jc w:val="both"/>
        <w:rPr>
          <w:rFonts w:eastAsia="Arial Unicode MS"/>
          <w:color w:val="000000"/>
          <w:sz w:val="22"/>
          <w:lang w:eastAsia="lv-LV"/>
        </w:rPr>
      </w:pPr>
      <w:r w:rsidRPr="008E049E">
        <w:rPr>
          <w:rFonts w:eastAsia="Arial Unicode MS"/>
          <w:color w:val="000000"/>
          <w:sz w:val="22"/>
          <w:lang w:eastAsia="lv-LV"/>
        </w:rPr>
        <w:t>Projekta iesniedzējs, kurš saņēmis līdzfinansējumu, vienas nedēļas laikā pēc projekta īstenošanas beigu termiņa iesniedz pašvaldībā:</w:t>
      </w:r>
    </w:p>
    <w:p w:rsidR="008E049E" w:rsidRPr="008E049E" w:rsidRDefault="00C53541" w:rsidP="008E049E">
      <w:pPr>
        <w:numPr>
          <w:ilvl w:val="2"/>
          <w:numId w:val="17"/>
        </w:numPr>
        <w:contextualSpacing/>
        <w:jc w:val="both"/>
        <w:rPr>
          <w:rFonts w:eastAsia="Arial Unicode MS"/>
          <w:color w:val="000000"/>
          <w:sz w:val="22"/>
          <w:lang w:eastAsia="lv-LV"/>
        </w:rPr>
      </w:pPr>
      <w:r w:rsidRPr="008E049E">
        <w:rPr>
          <w:rFonts w:eastAsia="Arial Unicode MS"/>
          <w:color w:val="000000"/>
          <w:sz w:val="22"/>
          <w:lang w:eastAsia="lv-LV"/>
        </w:rPr>
        <w:t>projekta darbības un rezultātu pārskatu;</w:t>
      </w:r>
    </w:p>
    <w:p w:rsidR="008E049E" w:rsidRPr="008E049E" w:rsidRDefault="00C53541" w:rsidP="008E049E">
      <w:pPr>
        <w:numPr>
          <w:ilvl w:val="2"/>
          <w:numId w:val="17"/>
        </w:numPr>
        <w:contextualSpacing/>
        <w:jc w:val="both"/>
        <w:rPr>
          <w:rFonts w:eastAsia="Arial Unicode MS"/>
          <w:color w:val="000000"/>
          <w:sz w:val="22"/>
          <w:lang w:eastAsia="lv-LV"/>
        </w:rPr>
      </w:pPr>
      <w:r w:rsidRPr="008E049E">
        <w:rPr>
          <w:rFonts w:eastAsia="Arial Unicode MS"/>
          <w:color w:val="000000"/>
          <w:sz w:val="22"/>
          <w:lang w:eastAsia="lv-LV"/>
        </w:rPr>
        <w:t>finansējuma izlietoju</w:t>
      </w:r>
      <w:r w:rsidRPr="008E049E">
        <w:rPr>
          <w:rFonts w:eastAsia="Arial Unicode MS"/>
          <w:color w:val="000000"/>
          <w:sz w:val="22"/>
          <w:lang w:eastAsia="lv-LV"/>
        </w:rPr>
        <w:t>ma atskaiti (atskaite par piešķirtā finansējuma izlietojumu Ķekavas novada projektu līdzfinansēšanas konkursa nolikuma 4.pielikums) un darījumus apliecinošo dokumentu (čeki, kvītis, pavadzīmes u.c.) kopijas, uzrādot arī oriģinālus.</w:t>
      </w:r>
    </w:p>
    <w:p w:rsidR="008E049E" w:rsidRPr="008E049E" w:rsidRDefault="00C53541" w:rsidP="008E049E">
      <w:pPr>
        <w:numPr>
          <w:ilvl w:val="1"/>
          <w:numId w:val="17"/>
        </w:numPr>
        <w:contextualSpacing/>
        <w:jc w:val="both"/>
        <w:rPr>
          <w:rFonts w:eastAsia="Arial Unicode MS"/>
          <w:color w:val="000000"/>
          <w:sz w:val="22"/>
          <w:lang w:eastAsia="lv-LV"/>
        </w:rPr>
      </w:pPr>
      <w:r w:rsidRPr="008E049E">
        <w:rPr>
          <w:rFonts w:eastAsia="Arial Unicode MS"/>
          <w:color w:val="000000"/>
          <w:sz w:val="22"/>
          <w:lang w:eastAsia="lv-LV"/>
        </w:rPr>
        <w:t xml:space="preserve">Pašvaldībai ir tiesības </w:t>
      </w:r>
      <w:r w:rsidRPr="008E049E">
        <w:rPr>
          <w:rFonts w:eastAsia="Arial Unicode MS"/>
          <w:color w:val="000000"/>
          <w:sz w:val="22"/>
          <w:lang w:eastAsia="lv-LV"/>
        </w:rPr>
        <w:t>veikt projekta:</w:t>
      </w:r>
    </w:p>
    <w:p w:rsidR="008E049E" w:rsidRPr="008E049E" w:rsidRDefault="00C53541" w:rsidP="008E049E">
      <w:pPr>
        <w:numPr>
          <w:ilvl w:val="2"/>
          <w:numId w:val="17"/>
        </w:numPr>
        <w:contextualSpacing/>
        <w:jc w:val="both"/>
        <w:rPr>
          <w:rFonts w:eastAsia="Arial Unicode MS"/>
          <w:color w:val="000000"/>
          <w:sz w:val="22"/>
          <w:lang w:eastAsia="lv-LV"/>
        </w:rPr>
      </w:pPr>
      <w:r w:rsidRPr="008E049E">
        <w:rPr>
          <w:rFonts w:eastAsia="Arial Unicode MS"/>
          <w:color w:val="000000"/>
          <w:sz w:val="22"/>
          <w:lang w:eastAsia="lv-LV"/>
        </w:rPr>
        <w:t>aktivitāšu norišu pārbaudi projekta īstenošanas laikā;</w:t>
      </w:r>
    </w:p>
    <w:p w:rsidR="008E049E" w:rsidRPr="008E049E" w:rsidRDefault="00C53541" w:rsidP="008E049E">
      <w:pPr>
        <w:numPr>
          <w:ilvl w:val="2"/>
          <w:numId w:val="17"/>
        </w:numPr>
        <w:contextualSpacing/>
        <w:jc w:val="both"/>
        <w:rPr>
          <w:rFonts w:eastAsia="Arial Unicode MS"/>
          <w:color w:val="000000"/>
          <w:sz w:val="22"/>
          <w:lang w:eastAsia="lv-LV"/>
        </w:rPr>
      </w:pPr>
      <w:r w:rsidRPr="008E049E">
        <w:rPr>
          <w:rFonts w:eastAsia="Arial Unicode MS"/>
          <w:color w:val="000000"/>
          <w:sz w:val="22"/>
          <w:lang w:eastAsia="lv-LV"/>
        </w:rPr>
        <w:t>finanšu līdzekļu izlietojuma pārbaudi projekta īstenošanas laikā un viena gada laikā pēc projekta īstenošanas beigām.</w:t>
      </w:r>
    </w:p>
    <w:p w:rsidR="008E049E" w:rsidRPr="008E049E" w:rsidRDefault="00C53541" w:rsidP="008E049E">
      <w:pPr>
        <w:numPr>
          <w:ilvl w:val="1"/>
          <w:numId w:val="17"/>
        </w:numPr>
        <w:contextualSpacing/>
        <w:jc w:val="both"/>
        <w:rPr>
          <w:rFonts w:eastAsia="Arial Unicode MS"/>
          <w:color w:val="000000"/>
          <w:sz w:val="22"/>
          <w:lang w:eastAsia="lv-LV"/>
        </w:rPr>
      </w:pPr>
      <w:r w:rsidRPr="008E049E">
        <w:rPr>
          <w:rFonts w:eastAsia="Arial Unicode MS"/>
          <w:color w:val="000000"/>
          <w:sz w:val="22"/>
          <w:lang w:eastAsia="lv-LV"/>
        </w:rPr>
        <w:t>Ja projekts netiek īstenots noteiktajā termiņā un atbilstoši iesnie</w:t>
      </w:r>
      <w:r w:rsidRPr="008E049E">
        <w:rPr>
          <w:rFonts w:eastAsia="Arial Unicode MS"/>
          <w:color w:val="000000"/>
          <w:sz w:val="22"/>
          <w:lang w:eastAsia="lv-LV"/>
        </w:rPr>
        <w:t>gtajam projektam vai piešķirtais līdzfinansējums netiek izlietots paredzētajiem mērķiem un tiek fiksēti finanšu pārkāpumi, Ķekavas novada Pašvaldība lemj par piešķirtā līdzfinansējuma atmaksas ierosināšanu.</w:t>
      </w:r>
    </w:p>
    <w:p w:rsidR="008E049E" w:rsidRPr="008E049E" w:rsidRDefault="008E049E" w:rsidP="008E049E">
      <w:pPr>
        <w:jc w:val="both"/>
        <w:rPr>
          <w:rFonts w:eastAsia="Times New Roman"/>
          <w:sz w:val="22"/>
        </w:rPr>
      </w:pPr>
    </w:p>
    <w:p w:rsidR="008E049E" w:rsidRPr="008E049E" w:rsidRDefault="00C53541" w:rsidP="008E049E">
      <w:pPr>
        <w:jc w:val="both"/>
        <w:rPr>
          <w:rFonts w:eastAsia="Times New Roman"/>
          <w:b/>
          <w:bCs/>
          <w:sz w:val="22"/>
        </w:rPr>
      </w:pPr>
      <w:r w:rsidRPr="008E049E">
        <w:rPr>
          <w:rFonts w:eastAsia="Times New Roman"/>
          <w:b/>
          <w:bCs/>
          <w:sz w:val="22"/>
        </w:rPr>
        <w:t>4. Citi noteikumi</w:t>
      </w:r>
    </w:p>
    <w:p w:rsidR="008E049E" w:rsidRPr="008E049E" w:rsidRDefault="008E049E" w:rsidP="008E049E">
      <w:pPr>
        <w:jc w:val="both"/>
        <w:rPr>
          <w:rFonts w:eastAsia="Times New Roman"/>
          <w:sz w:val="22"/>
        </w:rPr>
      </w:pPr>
    </w:p>
    <w:p w:rsidR="008E049E" w:rsidRPr="008E049E" w:rsidRDefault="00C53541" w:rsidP="008E049E">
      <w:pPr>
        <w:jc w:val="both"/>
        <w:rPr>
          <w:rFonts w:eastAsia="Times New Roman"/>
          <w:sz w:val="22"/>
        </w:rPr>
      </w:pPr>
      <w:r w:rsidRPr="008E049E">
        <w:rPr>
          <w:rFonts w:eastAsia="Times New Roman"/>
          <w:sz w:val="22"/>
        </w:rPr>
        <w:t xml:space="preserve">4.1. Līgums noformēts divos </w:t>
      </w:r>
      <w:r w:rsidRPr="008E049E">
        <w:rPr>
          <w:rFonts w:eastAsia="Times New Roman"/>
          <w:sz w:val="22"/>
        </w:rPr>
        <w:t>eksemplāros, pa vienam Pašvaldībai un Projekta iesniedzējam.</w:t>
      </w:r>
    </w:p>
    <w:p w:rsidR="008E049E" w:rsidRPr="008E049E" w:rsidRDefault="00C53541" w:rsidP="008E049E">
      <w:pPr>
        <w:jc w:val="both"/>
        <w:rPr>
          <w:rFonts w:eastAsia="Times New Roman"/>
          <w:sz w:val="22"/>
        </w:rPr>
      </w:pPr>
      <w:r w:rsidRPr="008E049E">
        <w:rPr>
          <w:rFonts w:eastAsia="Times New Roman"/>
          <w:sz w:val="22"/>
        </w:rPr>
        <w:t>4.2. Līgums stājas spēkā ar tā parakstīšanas brīdi.</w:t>
      </w:r>
    </w:p>
    <w:p w:rsidR="008E049E" w:rsidRPr="008E049E" w:rsidRDefault="008E049E" w:rsidP="008E049E">
      <w:pPr>
        <w:jc w:val="both"/>
        <w:rPr>
          <w:rFonts w:eastAsia="Times New Roman"/>
          <w:sz w:val="22"/>
        </w:rPr>
      </w:pPr>
    </w:p>
    <w:p w:rsidR="008E049E" w:rsidRPr="008E049E" w:rsidRDefault="00C53541" w:rsidP="008E049E">
      <w:pPr>
        <w:jc w:val="both"/>
        <w:rPr>
          <w:rFonts w:eastAsia="Times New Roman"/>
          <w:b/>
          <w:bCs/>
          <w:sz w:val="22"/>
          <w:lang w:val="en-GB"/>
        </w:rPr>
      </w:pPr>
      <w:r w:rsidRPr="008E049E">
        <w:rPr>
          <w:rFonts w:eastAsia="Times New Roman"/>
          <w:b/>
          <w:bCs/>
          <w:sz w:val="22"/>
          <w:lang w:val="en-GB"/>
        </w:rPr>
        <w:lastRenderedPageBreak/>
        <w:t>5. Līgumslēdzēju pušu juridiskās adreses un bankas rekvizīti</w:t>
      </w:r>
    </w:p>
    <w:p w:rsidR="008E049E" w:rsidRPr="008E049E" w:rsidRDefault="00C53541" w:rsidP="008E049E">
      <w:pPr>
        <w:rPr>
          <w:rFonts w:eastAsia="Times New Roman"/>
          <w:sz w:val="22"/>
          <w:lang w:val="en-GB"/>
        </w:rPr>
      </w:pPr>
      <w:r w:rsidRPr="008E049E">
        <w:rPr>
          <w:rFonts w:eastAsia="Times New Roman"/>
          <w:sz w:val="22"/>
          <w:lang w:val="en-GB"/>
        </w:rPr>
        <w:t xml:space="preserve">                                                                      </w:t>
      </w:r>
    </w:p>
    <w:tbl>
      <w:tblPr>
        <w:tblW w:w="9432" w:type="dxa"/>
        <w:tblInd w:w="-360" w:type="dxa"/>
        <w:tblLook w:val="0000" w:firstRow="0" w:lastRow="0" w:firstColumn="0" w:lastColumn="0" w:noHBand="0" w:noVBand="0"/>
      </w:tblPr>
      <w:tblGrid>
        <w:gridCol w:w="4716"/>
        <w:gridCol w:w="4716"/>
      </w:tblGrid>
      <w:tr w:rsidR="0029363A" w:rsidTr="008E049E">
        <w:tc>
          <w:tcPr>
            <w:tcW w:w="4716" w:type="dxa"/>
          </w:tcPr>
          <w:p w:rsidR="008E049E" w:rsidRPr="008E049E" w:rsidRDefault="00C53541" w:rsidP="008E049E">
            <w:pPr>
              <w:jc w:val="both"/>
              <w:rPr>
                <w:rFonts w:eastAsia="Times New Roman"/>
                <w:sz w:val="22"/>
                <w:lang w:val="en-GB"/>
              </w:rPr>
            </w:pPr>
            <w:r w:rsidRPr="008E049E">
              <w:rPr>
                <w:rFonts w:eastAsia="Times New Roman"/>
                <w:sz w:val="22"/>
                <w:lang w:val="en-GB"/>
              </w:rPr>
              <w:t>Pašvaldība</w:t>
            </w:r>
            <w:r w:rsidRPr="008E049E">
              <w:rPr>
                <w:rFonts w:eastAsia="Times New Roman"/>
                <w:sz w:val="22"/>
                <w:lang w:val="en-GB"/>
              </w:rPr>
              <w:t>:</w:t>
            </w:r>
          </w:p>
          <w:p w:rsidR="008E049E" w:rsidRPr="008E049E" w:rsidRDefault="008E049E" w:rsidP="008E049E">
            <w:pPr>
              <w:jc w:val="both"/>
              <w:rPr>
                <w:rFonts w:eastAsia="Times New Roman"/>
                <w:sz w:val="22"/>
                <w:lang w:val="en-GB"/>
              </w:rPr>
            </w:pPr>
          </w:p>
          <w:p w:rsidR="008E049E" w:rsidRPr="008E049E" w:rsidRDefault="00C53541" w:rsidP="008E049E">
            <w:pPr>
              <w:jc w:val="both"/>
              <w:rPr>
                <w:rFonts w:eastAsia="Times New Roman"/>
                <w:sz w:val="22"/>
                <w:lang w:val="en-GB"/>
              </w:rPr>
            </w:pPr>
            <w:r w:rsidRPr="008E049E">
              <w:rPr>
                <w:rFonts w:eastAsia="Times New Roman"/>
                <w:sz w:val="22"/>
                <w:lang w:val="en-GB"/>
              </w:rPr>
              <w:t>Ķekavas novada pašvaldība,</w:t>
            </w:r>
          </w:p>
          <w:p w:rsidR="008E049E" w:rsidRPr="008E049E" w:rsidRDefault="00C53541" w:rsidP="008E049E">
            <w:pPr>
              <w:jc w:val="both"/>
              <w:rPr>
                <w:rFonts w:eastAsia="Times New Roman"/>
                <w:sz w:val="22"/>
                <w:lang w:val="en-GB"/>
              </w:rPr>
            </w:pPr>
            <w:r w:rsidRPr="008E049E">
              <w:rPr>
                <w:rFonts w:eastAsia="Times New Roman"/>
                <w:sz w:val="22"/>
                <w:lang w:val="en-GB"/>
              </w:rPr>
              <w:t>NMR kods 90000048491,</w:t>
            </w:r>
          </w:p>
          <w:p w:rsidR="008E049E" w:rsidRPr="008E049E" w:rsidRDefault="00C53541" w:rsidP="008E049E">
            <w:pPr>
              <w:jc w:val="both"/>
              <w:rPr>
                <w:rFonts w:eastAsia="Times New Roman"/>
                <w:sz w:val="22"/>
                <w:lang w:val="en-GB"/>
              </w:rPr>
            </w:pPr>
            <w:r w:rsidRPr="008E049E">
              <w:rPr>
                <w:rFonts w:eastAsia="Times New Roman"/>
                <w:sz w:val="22"/>
                <w:lang w:val="en-GB"/>
              </w:rPr>
              <w:t>juridiskā adrese: Gaismas iela 19 k-9-1, Ķekava, Ķekavas pagasts, Ķekavas novads, LV-2123</w:t>
            </w:r>
          </w:p>
          <w:p w:rsidR="008E049E" w:rsidRPr="008E049E" w:rsidRDefault="00C53541" w:rsidP="008E049E">
            <w:pPr>
              <w:rPr>
                <w:rFonts w:eastAsia="Times New Roman"/>
                <w:sz w:val="22"/>
                <w:lang w:val="en-GB"/>
              </w:rPr>
            </w:pPr>
            <w:r w:rsidRPr="008E049E">
              <w:rPr>
                <w:rFonts w:eastAsia="Times New Roman"/>
                <w:sz w:val="22"/>
                <w:lang w:val="en-GB"/>
              </w:rPr>
              <w:t>Konts: LV62UNLA0050014272800</w:t>
            </w:r>
            <w:r w:rsidRPr="008E049E">
              <w:rPr>
                <w:rFonts w:eastAsia="Times New Roman"/>
                <w:sz w:val="22"/>
                <w:lang w:val="en-GB"/>
              </w:rPr>
              <w:br/>
              <w:t>AS "SEB Banka", Dienvidu filiāle</w:t>
            </w:r>
          </w:p>
          <w:p w:rsidR="008E049E" w:rsidRPr="008E049E" w:rsidRDefault="008E049E" w:rsidP="008E049E">
            <w:pPr>
              <w:jc w:val="both"/>
              <w:rPr>
                <w:rFonts w:eastAsia="Times New Roman"/>
                <w:sz w:val="22"/>
                <w:lang w:val="en-GB"/>
              </w:rPr>
            </w:pPr>
          </w:p>
          <w:p w:rsidR="008E049E" w:rsidRPr="008E049E" w:rsidRDefault="00C53541" w:rsidP="008E049E">
            <w:pPr>
              <w:jc w:val="both"/>
              <w:rPr>
                <w:rFonts w:eastAsia="Times New Roman"/>
                <w:sz w:val="22"/>
                <w:lang w:val="en-GB"/>
              </w:rPr>
            </w:pPr>
            <w:r w:rsidRPr="008E049E">
              <w:rPr>
                <w:rFonts w:eastAsia="Times New Roman"/>
                <w:sz w:val="22"/>
                <w:lang w:val="en-GB"/>
              </w:rPr>
              <w:t>Izpilddirektora p.i.</w:t>
            </w:r>
          </w:p>
          <w:p w:rsidR="008E049E" w:rsidRPr="008E049E" w:rsidRDefault="00C53541" w:rsidP="008E049E">
            <w:pPr>
              <w:jc w:val="both"/>
              <w:rPr>
                <w:rFonts w:eastAsia="Times New Roman"/>
                <w:sz w:val="22"/>
                <w:lang w:val="en-GB"/>
              </w:rPr>
            </w:pPr>
            <w:r w:rsidRPr="008E049E">
              <w:rPr>
                <w:rFonts w:eastAsia="Times New Roman"/>
                <w:sz w:val="22"/>
                <w:lang w:val="en-GB"/>
              </w:rPr>
              <w:t>Andris Volanskis</w:t>
            </w:r>
          </w:p>
          <w:p w:rsidR="008E049E" w:rsidRPr="008E049E" w:rsidRDefault="008E049E" w:rsidP="008E049E">
            <w:pPr>
              <w:jc w:val="both"/>
              <w:rPr>
                <w:rFonts w:eastAsia="Times New Roman"/>
                <w:sz w:val="22"/>
                <w:lang w:val="en-GB"/>
              </w:rPr>
            </w:pPr>
          </w:p>
          <w:p w:rsidR="008E049E" w:rsidRPr="008E049E" w:rsidRDefault="008E049E" w:rsidP="008E049E">
            <w:pPr>
              <w:jc w:val="both"/>
              <w:rPr>
                <w:rFonts w:eastAsia="Times New Roman"/>
                <w:sz w:val="22"/>
                <w:lang w:val="en-GB"/>
              </w:rPr>
            </w:pPr>
          </w:p>
          <w:p w:rsidR="008E049E" w:rsidRPr="008E049E" w:rsidRDefault="00C53541" w:rsidP="008E049E">
            <w:pPr>
              <w:jc w:val="both"/>
              <w:rPr>
                <w:rFonts w:eastAsia="Times New Roman"/>
                <w:sz w:val="22"/>
                <w:lang w:val="en-GB"/>
              </w:rPr>
            </w:pPr>
            <w:r w:rsidRPr="008E049E">
              <w:rPr>
                <w:rFonts w:eastAsia="Times New Roman"/>
                <w:sz w:val="22"/>
                <w:lang w:val="en-GB"/>
              </w:rPr>
              <w:t>___________</w:t>
            </w:r>
            <w:r w:rsidRPr="008E049E">
              <w:rPr>
                <w:rFonts w:eastAsia="Times New Roman"/>
                <w:sz w:val="22"/>
                <w:lang w:val="en-GB"/>
              </w:rPr>
              <w:t>_________________________</w:t>
            </w:r>
          </w:p>
        </w:tc>
        <w:tc>
          <w:tcPr>
            <w:tcW w:w="4716" w:type="dxa"/>
          </w:tcPr>
          <w:p w:rsidR="008E049E" w:rsidRPr="008E049E" w:rsidRDefault="00C53541" w:rsidP="008E049E">
            <w:pPr>
              <w:jc w:val="both"/>
              <w:rPr>
                <w:rFonts w:eastAsia="Times New Roman"/>
                <w:sz w:val="22"/>
                <w:lang w:val="en-GB"/>
              </w:rPr>
            </w:pPr>
            <w:r w:rsidRPr="008E049E">
              <w:rPr>
                <w:rFonts w:eastAsia="Times New Roman"/>
                <w:sz w:val="22"/>
                <w:lang w:val="en-GB"/>
              </w:rPr>
              <w:t>Projekta iesniedzējs:</w:t>
            </w:r>
          </w:p>
          <w:p w:rsidR="008E049E" w:rsidRPr="008E049E" w:rsidRDefault="008E049E" w:rsidP="008E049E">
            <w:pPr>
              <w:jc w:val="both"/>
              <w:rPr>
                <w:rFonts w:eastAsia="Times New Roman"/>
                <w:sz w:val="22"/>
                <w:lang w:val="en-GB"/>
              </w:rPr>
            </w:pPr>
          </w:p>
          <w:p w:rsidR="008E049E" w:rsidRPr="008E049E" w:rsidRDefault="00C53541" w:rsidP="008E049E">
            <w:pPr>
              <w:rPr>
                <w:rFonts w:eastAsia="Times New Roman"/>
                <w:sz w:val="22"/>
                <w:lang w:val="en-GB"/>
              </w:rPr>
            </w:pPr>
            <w:r w:rsidRPr="008E049E">
              <w:rPr>
                <w:rFonts w:eastAsia="Times New Roman"/>
                <w:sz w:val="22"/>
                <w:lang w:val="en-GB"/>
              </w:rPr>
              <w:t xml:space="preserve">Biedrība </w:t>
            </w:r>
          </w:p>
          <w:p w:rsidR="008E049E" w:rsidRPr="008E049E" w:rsidRDefault="00C53541" w:rsidP="008E049E">
            <w:pPr>
              <w:rPr>
                <w:rFonts w:eastAsia="Times New Roman"/>
                <w:sz w:val="22"/>
                <w:lang w:val="en-GB"/>
              </w:rPr>
            </w:pPr>
            <w:r w:rsidRPr="008E049E">
              <w:rPr>
                <w:rFonts w:eastAsia="Times New Roman"/>
                <w:sz w:val="22"/>
                <w:lang w:val="en-GB"/>
              </w:rPr>
              <w:t xml:space="preserve">vienotais reģistrācijas numurs </w:t>
            </w:r>
          </w:p>
          <w:p w:rsidR="008E049E" w:rsidRPr="008E049E" w:rsidRDefault="00C53541" w:rsidP="008E049E">
            <w:pPr>
              <w:rPr>
                <w:rFonts w:eastAsia="Times New Roman"/>
                <w:sz w:val="22"/>
                <w:lang w:val="en-GB"/>
              </w:rPr>
            </w:pPr>
            <w:r w:rsidRPr="008E049E">
              <w:rPr>
                <w:rFonts w:eastAsia="Times New Roman"/>
                <w:sz w:val="22"/>
                <w:lang w:val="en-GB"/>
              </w:rPr>
              <w:t xml:space="preserve"> juridiskā adrese: </w:t>
            </w:r>
          </w:p>
          <w:p w:rsidR="008E049E" w:rsidRPr="008E049E" w:rsidRDefault="00C53541" w:rsidP="008E049E">
            <w:pPr>
              <w:rPr>
                <w:rFonts w:eastAsia="Times New Roman"/>
                <w:sz w:val="22"/>
                <w:lang w:val="en-GB"/>
              </w:rPr>
            </w:pPr>
            <w:r w:rsidRPr="008E049E">
              <w:rPr>
                <w:rFonts w:eastAsia="Times New Roman"/>
                <w:sz w:val="22"/>
                <w:lang w:val="en-GB"/>
              </w:rPr>
              <w:t xml:space="preserve">Konts: </w:t>
            </w:r>
          </w:p>
          <w:p w:rsidR="008E049E" w:rsidRPr="008E049E" w:rsidRDefault="008E049E" w:rsidP="008E049E">
            <w:pPr>
              <w:rPr>
                <w:rFonts w:eastAsia="Times New Roman"/>
                <w:sz w:val="22"/>
                <w:lang w:val="en-GB"/>
              </w:rPr>
            </w:pPr>
          </w:p>
          <w:p w:rsidR="008E049E" w:rsidRPr="008E049E" w:rsidRDefault="008E049E" w:rsidP="008E049E">
            <w:pPr>
              <w:rPr>
                <w:rFonts w:eastAsia="Times New Roman"/>
                <w:sz w:val="22"/>
                <w:lang w:val="en-GB"/>
              </w:rPr>
            </w:pPr>
          </w:p>
          <w:p w:rsidR="008E049E" w:rsidRPr="008E049E" w:rsidRDefault="008E049E" w:rsidP="008E049E">
            <w:pPr>
              <w:rPr>
                <w:rFonts w:eastAsia="Times New Roman"/>
                <w:sz w:val="22"/>
                <w:lang w:val="en-GB"/>
              </w:rPr>
            </w:pPr>
          </w:p>
          <w:p w:rsidR="008E049E" w:rsidRPr="008E049E" w:rsidRDefault="00C53541" w:rsidP="008E049E">
            <w:pPr>
              <w:rPr>
                <w:rFonts w:eastAsia="Times New Roman"/>
                <w:sz w:val="22"/>
                <w:lang w:val="en-GB"/>
              </w:rPr>
            </w:pPr>
            <w:r w:rsidRPr="008E049E">
              <w:rPr>
                <w:rFonts w:eastAsia="Times New Roman"/>
                <w:sz w:val="22"/>
                <w:lang w:val="en-GB"/>
              </w:rPr>
              <w:t>Valdes loceklis</w:t>
            </w:r>
          </w:p>
          <w:p w:rsidR="008E049E" w:rsidRPr="008E049E" w:rsidRDefault="008E049E" w:rsidP="008E049E">
            <w:pPr>
              <w:rPr>
                <w:rFonts w:eastAsia="Times New Roman"/>
                <w:sz w:val="22"/>
                <w:lang w:val="en-GB"/>
              </w:rPr>
            </w:pPr>
          </w:p>
          <w:p w:rsidR="008E049E" w:rsidRPr="008E049E" w:rsidRDefault="008E049E" w:rsidP="008E049E">
            <w:pPr>
              <w:rPr>
                <w:rFonts w:eastAsia="Times New Roman"/>
                <w:sz w:val="22"/>
                <w:lang w:val="en-GB"/>
              </w:rPr>
            </w:pPr>
          </w:p>
          <w:p w:rsidR="008E049E" w:rsidRPr="008E049E" w:rsidRDefault="008E049E" w:rsidP="008E049E">
            <w:pPr>
              <w:rPr>
                <w:rFonts w:eastAsia="Times New Roman"/>
                <w:sz w:val="22"/>
                <w:lang w:val="en-GB"/>
              </w:rPr>
            </w:pPr>
          </w:p>
          <w:p w:rsidR="008E049E" w:rsidRPr="008E049E" w:rsidRDefault="00C53541" w:rsidP="008E049E">
            <w:pPr>
              <w:rPr>
                <w:rFonts w:eastAsia="Times New Roman"/>
                <w:sz w:val="22"/>
                <w:lang w:val="en-GB"/>
              </w:rPr>
            </w:pPr>
            <w:r w:rsidRPr="008E049E">
              <w:rPr>
                <w:rFonts w:eastAsia="Times New Roman"/>
                <w:sz w:val="22"/>
                <w:lang w:val="en-GB"/>
              </w:rPr>
              <w:t>____________________________________</w:t>
            </w:r>
          </w:p>
        </w:tc>
      </w:tr>
    </w:tbl>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Default="008E049E" w:rsidP="008E049E">
      <w:pPr>
        <w:tabs>
          <w:tab w:val="left" w:pos="7620"/>
        </w:tabs>
        <w:ind w:left="7088"/>
        <w:jc w:val="right"/>
        <w:rPr>
          <w:rFonts w:eastAsia="Times New Roman"/>
          <w:b/>
          <w:bCs/>
          <w:color w:val="000000"/>
          <w:kern w:val="28"/>
          <w:sz w:val="22"/>
          <w:lang w:val="en-GB"/>
        </w:rPr>
      </w:pPr>
    </w:p>
    <w:p w:rsidR="004E0A0F" w:rsidRDefault="004E0A0F" w:rsidP="008E049E">
      <w:pPr>
        <w:tabs>
          <w:tab w:val="left" w:pos="7620"/>
        </w:tabs>
        <w:ind w:left="7088"/>
        <w:jc w:val="right"/>
        <w:rPr>
          <w:rFonts w:eastAsia="Times New Roman"/>
          <w:b/>
          <w:bCs/>
          <w:color w:val="000000"/>
          <w:kern w:val="28"/>
          <w:sz w:val="22"/>
          <w:lang w:val="en-GB"/>
        </w:rPr>
      </w:pPr>
    </w:p>
    <w:p w:rsidR="004E0A0F" w:rsidRDefault="004E0A0F" w:rsidP="008E049E">
      <w:pPr>
        <w:tabs>
          <w:tab w:val="left" w:pos="7620"/>
        </w:tabs>
        <w:ind w:left="7088"/>
        <w:jc w:val="right"/>
        <w:rPr>
          <w:rFonts w:eastAsia="Times New Roman"/>
          <w:b/>
          <w:bCs/>
          <w:color w:val="000000"/>
          <w:kern w:val="28"/>
          <w:sz w:val="22"/>
          <w:lang w:val="en-GB"/>
        </w:rPr>
      </w:pPr>
    </w:p>
    <w:p w:rsidR="004E0A0F" w:rsidRDefault="004E0A0F" w:rsidP="008E049E">
      <w:pPr>
        <w:tabs>
          <w:tab w:val="left" w:pos="7620"/>
        </w:tabs>
        <w:ind w:left="7088"/>
        <w:jc w:val="right"/>
        <w:rPr>
          <w:rFonts w:eastAsia="Times New Roman"/>
          <w:b/>
          <w:bCs/>
          <w:color w:val="000000"/>
          <w:kern w:val="28"/>
          <w:sz w:val="22"/>
          <w:lang w:val="en-GB"/>
        </w:rPr>
      </w:pPr>
    </w:p>
    <w:p w:rsidR="004E0A0F" w:rsidRDefault="004E0A0F" w:rsidP="008E049E">
      <w:pPr>
        <w:tabs>
          <w:tab w:val="left" w:pos="7620"/>
        </w:tabs>
        <w:ind w:left="7088"/>
        <w:jc w:val="right"/>
        <w:rPr>
          <w:rFonts w:eastAsia="Times New Roman"/>
          <w:b/>
          <w:bCs/>
          <w:color w:val="000000"/>
          <w:kern w:val="28"/>
          <w:sz w:val="22"/>
          <w:lang w:val="en-GB"/>
        </w:rPr>
      </w:pPr>
    </w:p>
    <w:p w:rsidR="004E0A0F" w:rsidRPr="008E049E" w:rsidRDefault="004E0A0F" w:rsidP="008E049E">
      <w:pPr>
        <w:tabs>
          <w:tab w:val="left" w:pos="7620"/>
        </w:tabs>
        <w:ind w:left="7088"/>
        <w:jc w:val="right"/>
        <w:rPr>
          <w:rFonts w:eastAsia="Times New Roman"/>
          <w:b/>
          <w:bCs/>
          <w:color w:val="000000"/>
          <w:kern w:val="28"/>
          <w:sz w:val="22"/>
          <w:lang w:val="en-GB"/>
        </w:rPr>
      </w:pPr>
    </w:p>
    <w:p w:rsidR="008E049E" w:rsidRPr="008E049E" w:rsidRDefault="008E049E" w:rsidP="008E049E">
      <w:pPr>
        <w:tabs>
          <w:tab w:val="left" w:pos="7620"/>
        </w:tabs>
        <w:ind w:left="7088"/>
        <w:jc w:val="right"/>
        <w:rPr>
          <w:rFonts w:eastAsia="Times New Roman"/>
          <w:b/>
          <w:bCs/>
          <w:color w:val="000000"/>
          <w:kern w:val="28"/>
          <w:sz w:val="22"/>
          <w:lang w:val="en-GB"/>
        </w:rPr>
      </w:pPr>
    </w:p>
    <w:p w:rsidR="008E049E" w:rsidRPr="008E049E" w:rsidRDefault="00C53541" w:rsidP="008E049E">
      <w:pPr>
        <w:tabs>
          <w:tab w:val="left" w:pos="7620"/>
        </w:tabs>
        <w:ind w:left="7088"/>
        <w:jc w:val="right"/>
        <w:rPr>
          <w:rFonts w:eastAsia="Times New Roman"/>
          <w:b/>
          <w:bCs/>
          <w:color w:val="000000"/>
          <w:kern w:val="28"/>
          <w:sz w:val="22"/>
          <w:lang w:val="en-GB"/>
        </w:rPr>
      </w:pPr>
      <w:r w:rsidRPr="008E049E">
        <w:rPr>
          <w:rFonts w:eastAsia="Times New Roman"/>
          <w:b/>
          <w:bCs/>
          <w:color w:val="000000"/>
          <w:kern w:val="28"/>
          <w:sz w:val="22"/>
          <w:lang w:val="en-GB"/>
        </w:rPr>
        <w:lastRenderedPageBreak/>
        <w:t xml:space="preserve">4. PIELIKUMS </w:t>
      </w:r>
    </w:p>
    <w:p w:rsidR="004E0A0F" w:rsidRDefault="00C53541" w:rsidP="008E049E">
      <w:pPr>
        <w:ind w:left="2835"/>
        <w:jc w:val="right"/>
        <w:rPr>
          <w:rFonts w:eastAsia="Times New Roman"/>
          <w:b/>
          <w:bCs/>
          <w:kern w:val="28"/>
          <w:sz w:val="22"/>
          <w:lang w:val="pt-BR" w:eastAsia="lv-LV"/>
        </w:rPr>
      </w:pPr>
      <w:r w:rsidRPr="008E049E">
        <w:rPr>
          <w:rFonts w:eastAsia="Times New Roman"/>
          <w:b/>
          <w:bCs/>
          <w:color w:val="000000"/>
          <w:kern w:val="28"/>
          <w:sz w:val="22"/>
          <w:lang w:val="en-GB"/>
        </w:rPr>
        <w:t xml:space="preserve">Ķekavas novada </w:t>
      </w:r>
      <w:r w:rsidRPr="008E049E">
        <w:rPr>
          <w:rFonts w:eastAsia="Times New Roman"/>
          <w:b/>
          <w:bCs/>
          <w:kern w:val="28"/>
          <w:sz w:val="22"/>
          <w:lang w:val="pt-BR" w:eastAsia="lv-LV"/>
        </w:rPr>
        <w:t xml:space="preserve">nevalstisko organizāciju projektu </w:t>
      </w:r>
    </w:p>
    <w:p w:rsidR="008E049E" w:rsidRPr="000818A6" w:rsidRDefault="00C53541" w:rsidP="008E049E">
      <w:pPr>
        <w:ind w:left="2835"/>
        <w:jc w:val="right"/>
        <w:rPr>
          <w:rFonts w:eastAsia="Times New Roman"/>
          <w:b/>
          <w:kern w:val="28"/>
          <w:sz w:val="22"/>
          <w:lang w:val="pt-BR"/>
        </w:rPr>
      </w:pPr>
      <w:r w:rsidRPr="008E049E">
        <w:rPr>
          <w:rFonts w:eastAsia="Times New Roman"/>
          <w:b/>
          <w:bCs/>
          <w:kern w:val="28"/>
          <w:sz w:val="22"/>
          <w:lang w:val="pt-BR" w:eastAsia="lv-LV"/>
        </w:rPr>
        <w:t xml:space="preserve">atbalsta </w:t>
      </w:r>
      <w:r w:rsidRPr="000818A6">
        <w:rPr>
          <w:rFonts w:eastAsia="Times New Roman"/>
          <w:b/>
          <w:kern w:val="28"/>
          <w:sz w:val="22"/>
          <w:lang w:val="pt-BR"/>
        </w:rPr>
        <w:t>konkursa nolikumam</w:t>
      </w:r>
    </w:p>
    <w:p w:rsidR="008E049E" w:rsidRPr="000818A6" w:rsidRDefault="008E049E" w:rsidP="008E049E">
      <w:pPr>
        <w:tabs>
          <w:tab w:val="left" w:pos="7620"/>
        </w:tabs>
        <w:ind w:left="7088"/>
        <w:rPr>
          <w:rFonts w:eastAsia="Times New Roman"/>
          <w:b/>
          <w:bCs/>
          <w:color w:val="000000"/>
          <w:kern w:val="28"/>
          <w:sz w:val="22"/>
          <w:lang w:val="pt-BR"/>
        </w:rPr>
      </w:pPr>
    </w:p>
    <w:p w:rsidR="008E049E" w:rsidRPr="008E049E" w:rsidRDefault="008E049E" w:rsidP="008E049E">
      <w:pPr>
        <w:rPr>
          <w:rFonts w:eastAsia="Times New Roman"/>
          <w:sz w:val="22"/>
        </w:rPr>
      </w:pPr>
    </w:p>
    <w:p w:rsidR="008E049E" w:rsidRPr="008E049E" w:rsidRDefault="00C53541" w:rsidP="008E049E">
      <w:pPr>
        <w:jc w:val="center"/>
        <w:rPr>
          <w:rFonts w:eastAsia="Times New Roman"/>
          <w:sz w:val="22"/>
          <w:lang w:val="pt-BR"/>
        </w:rPr>
      </w:pPr>
      <w:r w:rsidRPr="008E049E">
        <w:rPr>
          <w:rFonts w:eastAsia="Times New Roman"/>
          <w:sz w:val="22"/>
          <w:lang w:val="pt-BR"/>
        </w:rPr>
        <w:t>ATSKAITE</w:t>
      </w:r>
    </w:p>
    <w:p w:rsidR="008E049E" w:rsidRPr="008E049E" w:rsidRDefault="00C53541" w:rsidP="008E049E">
      <w:pPr>
        <w:jc w:val="center"/>
        <w:rPr>
          <w:rFonts w:eastAsia="Times New Roman"/>
          <w:sz w:val="22"/>
          <w:lang w:val="pt-BR"/>
        </w:rPr>
      </w:pPr>
      <w:r w:rsidRPr="008E049E">
        <w:rPr>
          <w:rFonts w:eastAsia="Times New Roman"/>
          <w:sz w:val="22"/>
          <w:lang w:val="pt-BR"/>
        </w:rPr>
        <w:t>PAR PIEŠĶIRTĀ FINANSĒJUMA IZLIETOJUMU</w:t>
      </w:r>
    </w:p>
    <w:p w:rsidR="008E049E" w:rsidRPr="008E049E" w:rsidRDefault="008E049E" w:rsidP="008E049E">
      <w:pPr>
        <w:ind w:left="720" w:firstLine="720"/>
        <w:jc w:val="center"/>
        <w:rPr>
          <w:rFonts w:eastAsia="Times New Roman"/>
          <w:sz w:val="22"/>
          <w:lang w:val="pt-BR"/>
        </w:rPr>
      </w:pPr>
    </w:p>
    <w:p w:rsidR="008E049E" w:rsidRPr="008E049E" w:rsidRDefault="008E049E" w:rsidP="008E049E">
      <w:pPr>
        <w:ind w:left="720" w:firstLine="720"/>
        <w:jc w:val="center"/>
        <w:rPr>
          <w:rFonts w:eastAsia="Times New Roman"/>
          <w:sz w:val="22"/>
          <w:lang w:val="pt-BR"/>
        </w:rPr>
      </w:pPr>
    </w:p>
    <w:p w:rsidR="008E049E" w:rsidRPr="008E049E" w:rsidRDefault="00C53541" w:rsidP="008E049E">
      <w:pPr>
        <w:rPr>
          <w:rFonts w:eastAsia="Times New Roman"/>
          <w:sz w:val="22"/>
        </w:rPr>
      </w:pPr>
      <w:r w:rsidRPr="008E049E">
        <w:rPr>
          <w:rFonts w:eastAsia="Times New Roman"/>
          <w:sz w:val="22"/>
        </w:rPr>
        <w:t xml:space="preserve">Saskaņā ar Finansēšanas līgumu Nr. __________________starp Ķekavas novada pašvaldību </w:t>
      </w: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un____________________________________________________________________</w:t>
      </w:r>
    </w:p>
    <w:p w:rsidR="008E049E" w:rsidRPr="008E049E" w:rsidRDefault="00C53541" w:rsidP="008E049E">
      <w:pPr>
        <w:jc w:val="center"/>
        <w:rPr>
          <w:rFonts w:eastAsia="Times New Roman"/>
          <w:sz w:val="22"/>
        </w:rPr>
      </w:pPr>
      <w:r w:rsidRPr="008E049E">
        <w:rPr>
          <w:rFonts w:eastAsia="Times New Roman"/>
          <w:sz w:val="22"/>
        </w:rPr>
        <w:t>finansējuma saņēmēja nosaukums – organizācija</w:t>
      </w:r>
    </w:p>
    <w:p w:rsidR="008E049E" w:rsidRPr="008E049E" w:rsidRDefault="008E049E" w:rsidP="008E049E">
      <w:pPr>
        <w:jc w:val="center"/>
        <w:rPr>
          <w:rFonts w:eastAsia="Times New Roman"/>
          <w:sz w:val="22"/>
        </w:rPr>
      </w:pPr>
    </w:p>
    <w:p w:rsidR="008E049E" w:rsidRPr="008E049E" w:rsidRDefault="00C53541" w:rsidP="008E049E">
      <w:pPr>
        <w:jc w:val="center"/>
        <w:rPr>
          <w:rFonts w:eastAsia="Times New Roman"/>
          <w:sz w:val="22"/>
        </w:rPr>
      </w:pPr>
      <w:r w:rsidRPr="008E049E">
        <w:rPr>
          <w:rFonts w:eastAsia="Times New Roman"/>
          <w:sz w:val="22"/>
        </w:rPr>
        <w:t>no _____________________ līdz________________________</w:t>
      </w:r>
    </w:p>
    <w:p w:rsidR="008E049E" w:rsidRPr="008E049E" w:rsidRDefault="00C53541" w:rsidP="008E049E">
      <w:pPr>
        <w:jc w:val="center"/>
        <w:rPr>
          <w:rFonts w:eastAsia="Times New Roman"/>
          <w:sz w:val="22"/>
        </w:rPr>
      </w:pPr>
      <w:r w:rsidRPr="008E049E">
        <w:rPr>
          <w:rFonts w:eastAsia="Times New Roman"/>
          <w:i/>
          <w:sz w:val="22"/>
        </w:rPr>
        <w:t xml:space="preserve">datums, mēnesis, gads </w:t>
      </w:r>
      <w:r w:rsidRPr="008E049E">
        <w:rPr>
          <w:rFonts w:eastAsia="Times New Roman"/>
          <w:sz w:val="22"/>
        </w:rPr>
        <w:t xml:space="preserve">                   </w:t>
      </w:r>
      <w:r w:rsidRPr="008E049E">
        <w:rPr>
          <w:rFonts w:eastAsia="Times New Roman"/>
          <w:i/>
          <w:sz w:val="22"/>
        </w:rPr>
        <w:t>datums, mēnesis, gads</w:t>
      </w:r>
    </w:p>
    <w:p w:rsidR="008E049E" w:rsidRPr="008E049E" w:rsidRDefault="008E049E" w:rsidP="008E049E">
      <w:pPr>
        <w:jc w:val="center"/>
        <w:rPr>
          <w:rFonts w:eastAsia="Times New Roman"/>
          <w:sz w:val="22"/>
        </w:rPr>
      </w:pPr>
    </w:p>
    <w:p w:rsidR="008E049E" w:rsidRPr="008E049E" w:rsidRDefault="00C53541" w:rsidP="008E049E">
      <w:pPr>
        <w:rPr>
          <w:rFonts w:eastAsia="Times New Roman"/>
          <w:sz w:val="22"/>
        </w:rPr>
      </w:pPr>
      <w:r w:rsidRPr="008E049E">
        <w:rPr>
          <w:rFonts w:eastAsia="Times New Roman"/>
          <w:sz w:val="22"/>
        </w:rPr>
        <w:t>ir īstenots projekts</w:t>
      </w:r>
    </w:p>
    <w:tbl>
      <w:tblPr>
        <w:tblW w:w="0" w:type="auto"/>
        <w:tblInd w:w="-72"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2"/>
        <w:gridCol w:w="675"/>
        <w:gridCol w:w="1372"/>
        <w:gridCol w:w="1295"/>
        <w:gridCol w:w="3712"/>
        <w:gridCol w:w="1134"/>
        <w:gridCol w:w="1269"/>
      </w:tblGrid>
      <w:tr w:rsidR="0029363A" w:rsidTr="008E049E">
        <w:tc>
          <w:tcPr>
            <w:tcW w:w="9529" w:type="dxa"/>
            <w:gridSpan w:val="7"/>
          </w:tcPr>
          <w:p w:rsidR="008E049E" w:rsidRPr="008E049E" w:rsidRDefault="008E049E" w:rsidP="008E049E">
            <w:pPr>
              <w:autoSpaceDE w:val="0"/>
              <w:autoSpaceDN w:val="0"/>
              <w:spacing w:before="80"/>
              <w:jc w:val="both"/>
              <w:rPr>
                <w:rFonts w:eastAsia="Times New Roman"/>
                <w:color w:val="000000"/>
                <w:sz w:val="22"/>
                <w:lang w:eastAsia="lv-LV"/>
              </w:rPr>
            </w:pPr>
          </w:p>
        </w:tc>
      </w:tr>
      <w:tr w:rsidR="0029363A" w:rsidTr="008E049E">
        <w:tc>
          <w:tcPr>
            <w:tcW w:w="9529" w:type="dxa"/>
            <w:gridSpan w:val="7"/>
          </w:tcPr>
          <w:p w:rsidR="008E049E" w:rsidRPr="008E049E" w:rsidRDefault="008E049E" w:rsidP="008E049E">
            <w:pPr>
              <w:autoSpaceDE w:val="0"/>
              <w:autoSpaceDN w:val="0"/>
              <w:spacing w:before="80"/>
              <w:jc w:val="both"/>
              <w:rPr>
                <w:rFonts w:eastAsia="Times New Roman"/>
                <w:color w:val="000000"/>
                <w:sz w:val="22"/>
                <w:lang w:eastAsia="lv-LV"/>
              </w:rPr>
            </w:pPr>
          </w:p>
          <w:p w:rsidR="008E049E" w:rsidRPr="008E049E" w:rsidRDefault="00C53541" w:rsidP="008E049E">
            <w:pPr>
              <w:autoSpaceDE w:val="0"/>
              <w:autoSpaceDN w:val="0"/>
              <w:spacing w:before="80"/>
              <w:jc w:val="both"/>
              <w:rPr>
                <w:rFonts w:eastAsia="Times New Roman"/>
                <w:color w:val="000000"/>
                <w:sz w:val="22"/>
                <w:lang w:eastAsia="lv-LV"/>
              </w:rPr>
            </w:pPr>
            <w:r w:rsidRPr="008E049E">
              <w:rPr>
                <w:rFonts w:eastAsia="Times New Roman"/>
                <w:color w:val="000000"/>
                <w:sz w:val="22"/>
                <w:lang w:eastAsia="lv-LV"/>
              </w:rPr>
              <w:t xml:space="preserve">1. Ķekavas novada pašvaldības piešķirtie finanšu līdzekļi____________EUR apmērā, kas saņemti bankas kontā Nr.______________________ ir izlietoti šādi: </w:t>
            </w:r>
          </w:p>
          <w:p w:rsidR="008E049E" w:rsidRPr="008E049E" w:rsidRDefault="008E049E" w:rsidP="008E049E">
            <w:pPr>
              <w:autoSpaceDE w:val="0"/>
              <w:autoSpaceDN w:val="0"/>
              <w:spacing w:before="80"/>
              <w:jc w:val="both"/>
              <w:rPr>
                <w:rFonts w:eastAsia="Times New Roman"/>
                <w:color w:val="000000"/>
                <w:sz w:val="22"/>
                <w:lang w:eastAsia="lv-LV"/>
              </w:rPr>
            </w:pPr>
          </w:p>
        </w:tc>
      </w:tr>
      <w:tr w:rsidR="0029363A" w:rsidTr="008E0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675" w:type="dxa"/>
            <w:shd w:val="clear" w:color="auto" w:fill="auto"/>
          </w:tcPr>
          <w:p w:rsidR="008E049E" w:rsidRPr="008E049E" w:rsidRDefault="00C53541" w:rsidP="008E049E">
            <w:pPr>
              <w:rPr>
                <w:rFonts w:eastAsia="Times New Roman"/>
                <w:sz w:val="22"/>
                <w:lang w:val="en-GB"/>
              </w:rPr>
            </w:pPr>
            <w:r w:rsidRPr="008E049E">
              <w:rPr>
                <w:rFonts w:eastAsia="Times New Roman"/>
                <w:sz w:val="22"/>
                <w:lang w:val="en-GB"/>
              </w:rPr>
              <w:t>Nr.p.k.</w:t>
            </w:r>
          </w:p>
        </w:tc>
        <w:tc>
          <w:tcPr>
            <w:tcW w:w="1372" w:type="dxa"/>
            <w:shd w:val="clear" w:color="auto" w:fill="auto"/>
          </w:tcPr>
          <w:p w:rsidR="008E049E" w:rsidRPr="008E049E" w:rsidRDefault="00C53541" w:rsidP="008E049E">
            <w:pPr>
              <w:rPr>
                <w:rFonts w:eastAsia="Times New Roman"/>
                <w:sz w:val="22"/>
                <w:lang w:val="en-GB"/>
              </w:rPr>
            </w:pPr>
            <w:r w:rsidRPr="008E049E">
              <w:rPr>
                <w:rFonts w:eastAsia="Times New Roman"/>
                <w:i/>
                <w:iCs/>
                <w:sz w:val="22"/>
                <w:lang w:val="en-GB"/>
              </w:rPr>
              <w:t>Projekta iesniegumā norādītās aktivitātes nosaukums</w:t>
            </w:r>
          </w:p>
        </w:tc>
        <w:tc>
          <w:tcPr>
            <w:tcW w:w="1295" w:type="dxa"/>
            <w:shd w:val="clear" w:color="auto" w:fill="E7E6E6"/>
          </w:tcPr>
          <w:p w:rsidR="008E049E" w:rsidRPr="008E049E" w:rsidRDefault="00C53541" w:rsidP="008E049E">
            <w:pPr>
              <w:rPr>
                <w:rFonts w:eastAsia="Times New Roman"/>
                <w:sz w:val="22"/>
                <w:lang w:val="pt-BR"/>
              </w:rPr>
            </w:pPr>
            <w:r w:rsidRPr="008E049E">
              <w:rPr>
                <w:rFonts w:eastAsia="Times New Roman"/>
                <w:sz w:val="22"/>
                <w:lang w:val="pt-BR"/>
              </w:rPr>
              <w:t>Ķekavas novada pašvaldības</w:t>
            </w:r>
          </w:p>
          <w:p w:rsidR="008E049E" w:rsidRPr="008E049E" w:rsidRDefault="00C53541" w:rsidP="008E049E">
            <w:pPr>
              <w:rPr>
                <w:rFonts w:eastAsia="Times New Roman"/>
                <w:sz w:val="22"/>
                <w:lang w:val="pt-BR"/>
              </w:rPr>
            </w:pPr>
            <w:r w:rsidRPr="008E049E">
              <w:rPr>
                <w:rFonts w:eastAsia="Times New Roman"/>
                <w:sz w:val="22"/>
                <w:lang w:val="pt-BR"/>
              </w:rPr>
              <w:t>piešķirtais</w:t>
            </w:r>
            <w:r w:rsidRPr="008E049E">
              <w:rPr>
                <w:rFonts w:eastAsia="Times New Roman"/>
                <w:sz w:val="22"/>
                <w:lang w:val="pt-BR"/>
              </w:rPr>
              <w:t xml:space="preserve"> finansējums</w:t>
            </w:r>
          </w:p>
          <w:p w:rsidR="008E049E" w:rsidRPr="008E049E" w:rsidRDefault="00C53541" w:rsidP="008E049E">
            <w:pPr>
              <w:rPr>
                <w:rFonts w:eastAsia="Times New Roman"/>
                <w:sz w:val="22"/>
                <w:lang w:val="pt-BR"/>
              </w:rPr>
            </w:pPr>
            <w:r w:rsidRPr="008E049E">
              <w:rPr>
                <w:rFonts w:eastAsia="Times New Roman"/>
                <w:sz w:val="22"/>
                <w:lang w:val="pt-BR"/>
              </w:rPr>
              <w:t>(EUR)</w:t>
            </w:r>
          </w:p>
        </w:tc>
        <w:tc>
          <w:tcPr>
            <w:tcW w:w="3712" w:type="dxa"/>
            <w:shd w:val="clear" w:color="auto" w:fill="auto"/>
          </w:tcPr>
          <w:p w:rsidR="008E049E" w:rsidRPr="008E049E" w:rsidRDefault="00C53541" w:rsidP="008E049E">
            <w:pPr>
              <w:rPr>
                <w:rFonts w:eastAsia="Times New Roman"/>
                <w:sz w:val="22"/>
                <w:lang w:val="pt-BR"/>
              </w:rPr>
            </w:pPr>
            <w:r w:rsidRPr="008E049E">
              <w:rPr>
                <w:rFonts w:eastAsia="Times New Roman"/>
                <w:bCs/>
                <w:snapToGrid w:val="0"/>
                <w:sz w:val="22"/>
              </w:rPr>
              <w:t>Iz</w:t>
            </w:r>
            <w:r w:rsidRPr="008E049E">
              <w:rPr>
                <w:rFonts w:eastAsia="Times New Roman"/>
                <w:sz w:val="22"/>
                <w:lang w:val="pt-BR"/>
              </w:rPr>
              <w:t xml:space="preserve">maksu apliecinošo dokumentu nosaukums </w:t>
            </w:r>
          </w:p>
          <w:p w:rsidR="008E049E" w:rsidRPr="008E049E" w:rsidRDefault="00C53541" w:rsidP="008E049E">
            <w:pPr>
              <w:rPr>
                <w:rFonts w:eastAsia="Times New Roman"/>
                <w:sz w:val="22"/>
                <w:lang w:val="pt-BR"/>
              </w:rPr>
            </w:pPr>
            <w:r w:rsidRPr="008E049E">
              <w:rPr>
                <w:rFonts w:eastAsia="Times New Roman"/>
                <w:sz w:val="22"/>
                <w:lang w:val="pt-BR"/>
              </w:rPr>
              <w:t>(maksājuma uzdevuma Nr. vai kases izdevumu ordera Nr., izmaksas datums.)  un izmaksas saņēmējs</w:t>
            </w:r>
          </w:p>
        </w:tc>
        <w:tc>
          <w:tcPr>
            <w:tcW w:w="1134" w:type="dxa"/>
            <w:shd w:val="clear" w:color="auto" w:fill="auto"/>
          </w:tcPr>
          <w:p w:rsidR="008E049E" w:rsidRPr="008E049E" w:rsidRDefault="00C53541" w:rsidP="008E049E">
            <w:pPr>
              <w:rPr>
                <w:rFonts w:eastAsia="Times New Roman"/>
                <w:sz w:val="22"/>
                <w:lang w:val="pt-BR"/>
              </w:rPr>
            </w:pPr>
            <w:r w:rsidRPr="008E049E">
              <w:rPr>
                <w:rFonts w:eastAsia="Times New Roman"/>
                <w:sz w:val="22"/>
                <w:lang w:val="pt-BR"/>
              </w:rPr>
              <w:t>Pašfinansējums</w:t>
            </w:r>
          </w:p>
          <w:p w:rsidR="008E049E" w:rsidRPr="008E049E" w:rsidRDefault="00C53541" w:rsidP="008E049E">
            <w:pPr>
              <w:rPr>
                <w:rFonts w:eastAsia="Times New Roman"/>
                <w:sz w:val="22"/>
                <w:lang w:val="pt-BR"/>
              </w:rPr>
            </w:pPr>
            <w:r w:rsidRPr="008E049E">
              <w:rPr>
                <w:rFonts w:eastAsia="Times New Roman"/>
                <w:sz w:val="22"/>
                <w:lang w:val="pt-BR"/>
              </w:rPr>
              <w:t>(EUR)</w:t>
            </w:r>
          </w:p>
        </w:tc>
        <w:tc>
          <w:tcPr>
            <w:tcW w:w="1269" w:type="dxa"/>
            <w:shd w:val="clear" w:color="auto" w:fill="auto"/>
          </w:tcPr>
          <w:p w:rsidR="008E049E" w:rsidRPr="008E049E" w:rsidRDefault="00C53541" w:rsidP="008E049E">
            <w:pPr>
              <w:rPr>
                <w:rFonts w:eastAsia="Times New Roman"/>
                <w:sz w:val="22"/>
                <w:lang w:val="pt-BR"/>
              </w:rPr>
            </w:pPr>
            <w:r w:rsidRPr="008E049E">
              <w:rPr>
                <w:rFonts w:eastAsia="Times New Roman"/>
                <w:sz w:val="22"/>
                <w:lang w:val="pt-BR"/>
              </w:rPr>
              <w:t>Kopējās izmaksas (EUR)</w:t>
            </w:r>
          </w:p>
        </w:tc>
      </w:tr>
      <w:tr w:rsidR="0029363A" w:rsidTr="008E0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675" w:type="dxa"/>
            <w:shd w:val="clear" w:color="auto" w:fill="auto"/>
          </w:tcPr>
          <w:p w:rsidR="008E049E" w:rsidRPr="008E049E" w:rsidRDefault="008E049E" w:rsidP="008E049E">
            <w:pPr>
              <w:rPr>
                <w:rFonts w:eastAsia="Times New Roman"/>
                <w:sz w:val="22"/>
                <w:lang w:val="pt-BR"/>
              </w:rPr>
            </w:pPr>
          </w:p>
        </w:tc>
        <w:tc>
          <w:tcPr>
            <w:tcW w:w="1372" w:type="dxa"/>
            <w:shd w:val="clear" w:color="auto" w:fill="auto"/>
          </w:tcPr>
          <w:p w:rsidR="008E049E" w:rsidRPr="008E049E" w:rsidRDefault="008E049E" w:rsidP="008E049E">
            <w:pPr>
              <w:rPr>
                <w:rFonts w:eastAsia="Times New Roman"/>
                <w:sz w:val="22"/>
                <w:lang w:val="pt-BR"/>
              </w:rPr>
            </w:pPr>
          </w:p>
        </w:tc>
        <w:tc>
          <w:tcPr>
            <w:tcW w:w="1295" w:type="dxa"/>
            <w:shd w:val="clear" w:color="auto" w:fill="E7E6E6"/>
          </w:tcPr>
          <w:p w:rsidR="008E049E" w:rsidRPr="008E049E" w:rsidRDefault="008E049E" w:rsidP="008E049E">
            <w:pPr>
              <w:rPr>
                <w:rFonts w:eastAsia="Times New Roman"/>
                <w:sz w:val="22"/>
                <w:lang w:val="pt-BR"/>
              </w:rPr>
            </w:pPr>
          </w:p>
        </w:tc>
        <w:tc>
          <w:tcPr>
            <w:tcW w:w="3712" w:type="dxa"/>
            <w:shd w:val="clear" w:color="auto" w:fill="auto"/>
          </w:tcPr>
          <w:p w:rsidR="008E049E" w:rsidRPr="008E049E" w:rsidRDefault="008E049E" w:rsidP="008E049E">
            <w:pPr>
              <w:rPr>
                <w:rFonts w:eastAsia="Times New Roman"/>
                <w:sz w:val="22"/>
                <w:lang w:val="pt-BR"/>
              </w:rPr>
            </w:pPr>
          </w:p>
        </w:tc>
        <w:tc>
          <w:tcPr>
            <w:tcW w:w="1134" w:type="dxa"/>
            <w:shd w:val="clear" w:color="auto" w:fill="auto"/>
          </w:tcPr>
          <w:p w:rsidR="008E049E" w:rsidRPr="008E049E" w:rsidRDefault="008E049E" w:rsidP="008E049E">
            <w:pPr>
              <w:rPr>
                <w:rFonts w:eastAsia="Times New Roman"/>
                <w:sz w:val="22"/>
                <w:lang w:val="pt-BR"/>
              </w:rPr>
            </w:pPr>
          </w:p>
        </w:tc>
        <w:tc>
          <w:tcPr>
            <w:tcW w:w="1269" w:type="dxa"/>
            <w:shd w:val="clear" w:color="auto" w:fill="auto"/>
          </w:tcPr>
          <w:p w:rsidR="008E049E" w:rsidRPr="008E049E" w:rsidRDefault="008E049E" w:rsidP="008E049E">
            <w:pPr>
              <w:rPr>
                <w:rFonts w:eastAsia="Times New Roman"/>
                <w:sz w:val="22"/>
                <w:lang w:val="pt-BR"/>
              </w:rPr>
            </w:pPr>
          </w:p>
        </w:tc>
      </w:tr>
      <w:tr w:rsidR="0029363A" w:rsidTr="008E0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675" w:type="dxa"/>
            <w:shd w:val="clear" w:color="auto" w:fill="auto"/>
          </w:tcPr>
          <w:p w:rsidR="008E049E" w:rsidRPr="008E049E" w:rsidRDefault="008E049E" w:rsidP="008E049E">
            <w:pPr>
              <w:rPr>
                <w:rFonts w:eastAsia="Times New Roman"/>
                <w:sz w:val="22"/>
                <w:lang w:val="pt-BR"/>
              </w:rPr>
            </w:pPr>
          </w:p>
        </w:tc>
        <w:tc>
          <w:tcPr>
            <w:tcW w:w="1372" w:type="dxa"/>
            <w:shd w:val="clear" w:color="auto" w:fill="auto"/>
          </w:tcPr>
          <w:p w:rsidR="008E049E" w:rsidRPr="008E049E" w:rsidRDefault="008E049E" w:rsidP="008E049E">
            <w:pPr>
              <w:rPr>
                <w:rFonts w:eastAsia="Times New Roman"/>
                <w:sz w:val="22"/>
                <w:lang w:val="pt-BR"/>
              </w:rPr>
            </w:pPr>
          </w:p>
        </w:tc>
        <w:tc>
          <w:tcPr>
            <w:tcW w:w="1295" w:type="dxa"/>
            <w:shd w:val="clear" w:color="auto" w:fill="E7E6E6"/>
          </w:tcPr>
          <w:p w:rsidR="008E049E" w:rsidRPr="008E049E" w:rsidRDefault="008E049E" w:rsidP="008E049E">
            <w:pPr>
              <w:rPr>
                <w:rFonts w:eastAsia="Times New Roman"/>
                <w:sz w:val="22"/>
                <w:lang w:val="pt-BR"/>
              </w:rPr>
            </w:pPr>
          </w:p>
        </w:tc>
        <w:tc>
          <w:tcPr>
            <w:tcW w:w="3712" w:type="dxa"/>
            <w:shd w:val="clear" w:color="auto" w:fill="auto"/>
          </w:tcPr>
          <w:p w:rsidR="008E049E" w:rsidRPr="008E049E" w:rsidRDefault="008E049E" w:rsidP="008E049E">
            <w:pPr>
              <w:rPr>
                <w:rFonts w:eastAsia="Times New Roman"/>
                <w:sz w:val="22"/>
                <w:lang w:val="pt-BR"/>
              </w:rPr>
            </w:pPr>
          </w:p>
        </w:tc>
        <w:tc>
          <w:tcPr>
            <w:tcW w:w="1134" w:type="dxa"/>
            <w:shd w:val="clear" w:color="auto" w:fill="auto"/>
          </w:tcPr>
          <w:p w:rsidR="008E049E" w:rsidRPr="008E049E" w:rsidRDefault="008E049E" w:rsidP="008E049E">
            <w:pPr>
              <w:rPr>
                <w:rFonts w:eastAsia="Times New Roman"/>
                <w:sz w:val="22"/>
                <w:lang w:val="pt-BR"/>
              </w:rPr>
            </w:pPr>
          </w:p>
        </w:tc>
        <w:tc>
          <w:tcPr>
            <w:tcW w:w="1269" w:type="dxa"/>
            <w:shd w:val="clear" w:color="auto" w:fill="auto"/>
          </w:tcPr>
          <w:p w:rsidR="008E049E" w:rsidRPr="008E049E" w:rsidRDefault="008E049E" w:rsidP="008E049E">
            <w:pPr>
              <w:rPr>
                <w:rFonts w:eastAsia="Times New Roman"/>
                <w:sz w:val="22"/>
                <w:lang w:val="pt-BR"/>
              </w:rPr>
            </w:pPr>
          </w:p>
        </w:tc>
      </w:tr>
      <w:tr w:rsidR="0029363A" w:rsidTr="008E0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675" w:type="dxa"/>
            <w:shd w:val="clear" w:color="auto" w:fill="auto"/>
          </w:tcPr>
          <w:p w:rsidR="008E049E" w:rsidRPr="008E049E" w:rsidRDefault="008E049E" w:rsidP="008E049E">
            <w:pPr>
              <w:rPr>
                <w:rFonts w:eastAsia="Times New Roman"/>
                <w:sz w:val="22"/>
                <w:lang w:val="pt-BR"/>
              </w:rPr>
            </w:pPr>
          </w:p>
        </w:tc>
        <w:tc>
          <w:tcPr>
            <w:tcW w:w="1372" w:type="dxa"/>
            <w:shd w:val="clear" w:color="auto" w:fill="auto"/>
          </w:tcPr>
          <w:p w:rsidR="008E049E" w:rsidRPr="008E049E" w:rsidRDefault="008E049E" w:rsidP="008E049E">
            <w:pPr>
              <w:rPr>
                <w:rFonts w:eastAsia="Times New Roman"/>
                <w:sz w:val="22"/>
                <w:lang w:val="pt-BR"/>
              </w:rPr>
            </w:pPr>
          </w:p>
        </w:tc>
        <w:tc>
          <w:tcPr>
            <w:tcW w:w="1295" w:type="dxa"/>
            <w:shd w:val="clear" w:color="auto" w:fill="E7E6E6"/>
          </w:tcPr>
          <w:p w:rsidR="008E049E" w:rsidRPr="008E049E" w:rsidRDefault="008E049E" w:rsidP="008E049E">
            <w:pPr>
              <w:rPr>
                <w:rFonts w:eastAsia="Times New Roman"/>
                <w:sz w:val="22"/>
                <w:lang w:val="pt-BR"/>
              </w:rPr>
            </w:pPr>
          </w:p>
        </w:tc>
        <w:tc>
          <w:tcPr>
            <w:tcW w:w="3712" w:type="dxa"/>
            <w:shd w:val="clear" w:color="auto" w:fill="auto"/>
          </w:tcPr>
          <w:p w:rsidR="008E049E" w:rsidRPr="008E049E" w:rsidRDefault="008E049E" w:rsidP="008E049E">
            <w:pPr>
              <w:rPr>
                <w:rFonts w:eastAsia="Times New Roman"/>
                <w:sz w:val="22"/>
                <w:lang w:val="pt-BR"/>
              </w:rPr>
            </w:pPr>
          </w:p>
        </w:tc>
        <w:tc>
          <w:tcPr>
            <w:tcW w:w="1134" w:type="dxa"/>
            <w:shd w:val="clear" w:color="auto" w:fill="auto"/>
          </w:tcPr>
          <w:p w:rsidR="008E049E" w:rsidRPr="008E049E" w:rsidRDefault="008E049E" w:rsidP="008E049E">
            <w:pPr>
              <w:rPr>
                <w:rFonts w:eastAsia="Times New Roman"/>
                <w:sz w:val="22"/>
                <w:lang w:val="pt-BR"/>
              </w:rPr>
            </w:pPr>
          </w:p>
        </w:tc>
        <w:tc>
          <w:tcPr>
            <w:tcW w:w="1269" w:type="dxa"/>
            <w:shd w:val="clear" w:color="auto" w:fill="auto"/>
          </w:tcPr>
          <w:p w:rsidR="008E049E" w:rsidRPr="008E049E" w:rsidRDefault="008E049E" w:rsidP="008E049E">
            <w:pPr>
              <w:rPr>
                <w:rFonts w:eastAsia="Times New Roman"/>
                <w:sz w:val="22"/>
                <w:lang w:val="pt-BR"/>
              </w:rPr>
            </w:pPr>
          </w:p>
        </w:tc>
      </w:tr>
      <w:tr w:rsidR="0029363A" w:rsidTr="008E0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2047" w:type="dxa"/>
            <w:gridSpan w:val="2"/>
            <w:vMerge w:val="restart"/>
            <w:shd w:val="clear" w:color="auto" w:fill="auto"/>
          </w:tcPr>
          <w:p w:rsidR="008E049E" w:rsidRPr="008E049E" w:rsidRDefault="00C53541" w:rsidP="008E049E">
            <w:pPr>
              <w:rPr>
                <w:rFonts w:eastAsia="Times New Roman"/>
                <w:sz w:val="22"/>
                <w:lang w:val="en-GB"/>
              </w:rPr>
            </w:pPr>
            <w:r w:rsidRPr="008E049E">
              <w:rPr>
                <w:rFonts w:eastAsia="Times New Roman"/>
                <w:b/>
                <w:bCs/>
                <w:i/>
                <w:iCs/>
                <w:sz w:val="22"/>
                <w:lang w:val="en-GB"/>
              </w:rPr>
              <w:t>KOPĀ:</w:t>
            </w:r>
          </w:p>
        </w:tc>
        <w:tc>
          <w:tcPr>
            <w:tcW w:w="1295" w:type="dxa"/>
            <w:shd w:val="clear" w:color="auto" w:fill="E7E6E6"/>
          </w:tcPr>
          <w:p w:rsidR="008E049E" w:rsidRPr="008E049E" w:rsidRDefault="00C53541" w:rsidP="008E049E">
            <w:pPr>
              <w:jc w:val="center"/>
              <w:rPr>
                <w:rFonts w:eastAsia="Times New Roman"/>
                <w:sz w:val="22"/>
                <w:lang w:val="en-GB"/>
              </w:rPr>
            </w:pPr>
            <w:r w:rsidRPr="008E049E">
              <w:rPr>
                <w:rFonts w:eastAsia="Times New Roman"/>
                <w:sz w:val="22"/>
                <w:lang w:val="en-GB"/>
              </w:rPr>
              <w:t>EUR</w:t>
            </w:r>
          </w:p>
        </w:tc>
        <w:tc>
          <w:tcPr>
            <w:tcW w:w="3712" w:type="dxa"/>
            <w:shd w:val="clear" w:color="auto" w:fill="auto"/>
          </w:tcPr>
          <w:p w:rsidR="008E049E" w:rsidRPr="008E049E" w:rsidRDefault="008E049E" w:rsidP="008E049E">
            <w:pPr>
              <w:jc w:val="center"/>
              <w:rPr>
                <w:rFonts w:eastAsia="Times New Roman"/>
                <w:sz w:val="22"/>
                <w:lang w:val="en-GB"/>
              </w:rPr>
            </w:pPr>
          </w:p>
        </w:tc>
        <w:tc>
          <w:tcPr>
            <w:tcW w:w="1134" w:type="dxa"/>
            <w:shd w:val="clear" w:color="auto" w:fill="auto"/>
          </w:tcPr>
          <w:p w:rsidR="008E049E" w:rsidRPr="008E049E" w:rsidRDefault="00C53541" w:rsidP="008E049E">
            <w:pPr>
              <w:jc w:val="center"/>
              <w:rPr>
                <w:rFonts w:eastAsia="Times New Roman"/>
                <w:sz w:val="22"/>
                <w:lang w:val="pt-BR"/>
              </w:rPr>
            </w:pPr>
            <w:r w:rsidRPr="008E049E">
              <w:rPr>
                <w:rFonts w:eastAsia="Times New Roman"/>
                <w:sz w:val="22"/>
                <w:lang w:val="en-GB"/>
              </w:rPr>
              <w:t>EUR</w:t>
            </w:r>
          </w:p>
        </w:tc>
        <w:tc>
          <w:tcPr>
            <w:tcW w:w="1269" w:type="dxa"/>
            <w:shd w:val="clear" w:color="auto" w:fill="auto"/>
          </w:tcPr>
          <w:p w:rsidR="008E049E" w:rsidRPr="008E049E" w:rsidRDefault="00C53541" w:rsidP="008E049E">
            <w:pPr>
              <w:jc w:val="center"/>
              <w:rPr>
                <w:rFonts w:eastAsia="Times New Roman"/>
                <w:sz w:val="22"/>
                <w:lang w:val="pt-BR"/>
              </w:rPr>
            </w:pPr>
            <w:r w:rsidRPr="008E049E">
              <w:rPr>
                <w:rFonts w:eastAsia="Times New Roman"/>
                <w:sz w:val="22"/>
                <w:lang w:val="en-GB"/>
              </w:rPr>
              <w:t>EUR</w:t>
            </w:r>
          </w:p>
        </w:tc>
      </w:tr>
      <w:tr w:rsidR="0029363A" w:rsidTr="008E0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2047" w:type="dxa"/>
            <w:gridSpan w:val="2"/>
            <w:vMerge/>
            <w:shd w:val="clear" w:color="auto" w:fill="auto"/>
          </w:tcPr>
          <w:p w:rsidR="008E049E" w:rsidRPr="008E049E" w:rsidRDefault="008E049E" w:rsidP="008E049E">
            <w:pPr>
              <w:rPr>
                <w:rFonts w:eastAsia="Times New Roman"/>
                <w:sz w:val="22"/>
                <w:lang w:val="en-GB"/>
              </w:rPr>
            </w:pPr>
          </w:p>
        </w:tc>
        <w:tc>
          <w:tcPr>
            <w:tcW w:w="1295" w:type="dxa"/>
            <w:shd w:val="clear" w:color="auto" w:fill="E7E6E6"/>
          </w:tcPr>
          <w:p w:rsidR="008E049E" w:rsidRPr="008E049E" w:rsidRDefault="00C53541" w:rsidP="008E049E">
            <w:pPr>
              <w:jc w:val="center"/>
              <w:rPr>
                <w:rFonts w:eastAsia="Times New Roman"/>
                <w:sz w:val="22"/>
                <w:lang w:val="en-GB"/>
              </w:rPr>
            </w:pPr>
            <w:r w:rsidRPr="008E049E">
              <w:rPr>
                <w:rFonts w:eastAsia="Times New Roman"/>
                <w:sz w:val="22"/>
                <w:lang w:val="en-GB"/>
              </w:rPr>
              <w:t>%</w:t>
            </w:r>
          </w:p>
        </w:tc>
        <w:tc>
          <w:tcPr>
            <w:tcW w:w="3712" w:type="dxa"/>
            <w:shd w:val="clear" w:color="auto" w:fill="auto"/>
          </w:tcPr>
          <w:p w:rsidR="008E049E" w:rsidRPr="008E049E" w:rsidRDefault="008E049E" w:rsidP="008E049E">
            <w:pPr>
              <w:jc w:val="center"/>
              <w:rPr>
                <w:rFonts w:eastAsia="Times New Roman"/>
                <w:sz w:val="22"/>
                <w:lang w:val="en-GB"/>
              </w:rPr>
            </w:pPr>
          </w:p>
        </w:tc>
        <w:tc>
          <w:tcPr>
            <w:tcW w:w="1134" w:type="dxa"/>
            <w:shd w:val="clear" w:color="auto" w:fill="auto"/>
          </w:tcPr>
          <w:p w:rsidR="008E049E" w:rsidRPr="008E049E" w:rsidRDefault="00C53541" w:rsidP="008E049E">
            <w:pPr>
              <w:jc w:val="center"/>
              <w:rPr>
                <w:rFonts w:eastAsia="Times New Roman"/>
                <w:sz w:val="22"/>
                <w:lang w:val="pt-BR"/>
              </w:rPr>
            </w:pPr>
            <w:r w:rsidRPr="008E049E">
              <w:rPr>
                <w:rFonts w:eastAsia="Times New Roman"/>
                <w:sz w:val="22"/>
                <w:lang w:val="en-GB"/>
              </w:rPr>
              <w:t>%</w:t>
            </w:r>
          </w:p>
        </w:tc>
        <w:tc>
          <w:tcPr>
            <w:tcW w:w="1269" w:type="dxa"/>
            <w:shd w:val="clear" w:color="auto" w:fill="auto"/>
          </w:tcPr>
          <w:p w:rsidR="008E049E" w:rsidRPr="008E049E" w:rsidRDefault="00C53541" w:rsidP="008E049E">
            <w:pPr>
              <w:jc w:val="center"/>
              <w:rPr>
                <w:rFonts w:eastAsia="Times New Roman"/>
                <w:sz w:val="22"/>
                <w:lang w:val="pt-BR"/>
              </w:rPr>
            </w:pPr>
            <w:r w:rsidRPr="008E049E">
              <w:rPr>
                <w:rFonts w:eastAsia="Times New Roman"/>
                <w:sz w:val="22"/>
                <w:lang w:val="en-GB"/>
              </w:rPr>
              <w:t>100 %</w:t>
            </w:r>
          </w:p>
        </w:tc>
      </w:tr>
      <w:tr w:rsidR="0029363A" w:rsidTr="008E04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Before w:val="1"/>
          <w:wBefore w:w="72" w:type="dxa"/>
        </w:trPr>
        <w:tc>
          <w:tcPr>
            <w:tcW w:w="9457" w:type="dxa"/>
            <w:gridSpan w:val="6"/>
          </w:tcPr>
          <w:p w:rsidR="008E049E" w:rsidRPr="008E049E" w:rsidRDefault="00C53541" w:rsidP="008E049E">
            <w:pPr>
              <w:jc w:val="right"/>
              <w:rPr>
                <w:rFonts w:eastAsia="Times New Roman"/>
                <w:sz w:val="22"/>
                <w:lang w:val="pt-BR"/>
              </w:rPr>
            </w:pPr>
            <w:r w:rsidRPr="008E049E">
              <w:rPr>
                <w:rFonts w:eastAsia="Times New Roman"/>
                <w:sz w:val="22"/>
                <w:lang w:val="en-GB"/>
              </w:rPr>
              <w:t>Norāda summas EUR un procentus</w:t>
            </w:r>
          </w:p>
        </w:tc>
      </w:tr>
    </w:tbl>
    <w:p w:rsidR="008E049E" w:rsidRPr="008E049E" w:rsidRDefault="008E049E" w:rsidP="008E049E">
      <w:pPr>
        <w:rPr>
          <w:rFonts w:eastAsia="Times New Roman"/>
          <w:sz w:val="22"/>
          <w:lang w:val="pt-BR"/>
        </w:rPr>
      </w:pPr>
    </w:p>
    <w:p w:rsidR="008E049E" w:rsidRPr="008E049E" w:rsidRDefault="00C53541" w:rsidP="008E049E">
      <w:pPr>
        <w:rPr>
          <w:rFonts w:eastAsia="Times New Roman"/>
          <w:sz w:val="22"/>
          <w:lang w:val="pt-BR"/>
        </w:rPr>
      </w:pPr>
      <w:r w:rsidRPr="008E049E">
        <w:rPr>
          <w:rFonts w:eastAsia="Times New Roman"/>
          <w:sz w:val="22"/>
          <w:lang w:val="pt-BR"/>
        </w:rPr>
        <w:t>Pavisam kopā:</w:t>
      </w:r>
    </w:p>
    <w:p w:rsidR="008E049E" w:rsidRPr="008E049E" w:rsidRDefault="00C53541" w:rsidP="008E049E">
      <w:pPr>
        <w:rPr>
          <w:rFonts w:eastAsia="Times New Roman"/>
          <w:sz w:val="22"/>
        </w:rPr>
      </w:pPr>
      <w:r w:rsidRPr="008E049E">
        <w:rPr>
          <w:rFonts w:eastAsia="Times New Roman"/>
          <w:sz w:val="22"/>
        </w:rPr>
        <w:t>EUR__________ (_____________________________________________)</w:t>
      </w:r>
    </w:p>
    <w:p w:rsidR="008E049E" w:rsidRPr="008E049E" w:rsidRDefault="00C53541" w:rsidP="008E049E">
      <w:pPr>
        <w:rPr>
          <w:rFonts w:eastAsia="Times New Roman"/>
          <w:sz w:val="22"/>
        </w:rPr>
      </w:pPr>
      <w:r w:rsidRPr="008E049E">
        <w:rPr>
          <w:rFonts w:eastAsia="Times New Roman"/>
          <w:sz w:val="22"/>
        </w:rPr>
        <w:t xml:space="preserve">                                                           (summa vārdiem)</w:t>
      </w: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2. Projekta saturiskā atskaite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29363A" w:rsidTr="008E049E">
        <w:tc>
          <w:tcPr>
            <w:tcW w:w="9457" w:type="dxa"/>
          </w:tcPr>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tc>
      </w:tr>
    </w:tbl>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3.Pielikumā attaisnojoši dokumenti</w:t>
      </w:r>
      <w:r w:rsidRPr="008E049E">
        <w:rPr>
          <w:rFonts w:eastAsia="Times New Roman"/>
          <w:sz w:val="22"/>
        </w:rPr>
        <w:t xml:space="preserve"> uz _____________lapām.</w:t>
      </w: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Projekta vadītājs  ____________________</w:t>
      </w:r>
      <w:r w:rsidRPr="008E049E">
        <w:rPr>
          <w:rFonts w:eastAsia="Times New Roman"/>
          <w:sz w:val="22"/>
        </w:rPr>
        <w:tab/>
      </w:r>
      <w:r w:rsidRPr="008E049E">
        <w:rPr>
          <w:rFonts w:eastAsia="Times New Roman"/>
          <w:sz w:val="22"/>
        </w:rPr>
        <w:tab/>
        <w:t>_____________________ ____</w:t>
      </w:r>
    </w:p>
    <w:p w:rsidR="008E049E" w:rsidRPr="008E049E" w:rsidRDefault="00C53541" w:rsidP="008E049E">
      <w:pPr>
        <w:rPr>
          <w:rFonts w:eastAsia="Times New Roman"/>
          <w:sz w:val="22"/>
        </w:rPr>
      </w:pPr>
      <w:r w:rsidRPr="008E049E">
        <w:rPr>
          <w:rFonts w:eastAsia="Times New Roman"/>
          <w:sz w:val="22"/>
        </w:rPr>
        <w:t xml:space="preserve">                                  /vārds uzvārds/</w:t>
      </w:r>
      <w:r w:rsidRPr="008E049E">
        <w:rPr>
          <w:rFonts w:eastAsia="Times New Roman"/>
          <w:sz w:val="22"/>
        </w:rPr>
        <w:tab/>
      </w:r>
      <w:r w:rsidRPr="008E049E">
        <w:rPr>
          <w:rFonts w:eastAsia="Times New Roman"/>
          <w:sz w:val="22"/>
        </w:rPr>
        <w:tab/>
      </w:r>
      <w:r w:rsidRPr="008E049E">
        <w:rPr>
          <w:rFonts w:eastAsia="Times New Roman"/>
          <w:sz w:val="22"/>
        </w:rPr>
        <w:tab/>
        <w:t xml:space="preserve">                   /paraksts/</w:t>
      </w:r>
      <w:r w:rsidRPr="008E049E">
        <w:rPr>
          <w:rFonts w:eastAsia="Times New Roman"/>
          <w:sz w:val="22"/>
        </w:rPr>
        <w:tab/>
        <w:t xml:space="preserve"> </w:t>
      </w: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Apstiprinu, ka Ķekavas novada pašvaldības pārskaitītie līdzekļi projekta rea</w:t>
      </w:r>
      <w:r w:rsidRPr="008E049E">
        <w:rPr>
          <w:rFonts w:eastAsia="Times New Roman"/>
          <w:sz w:val="22"/>
        </w:rPr>
        <w:t xml:space="preserve">lizācijas gaitā izlietoti atbilstoši LR likumdošanai un projektā paredzētajiem mērķiem. Ar projektu saistītā finanšu dokumentācija tiks saglabāta – </w:t>
      </w:r>
    </w:p>
    <w:p w:rsidR="008E049E" w:rsidRPr="008E049E" w:rsidRDefault="008E049E" w:rsidP="008E049E">
      <w:pPr>
        <w:pBdr>
          <w:bottom w:val="single" w:sz="12" w:space="1" w:color="auto"/>
        </w:pBdr>
        <w:rPr>
          <w:rFonts w:eastAsia="Times New Roman"/>
          <w:sz w:val="22"/>
        </w:rPr>
      </w:pPr>
    </w:p>
    <w:p w:rsidR="008E049E" w:rsidRPr="008E049E" w:rsidRDefault="00C53541" w:rsidP="008E049E">
      <w:pPr>
        <w:jc w:val="center"/>
        <w:rPr>
          <w:rFonts w:eastAsia="Times New Roman"/>
          <w:sz w:val="22"/>
        </w:rPr>
      </w:pPr>
      <w:r w:rsidRPr="008E049E">
        <w:rPr>
          <w:rFonts w:eastAsia="Times New Roman"/>
          <w:sz w:val="22"/>
        </w:rPr>
        <w:t>(finansējuma saņēmēja nosaukums - organizācija)</w:t>
      </w:r>
    </w:p>
    <w:p w:rsidR="008E049E" w:rsidRPr="008E049E" w:rsidRDefault="008E049E" w:rsidP="008E049E">
      <w:pPr>
        <w:pBdr>
          <w:bottom w:val="single" w:sz="12" w:space="1" w:color="auto"/>
        </w:pBdr>
        <w:rPr>
          <w:rFonts w:eastAsia="Times New Roman"/>
          <w:sz w:val="22"/>
        </w:rPr>
      </w:pPr>
    </w:p>
    <w:p w:rsidR="008E049E" w:rsidRPr="008E049E" w:rsidRDefault="00C53541" w:rsidP="008E049E">
      <w:pPr>
        <w:jc w:val="center"/>
        <w:rPr>
          <w:rFonts w:eastAsia="Times New Roman"/>
          <w:sz w:val="22"/>
        </w:rPr>
      </w:pPr>
      <w:r w:rsidRPr="008E049E">
        <w:rPr>
          <w:rFonts w:eastAsia="Times New Roman"/>
          <w:sz w:val="22"/>
        </w:rPr>
        <w:t>(adrese, tālrunis )</w:t>
      </w: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________________________</w:t>
      </w:r>
    </w:p>
    <w:p w:rsidR="008E049E" w:rsidRPr="008E049E" w:rsidRDefault="00C53541" w:rsidP="008E049E">
      <w:pPr>
        <w:rPr>
          <w:rFonts w:eastAsia="Times New Roman"/>
          <w:i/>
          <w:sz w:val="22"/>
        </w:rPr>
      </w:pPr>
      <w:r w:rsidRPr="008E049E">
        <w:rPr>
          <w:rFonts w:eastAsia="Times New Roman"/>
          <w:i/>
          <w:sz w:val="22"/>
        </w:rPr>
        <w:t>(datums)</w:t>
      </w: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C53541" w:rsidP="008E049E">
      <w:pPr>
        <w:shd w:val="clear" w:color="auto" w:fill="E6E6E6"/>
        <w:ind w:left="-180" w:right="-285"/>
        <w:rPr>
          <w:rFonts w:eastAsia="Times New Roman"/>
          <w:b/>
          <w:bCs/>
          <w:snapToGrid w:val="0"/>
          <w:color w:val="000000"/>
          <w:sz w:val="22"/>
        </w:rPr>
      </w:pPr>
      <w:r w:rsidRPr="008E049E">
        <w:rPr>
          <w:rFonts w:eastAsia="Times New Roman"/>
          <w:b/>
          <w:bCs/>
          <w:snapToGrid w:val="0"/>
          <w:color w:val="000000"/>
          <w:sz w:val="22"/>
        </w:rPr>
        <w:t>------------------------------------------------------------------------------------------------------------------------</w:t>
      </w:r>
    </w:p>
    <w:p w:rsidR="008E049E" w:rsidRPr="008E049E" w:rsidRDefault="00C53541" w:rsidP="008E049E">
      <w:pPr>
        <w:rPr>
          <w:rFonts w:eastAsia="Times New Roman"/>
          <w:sz w:val="22"/>
        </w:rPr>
      </w:pPr>
      <w:r w:rsidRPr="008E049E">
        <w:rPr>
          <w:rFonts w:eastAsia="Times New Roman"/>
          <w:sz w:val="22"/>
        </w:rPr>
        <w:t>Atskaiti pieņēma Ķekavas novada pašvaldības darbinieks______________________________________</w:t>
      </w:r>
    </w:p>
    <w:p w:rsidR="008E049E" w:rsidRPr="008E049E" w:rsidRDefault="00C53541" w:rsidP="008E049E">
      <w:pPr>
        <w:jc w:val="right"/>
        <w:rPr>
          <w:rFonts w:eastAsia="Times New Roman"/>
          <w:i/>
          <w:sz w:val="22"/>
        </w:rPr>
      </w:pPr>
      <w:r w:rsidRPr="008E049E">
        <w:rPr>
          <w:rFonts w:eastAsia="Times New Roman"/>
          <w:i/>
          <w:sz w:val="22"/>
        </w:rPr>
        <w:t>(vārds uzvārds)</w:t>
      </w:r>
    </w:p>
    <w:p w:rsidR="008E049E" w:rsidRPr="008E049E" w:rsidRDefault="008E049E" w:rsidP="008E049E">
      <w:pPr>
        <w:rPr>
          <w:rFonts w:eastAsia="Times New Roman"/>
          <w:sz w:val="22"/>
        </w:rPr>
      </w:pPr>
    </w:p>
    <w:p w:rsidR="008E049E" w:rsidRPr="008E049E" w:rsidRDefault="008E049E" w:rsidP="008E049E">
      <w:pPr>
        <w:rPr>
          <w:rFonts w:eastAsia="Times New Roman"/>
          <w:sz w:val="22"/>
        </w:rPr>
      </w:pPr>
    </w:p>
    <w:p w:rsidR="008E049E" w:rsidRPr="008E049E" w:rsidRDefault="00C53541" w:rsidP="008E049E">
      <w:pPr>
        <w:rPr>
          <w:rFonts w:eastAsia="Times New Roman"/>
          <w:sz w:val="22"/>
        </w:rPr>
      </w:pPr>
      <w:r w:rsidRPr="008E049E">
        <w:rPr>
          <w:rFonts w:eastAsia="Times New Roman"/>
          <w:sz w:val="22"/>
        </w:rPr>
        <w:t>____________________________                                        ________________________________</w:t>
      </w:r>
    </w:p>
    <w:p w:rsidR="008E049E" w:rsidRPr="008E049E" w:rsidRDefault="00C53541" w:rsidP="008E049E">
      <w:pPr>
        <w:jc w:val="right"/>
        <w:rPr>
          <w:rFonts w:eastAsia="Times New Roman"/>
          <w:sz w:val="22"/>
        </w:rPr>
      </w:pPr>
      <w:r w:rsidRPr="008E049E">
        <w:rPr>
          <w:rFonts w:eastAsia="Times New Roman"/>
          <w:sz w:val="22"/>
        </w:rPr>
        <w:t>Atskaite apstiprināta</w:t>
      </w:r>
      <w:r w:rsidRPr="008E049E">
        <w:rPr>
          <w:rFonts w:eastAsia="Times New Roman"/>
          <w:i/>
          <w:sz w:val="22"/>
        </w:rPr>
        <w:t>/datums,paraksts</w:t>
      </w:r>
      <w:r w:rsidRPr="008E049E">
        <w:rPr>
          <w:rFonts w:eastAsia="Times New Roman"/>
          <w:sz w:val="22"/>
        </w:rPr>
        <w:t>/</w:t>
      </w:r>
    </w:p>
    <w:p w:rsidR="008E049E" w:rsidRPr="008E049E" w:rsidRDefault="008E049E" w:rsidP="008E049E">
      <w:pPr>
        <w:ind w:left="-360"/>
        <w:rPr>
          <w:rFonts w:eastAsia="Times New Roman"/>
          <w:sz w:val="22"/>
        </w:rPr>
      </w:pPr>
    </w:p>
    <w:p w:rsidR="008E049E" w:rsidRPr="008E049E" w:rsidRDefault="008E049E" w:rsidP="008E049E">
      <w:pPr>
        <w:rPr>
          <w:rFonts w:eastAsia="Times New Roman"/>
          <w:sz w:val="22"/>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4E0A0F" w:rsidRPr="0008709D" w:rsidRDefault="00C53541" w:rsidP="004E0A0F">
      <w:pPr>
        <w:overflowPunct w:val="0"/>
        <w:autoSpaceDE w:val="0"/>
        <w:autoSpaceDN w:val="0"/>
        <w:adjustRightInd w:val="0"/>
        <w:textAlignment w:val="baseline"/>
        <w:rPr>
          <w:rFonts w:eastAsia="Times New Roman"/>
          <w:szCs w:val="24"/>
        </w:rPr>
      </w:pPr>
      <w:r w:rsidRPr="0008709D">
        <w:rPr>
          <w:rFonts w:eastAsia="Times New Roman"/>
          <w:szCs w:val="24"/>
        </w:rPr>
        <w:t>Sēdes vadītāja:</w:t>
      </w:r>
      <w:r w:rsidRPr="0008709D">
        <w:rPr>
          <w:rFonts w:eastAsia="Times New Roman"/>
          <w:szCs w:val="24"/>
        </w:rPr>
        <w:tab/>
        <w:t xml:space="preserve">     (PARAKSTS*)          </w:t>
      </w:r>
      <w:r w:rsidRPr="0008709D">
        <w:rPr>
          <w:rFonts w:eastAsia="Times New Roman"/>
          <w:szCs w:val="24"/>
        </w:rPr>
        <w:tab/>
        <w:t>V.Baire</w:t>
      </w:r>
    </w:p>
    <w:p w:rsidR="004E0A0F" w:rsidRPr="0008709D" w:rsidRDefault="004E0A0F" w:rsidP="004E0A0F">
      <w:pPr>
        <w:overflowPunct w:val="0"/>
        <w:autoSpaceDE w:val="0"/>
        <w:autoSpaceDN w:val="0"/>
        <w:adjustRightInd w:val="0"/>
        <w:textAlignment w:val="baseline"/>
        <w:rPr>
          <w:rFonts w:eastAsia="Times New Roman"/>
          <w:szCs w:val="20"/>
        </w:rPr>
      </w:pPr>
    </w:p>
    <w:p w:rsidR="004E0A0F" w:rsidRPr="0008709D" w:rsidRDefault="00C53541" w:rsidP="004E0A0F">
      <w:pPr>
        <w:rPr>
          <w:b/>
          <w:sz w:val="20"/>
          <w:szCs w:val="20"/>
          <w:lang w:eastAsia="lv-LV"/>
        </w:rPr>
      </w:pPr>
      <w:r w:rsidRPr="0008709D">
        <w:rPr>
          <w:b/>
          <w:sz w:val="20"/>
          <w:szCs w:val="20"/>
          <w:lang w:eastAsia="lv-LV"/>
        </w:rPr>
        <w:t xml:space="preserve">*ŠIS  DOKUMENTS  IR  ELEKTRONISKI  PARAKSTĪTS  AR  DROŠU </w:t>
      </w:r>
    </w:p>
    <w:p w:rsidR="004E0A0F" w:rsidRPr="0008709D" w:rsidRDefault="00C53541" w:rsidP="004E0A0F">
      <w:pPr>
        <w:rPr>
          <w:rFonts w:eastAsia="Times New Roman"/>
          <w:sz w:val="20"/>
          <w:szCs w:val="20"/>
          <w:lang w:eastAsia="lv-LV"/>
        </w:rPr>
      </w:pPr>
      <w:r w:rsidRPr="0008709D">
        <w:rPr>
          <w:b/>
          <w:sz w:val="20"/>
          <w:szCs w:val="20"/>
          <w:lang w:eastAsia="lv-LV"/>
        </w:rPr>
        <w:t>ELEKTRONISKO  PARAKSTU  UN  SATUR  LAIKA  ZĪMOGU.</w:t>
      </w:r>
    </w:p>
    <w:p w:rsidR="008E049E" w:rsidRPr="004E0A0F" w:rsidRDefault="008E049E" w:rsidP="008E049E">
      <w:pPr>
        <w:ind w:left="6480"/>
        <w:rPr>
          <w:rFonts w:eastAsia="Times New Roman"/>
          <w:b/>
          <w:bCs/>
          <w:color w:val="000000"/>
          <w:kern w:val="28"/>
          <w:sz w:val="22"/>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8E049E">
      <w:pPr>
        <w:ind w:left="6480"/>
        <w:rPr>
          <w:rFonts w:eastAsia="Times New Roman"/>
          <w:b/>
          <w:bCs/>
          <w:color w:val="000000"/>
          <w:kern w:val="28"/>
          <w:sz w:val="22"/>
          <w:lang w:val="en-GB"/>
        </w:rPr>
      </w:pPr>
    </w:p>
    <w:p w:rsidR="008E049E" w:rsidRPr="008E049E" w:rsidRDefault="008E049E" w:rsidP="00E6546F">
      <w:pPr>
        <w:rPr>
          <w:lang w:val="en-GB"/>
        </w:rPr>
      </w:pPr>
    </w:p>
    <w:sectPr w:rsidR="008E049E" w:rsidRPr="008E049E" w:rsidSect="00AD00DD">
      <w:footerReference w:type="even" r:id="rId14"/>
      <w:footerReference w:type="default" r:id="rId15"/>
      <w:headerReference w:type="first" r:id="rId16"/>
      <w:pgSz w:w="11906" w:h="16838" w:code="9"/>
      <w:pgMar w:top="1080" w:right="566" w:bottom="1134" w:left="1701"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541" w:rsidRDefault="00C53541">
      <w:r>
        <w:separator/>
      </w:r>
    </w:p>
  </w:endnote>
  <w:endnote w:type="continuationSeparator" w:id="0">
    <w:p w:rsidR="00C53541" w:rsidRDefault="00C5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49E" w:rsidRDefault="00C53541"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049E" w:rsidRDefault="008E049E" w:rsidP="002D67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49E" w:rsidRDefault="00C53541"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D50">
      <w:rPr>
        <w:rStyle w:val="PageNumber"/>
        <w:noProof/>
      </w:rPr>
      <w:t>2</w:t>
    </w:r>
    <w:r>
      <w:rPr>
        <w:rStyle w:val="PageNumber"/>
      </w:rPr>
      <w:fldChar w:fldCharType="end"/>
    </w:r>
  </w:p>
  <w:p w:rsidR="008E049E" w:rsidRDefault="008E049E" w:rsidP="002D67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541" w:rsidRDefault="00C53541">
      <w:r>
        <w:separator/>
      </w:r>
    </w:p>
  </w:footnote>
  <w:footnote w:type="continuationSeparator" w:id="0">
    <w:p w:rsidR="00C53541" w:rsidRDefault="00C5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49E" w:rsidRDefault="00C53541" w:rsidP="00E12479">
    <w:pPr>
      <w:ind w:left="1843" w:right="991"/>
      <w:jc w:val="center"/>
      <w:rPr>
        <w:b/>
        <w:sz w:val="32"/>
        <w:szCs w:val="32"/>
      </w:rPr>
    </w:pPr>
    <w:r>
      <w:rPr>
        <w:noProof/>
        <w:sz w:val="32"/>
        <w:szCs w:val="32"/>
        <w:lang w:eastAsia="lv-LV"/>
      </w:rPr>
      <w:drawing>
        <wp:anchor distT="0" distB="0" distL="114300" distR="114300" simplePos="0" relativeHeight="251658240" behindDoc="1" locked="0" layoutInCell="1" allowOverlap="1">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81982"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049E" w:rsidRPr="003804CD" w:rsidRDefault="00C53541" w:rsidP="00E12479">
    <w:pPr>
      <w:ind w:left="1843" w:right="991"/>
      <w:jc w:val="center"/>
      <w:rPr>
        <w:b/>
        <w:sz w:val="32"/>
        <w:szCs w:val="32"/>
      </w:rPr>
    </w:pPr>
    <w:r w:rsidRPr="003804CD">
      <w:rPr>
        <w:b/>
        <w:sz w:val="32"/>
        <w:szCs w:val="32"/>
      </w:rPr>
      <w:t xml:space="preserve">ĶEKAVAS NOVADA </w:t>
    </w:r>
    <w:r>
      <w:rPr>
        <w:b/>
        <w:sz w:val="32"/>
        <w:szCs w:val="32"/>
      </w:rPr>
      <w:t>DOME</w:t>
    </w:r>
  </w:p>
  <w:p w:rsidR="008E049E" w:rsidRPr="003804CD" w:rsidRDefault="008E049E" w:rsidP="00E12479">
    <w:pPr>
      <w:ind w:left="1843" w:right="991"/>
      <w:jc w:val="center"/>
      <w:rPr>
        <w:sz w:val="16"/>
        <w:szCs w:val="16"/>
      </w:rPr>
    </w:pPr>
  </w:p>
  <w:p w:rsidR="008E049E" w:rsidRDefault="00C53541" w:rsidP="00E12479">
    <w:pPr>
      <w:ind w:left="1843" w:right="991"/>
      <w:jc w:val="center"/>
      <w:rPr>
        <w:sz w:val="20"/>
      </w:rPr>
    </w:pPr>
    <w:r>
      <w:rPr>
        <w:sz w:val="20"/>
      </w:rPr>
      <w:t>Gaismas iela 19 k-9 -1, Ķekava, Ķekavas pagasts, Ķekavas novads,</w:t>
    </w:r>
    <w:r>
      <w:rPr>
        <w:sz w:val="20"/>
      </w:rPr>
      <w:t xml:space="preserve"> LV-2123,</w:t>
    </w:r>
  </w:p>
  <w:p w:rsidR="008E049E" w:rsidRDefault="00C53541" w:rsidP="00E12479">
    <w:pPr>
      <w:ind w:left="1843" w:right="991"/>
      <w:jc w:val="center"/>
      <w:rPr>
        <w:sz w:val="20"/>
      </w:rPr>
    </w:pPr>
    <w:r>
      <w:rPr>
        <w:sz w:val="20"/>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7935803"/>
        </w:smartTagPr>
        <w:r>
          <w:rPr>
            <w:sz w:val="20"/>
          </w:rPr>
          <w:t>67935803</w:t>
        </w:r>
      </w:smartTag>
    </w:smartTag>
    <w:r>
      <w:rPr>
        <w:sz w:val="20"/>
      </w:rPr>
      <w:t xml:space="preserve">, e-pasts: </w:t>
    </w:r>
    <w:hyperlink r:id="rId2" w:history="1">
      <w:r w:rsidRPr="00D523AC">
        <w:rPr>
          <w:rStyle w:val="Hyperlink"/>
          <w:sz w:val="20"/>
        </w:rPr>
        <w:t>novads@kekava.lv</w:t>
      </w:r>
    </w:hyperlink>
  </w:p>
  <w:p w:rsidR="008E049E" w:rsidRPr="001D793B" w:rsidRDefault="00C53541" w:rsidP="001D793B">
    <w:pPr>
      <w:ind w:left="1548" w:right="1133" w:firstLine="306"/>
      <w:jc w:val="center"/>
      <w:rPr>
        <w:sz w:val="20"/>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8DCA"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903F8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1">
    <w:nsid w:val="02F3442A"/>
    <w:multiLevelType w:val="hybridMultilevel"/>
    <w:tmpl w:val="67BCF806"/>
    <w:lvl w:ilvl="0" w:tplc="3F1CA0D4">
      <w:start w:val="1"/>
      <w:numFmt w:val="decimal"/>
      <w:lvlText w:val="%1."/>
      <w:lvlJc w:val="left"/>
      <w:pPr>
        <w:ind w:left="720" w:hanging="360"/>
      </w:pPr>
    </w:lvl>
    <w:lvl w:ilvl="1" w:tplc="6B60D2B2" w:tentative="1">
      <w:start w:val="1"/>
      <w:numFmt w:val="lowerLetter"/>
      <w:lvlText w:val="%2."/>
      <w:lvlJc w:val="left"/>
      <w:pPr>
        <w:ind w:left="1440" w:hanging="360"/>
      </w:pPr>
    </w:lvl>
    <w:lvl w:ilvl="2" w:tplc="B6A2D4C6" w:tentative="1">
      <w:start w:val="1"/>
      <w:numFmt w:val="lowerRoman"/>
      <w:lvlText w:val="%3."/>
      <w:lvlJc w:val="right"/>
      <w:pPr>
        <w:ind w:left="2160" w:hanging="180"/>
      </w:pPr>
    </w:lvl>
    <w:lvl w:ilvl="3" w:tplc="6FF20058" w:tentative="1">
      <w:start w:val="1"/>
      <w:numFmt w:val="decimal"/>
      <w:lvlText w:val="%4."/>
      <w:lvlJc w:val="left"/>
      <w:pPr>
        <w:ind w:left="2880" w:hanging="360"/>
      </w:pPr>
    </w:lvl>
    <w:lvl w:ilvl="4" w:tplc="7FFC7BD2" w:tentative="1">
      <w:start w:val="1"/>
      <w:numFmt w:val="lowerLetter"/>
      <w:lvlText w:val="%5."/>
      <w:lvlJc w:val="left"/>
      <w:pPr>
        <w:ind w:left="3600" w:hanging="360"/>
      </w:pPr>
    </w:lvl>
    <w:lvl w:ilvl="5" w:tplc="A7D62632" w:tentative="1">
      <w:start w:val="1"/>
      <w:numFmt w:val="lowerRoman"/>
      <w:lvlText w:val="%6."/>
      <w:lvlJc w:val="right"/>
      <w:pPr>
        <w:ind w:left="4320" w:hanging="180"/>
      </w:pPr>
    </w:lvl>
    <w:lvl w:ilvl="6" w:tplc="C16AB9F0" w:tentative="1">
      <w:start w:val="1"/>
      <w:numFmt w:val="decimal"/>
      <w:lvlText w:val="%7."/>
      <w:lvlJc w:val="left"/>
      <w:pPr>
        <w:ind w:left="5040" w:hanging="360"/>
      </w:pPr>
    </w:lvl>
    <w:lvl w:ilvl="7" w:tplc="D87EF338" w:tentative="1">
      <w:start w:val="1"/>
      <w:numFmt w:val="lowerLetter"/>
      <w:lvlText w:val="%8."/>
      <w:lvlJc w:val="left"/>
      <w:pPr>
        <w:ind w:left="5760" w:hanging="360"/>
      </w:pPr>
    </w:lvl>
    <w:lvl w:ilvl="8" w:tplc="76921BA8" w:tentative="1">
      <w:start w:val="1"/>
      <w:numFmt w:val="lowerRoman"/>
      <w:lvlText w:val="%9."/>
      <w:lvlJc w:val="right"/>
      <w:pPr>
        <w:ind w:left="6480" w:hanging="180"/>
      </w:pPr>
    </w:lvl>
  </w:abstractNum>
  <w:abstractNum w:abstractNumId="2" w15:restartNumberingAfterBreak="1">
    <w:nsid w:val="03EE6D3B"/>
    <w:multiLevelType w:val="hybridMultilevel"/>
    <w:tmpl w:val="6590D838"/>
    <w:lvl w:ilvl="0" w:tplc="3BF6C310">
      <w:start w:val="1"/>
      <w:numFmt w:val="decimal"/>
      <w:lvlText w:val="%1."/>
      <w:lvlJc w:val="left"/>
      <w:pPr>
        <w:ind w:left="720" w:hanging="360"/>
      </w:pPr>
    </w:lvl>
    <w:lvl w:ilvl="1" w:tplc="CBE6E600" w:tentative="1">
      <w:start w:val="1"/>
      <w:numFmt w:val="lowerLetter"/>
      <w:lvlText w:val="%2."/>
      <w:lvlJc w:val="left"/>
      <w:pPr>
        <w:ind w:left="1440" w:hanging="360"/>
      </w:pPr>
    </w:lvl>
    <w:lvl w:ilvl="2" w:tplc="0ACC72E6" w:tentative="1">
      <w:start w:val="1"/>
      <w:numFmt w:val="lowerRoman"/>
      <w:lvlText w:val="%3."/>
      <w:lvlJc w:val="right"/>
      <w:pPr>
        <w:ind w:left="2160" w:hanging="180"/>
      </w:pPr>
    </w:lvl>
    <w:lvl w:ilvl="3" w:tplc="5204E5BE" w:tentative="1">
      <w:start w:val="1"/>
      <w:numFmt w:val="decimal"/>
      <w:lvlText w:val="%4."/>
      <w:lvlJc w:val="left"/>
      <w:pPr>
        <w:ind w:left="2880" w:hanging="360"/>
      </w:pPr>
    </w:lvl>
    <w:lvl w:ilvl="4" w:tplc="46D60DC2" w:tentative="1">
      <w:start w:val="1"/>
      <w:numFmt w:val="lowerLetter"/>
      <w:lvlText w:val="%5."/>
      <w:lvlJc w:val="left"/>
      <w:pPr>
        <w:ind w:left="3600" w:hanging="360"/>
      </w:pPr>
    </w:lvl>
    <w:lvl w:ilvl="5" w:tplc="1C683BB2" w:tentative="1">
      <w:start w:val="1"/>
      <w:numFmt w:val="lowerRoman"/>
      <w:lvlText w:val="%6."/>
      <w:lvlJc w:val="right"/>
      <w:pPr>
        <w:ind w:left="4320" w:hanging="180"/>
      </w:pPr>
    </w:lvl>
    <w:lvl w:ilvl="6" w:tplc="A98E427A" w:tentative="1">
      <w:start w:val="1"/>
      <w:numFmt w:val="decimal"/>
      <w:lvlText w:val="%7."/>
      <w:lvlJc w:val="left"/>
      <w:pPr>
        <w:ind w:left="5040" w:hanging="360"/>
      </w:pPr>
    </w:lvl>
    <w:lvl w:ilvl="7" w:tplc="9140AA5A" w:tentative="1">
      <w:start w:val="1"/>
      <w:numFmt w:val="lowerLetter"/>
      <w:lvlText w:val="%8."/>
      <w:lvlJc w:val="left"/>
      <w:pPr>
        <w:ind w:left="5760" w:hanging="360"/>
      </w:pPr>
    </w:lvl>
    <w:lvl w:ilvl="8" w:tplc="BD4806A0" w:tentative="1">
      <w:start w:val="1"/>
      <w:numFmt w:val="lowerRoman"/>
      <w:lvlText w:val="%9."/>
      <w:lvlJc w:val="right"/>
      <w:pPr>
        <w:ind w:left="6480" w:hanging="180"/>
      </w:pPr>
    </w:lvl>
  </w:abstractNum>
  <w:abstractNum w:abstractNumId="3" w15:restartNumberingAfterBreak="1">
    <w:nsid w:val="1D37073F"/>
    <w:multiLevelType w:val="hybridMultilevel"/>
    <w:tmpl w:val="639028CE"/>
    <w:lvl w:ilvl="0" w:tplc="E04E9778">
      <w:start w:val="1"/>
      <w:numFmt w:val="decimal"/>
      <w:lvlText w:val="%1."/>
      <w:lvlJc w:val="left"/>
      <w:pPr>
        <w:ind w:left="2160" w:hanging="360"/>
      </w:pPr>
    </w:lvl>
    <w:lvl w:ilvl="1" w:tplc="7C3A4FB0" w:tentative="1">
      <w:start w:val="1"/>
      <w:numFmt w:val="lowerLetter"/>
      <w:lvlText w:val="%2."/>
      <w:lvlJc w:val="left"/>
      <w:pPr>
        <w:ind w:left="2880" w:hanging="360"/>
      </w:pPr>
    </w:lvl>
    <w:lvl w:ilvl="2" w:tplc="A6D240CA" w:tentative="1">
      <w:start w:val="1"/>
      <w:numFmt w:val="lowerRoman"/>
      <w:lvlText w:val="%3."/>
      <w:lvlJc w:val="right"/>
      <w:pPr>
        <w:ind w:left="3600" w:hanging="180"/>
      </w:pPr>
    </w:lvl>
    <w:lvl w:ilvl="3" w:tplc="066470D4" w:tentative="1">
      <w:start w:val="1"/>
      <w:numFmt w:val="decimal"/>
      <w:lvlText w:val="%4."/>
      <w:lvlJc w:val="left"/>
      <w:pPr>
        <w:ind w:left="4320" w:hanging="360"/>
      </w:pPr>
    </w:lvl>
    <w:lvl w:ilvl="4" w:tplc="F0382FA6" w:tentative="1">
      <w:start w:val="1"/>
      <w:numFmt w:val="lowerLetter"/>
      <w:lvlText w:val="%5."/>
      <w:lvlJc w:val="left"/>
      <w:pPr>
        <w:ind w:left="5040" w:hanging="360"/>
      </w:pPr>
    </w:lvl>
    <w:lvl w:ilvl="5" w:tplc="3C645618" w:tentative="1">
      <w:start w:val="1"/>
      <w:numFmt w:val="lowerRoman"/>
      <w:lvlText w:val="%6."/>
      <w:lvlJc w:val="right"/>
      <w:pPr>
        <w:ind w:left="5760" w:hanging="180"/>
      </w:pPr>
    </w:lvl>
    <w:lvl w:ilvl="6" w:tplc="310AD1B8" w:tentative="1">
      <w:start w:val="1"/>
      <w:numFmt w:val="decimal"/>
      <w:lvlText w:val="%7."/>
      <w:lvlJc w:val="left"/>
      <w:pPr>
        <w:ind w:left="6480" w:hanging="360"/>
      </w:pPr>
    </w:lvl>
    <w:lvl w:ilvl="7" w:tplc="F8D0F9D8" w:tentative="1">
      <w:start w:val="1"/>
      <w:numFmt w:val="lowerLetter"/>
      <w:lvlText w:val="%8."/>
      <w:lvlJc w:val="left"/>
      <w:pPr>
        <w:ind w:left="7200" w:hanging="360"/>
      </w:pPr>
    </w:lvl>
    <w:lvl w:ilvl="8" w:tplc="77B012B8" w:tentative="1">
      <w:start w:val="1"/>
      <w:numFmt w:val="lowerRoman"/>
      <w:lvlText w:val="%9."/>
      <w:lvlJc w:val="right"/>
      <w:pPr>
        <w:ind w:left="7920" w:hanging="180"/>
      </w:pPr>
    </w:lvl>
  </w:abstractNum>
  <w:abstractNum w:abstractNumId="4" w15:restartNumberingAfterBreak="1">
    <w:nsid w:val="20B56E09"/>
    <w:multiLevelType w:val="multilevel"/>
    <w:tmpl w:val="5288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238D07CE"/>
    <w:multiLevelType w:val="hybridMultilevel"/>
    <w:tmpl w:val="FB0CBA42"/>
    <w:lvl w:ilvl="0" w:tplc="F500BD0E">
      <w:start w:val="1"/>
      <w:numFmt w:val="decimal"/>
      <w:lvlText w:val="%1."/>
      <w:lvlJc w:val="left"/>
      <w:pPr>
        <w:tabs>
          <w:tab w:val="num" w:pos="720"/>
        </w:tabs>
        <w:ind w:left="720" w:hanging="360"/>
      </w:pPr>
    </w:lvl>
    <w:lvl w:ilvl="1" w:tplc="41D28812">
      <w:start w:val="1"/>
      <w:numFmt w:val="lowerLetter"/>
      <w:lvlText w:val="%2."/>
      <w:lvlJc w:val="left"/>
      <w:pPr>
        <w:tabs>
          <w:tab w:val="num" w:pos="1440"/>
        </w:tabs>
        <w:ind w:left="1440" w:hanging="360"/>
      </w:pPr>
    </w:lvl>
    <w:lvl w:ilvl="2" w:tplc="9CBC58D8">
      <w:start w:val="1"/>
      <w:numFmt w:val="lowerRoman"/>
      <w:lvlText w:val="%3."/>
      <w:lvlJc w:val="right"/>
      <w:pPr>
        <w:tabs>
          <w:tab w:val="num" w:pos="2160"/>
        </w:tabs>
        <w:ind w:left="2160" w:hanging="180"/>
      </w:pPr>
    </w:lvl>
    <w:lvl w:ilvl="3" w:tplc="C5A009B8">
      <w:start w:val="1"/>
      <w:numFmt w:val="decimal"/>
      <w:lvlText w:val="%4."/>
      <w:lvlJc w:val="left"/>
      <w:pPr>
        <w:tabs>
          <w:tab w:val="num" w:pos="2880"/>
        </w:tabs>
        <w:ind w:left="2880" w:hanging="360"/>
      </w:pPr>
    </w:lvl>
    <w:lvl w:ilvl="4" w:tplc="4A6A504C">
      <w:start w:val="1"/>
      <w:numFmt w:val="lowerLetter"/>
      <w:lvlText w:val="%5."/>
      <w:lvlJc w:val="left"/>
      <w:pPr>
        <w:tabs>
          <w:tab w:val="num" w:pos="3600"/>
        </w:tabs>
        <w:ind w:left="3600" w:hanging="360"/>
      </w:pPr>
    </w:lvl>
    <w:lvl w:ilvl="5" w:tplc="F5009CF0">
      <w:start w:val="1"/>
      <w:numFmt w:val="lowerRoman"/>
      <w:lvlText w:val="%6."/>
      <w:lvlJc w:val="right"/>
      <w:pPr>
        <w:tabs>
          <w:tab w:val="num" w:pos="4320"/>
        </w:tabs>
        <w:ind w:left="4320" w:hanging="180"/>
      </w:pPr>
    </w:lvl>
    <w:lvl w:ilvl="6" w:tplc="31E6D288">
      <w:start w:val="1"/>
      <w:numFmt w:val="decimal"/>
      <w:lvlText w:val="%7."/>
      <w:lvlJc w:val="left"/>
      <w:pPr>
        <w:tabs>
          <w:tab w:val="num" w:pos="5040"/>
        </w:tabs>
        <w:ind w:left="5040" w:hanging="360"/>
      </w:pPr>
    </w:lvl>
    <w:lvl w:ilvl="7" w:tplc="4CB071D2">
      <w:start w:val="1"/>
      <w:numFmt w:val="lowerLetter"/>
      <w:lvlText w:val="%8."/>
      <w:lvlJc w:val="left"/>
      <w:pPr>
        <w:tabs>
          <w:tab w:val="num" w:pos="5760"/>
        </w:tabs>
        <w:ind w:left="5760" w:hanging="360"/>
      </w:pPr>
    </w:lvl>
    <w:lvl w:ilvl="8" w:tplc="07FA4A46">
      <w:start w:val="1"/>
      <w:numFmt w:val="lowerRoman"/>
      <w:lvlText w:val="%9."/>
      <w:lvlJc w:val="right"/>
      <w:pPr>
        <w:tabs>
          <w:tab w:val="num" w:pos="6480"/>
        </w:tabs>
        <w:ind w:left="6480" w:hanging="180"/>
      </w:pPr>
    </w:lvl>
  </w:abstractNum>
  <w:abstractNum w:abstractNumId="6" w15:restartNumberingAfterBreak="1">
    <w:nsid w:val="326B650F"/>
    <w:multiLevelType w:val="hybridMultilevel"/>
    <w:tmpl w:val="8A16CEDC"/>
    <w:lvl w:ilvl="0" w:tplc="8676D400">
      <w:start w:val="1"/>
      <w:numFmt w:val="decimal"/>
      <w:lvlText w:val="%1."/>
      <w:lvlJc w:val="left"/>
      <w:pPr>
        <w:ind w:left="720" w:hanging="360"/>
      </w:pPr>
    </w:lvl>
    <w:lvl w:ilvl="1" w:tplc="A338495C">
      <w:start w:val="1"/>
      <w:numFmt w:val="lowerLetter"/>
      <w:lvlText w:val="%2."/>
      <w:lvlJc w:val="left"/>
      <w:pPr>
        <w:ind w:left="1440" w:hanging="360"/>
      </w:pPr>
    </w:lvl>
    <w:lvl w:ilvl="2" w:tplc="BFD855A4">
      <w:start w:val="1"/>
      <w:numFmt w:val="lowerRoman"/>
      <w:lvlText w:val="%3."/>
      <w:lvlJc w:val="right"/>
      <w:pPr>
        <w:ind w:left="2160" w:hanging="180"/>
      </w:pPr>
    </w:lvl>
    <w:lvl w:ilvl="3" w:tplc="EEE43FEE">
      <w:start w:val="1"/>
      <w:numFmt w:val="decimal"/>
      <w:lvlText w:val="%4."/>
      <w:lvlJc w:val="left"/>
      <w:pPr>
        <w:ind w:left="2880" w:hanging="360"/>
      </w:pPr>
    </w:lvl>
    <w:lvl w:ilvl="4" w:tplc="2070E394">
      <w:start w:val="1"/>
      <w:numFmt w:val="lowerLetter"/>
      <w:lvlText w:val="%5."/>
      <w:lvlJc w:val="left"/>
      <w:pPr>
        <w:ind w:left="3600" w:hanging="360"/>
      </w:pPr>
    </w:lvl>
    <w:lvl w:ilvl="5" w:tplc="5BFA1792">
      <w:start w:val="1"/>
      <w:numFmt w:val="lowerRoman"/>
      <w:lvlText w:val="%6."/>
      <w:lvlJc w:val="right"/>
      <w:pPr>
        <w:ind w:left="4320" w:hanging="180"/>
      </w:pPr>
    </w:lvl>
    <w:lvl w:ilvl="6" w:tplc="ABE4D91E">
      <w:start w:val="1"/>
      <w:numFmt w:val="decimal"/>
      <w:lvlText w:val="%7."/>
      <w:lvlJc w:val="left"/>
      <w:pPr>
        <w:ind w:left="5040" w:hanging="360"/>
      </w:pPr>
    </w:lvl>
    <w:lvl w:ilvl="7" w:tplc="E410FFB0">
      <w:start w:val="1"/>
      <w:numFmt w:val="lowerLetter"/>
      <w:lvlText w:val="%8."/>
      <w:lvlJc w:val="left"/>
      <w:pPr>
        <w:ind w:left="5760" w:hanging="360"/>
      </w:pPr>
    </w:lvl>
    <w:lvl w:ilvl="8" w:tplc="D0E473C0">
      <w:start w:val="1"/>
      <w:numFmt w:val="lowerRoman"/>
      <w:lvlText w:val="%9."/>
      <w:lvlJc w:val="right"/>
      <w:pPr>
        <w:ind w:left="6480" w:hanging="180"/>
      </w:pPr>
    </w:lvl>
  </w:abstractNum>
  <w:abstractNum w:abstractNumId="7" w15:restartNumberingAfterBreak="1">
    <w:nsid w:val="36F87F3B"/>
    <w:multiLevelType w:val="hybridMultilevel"/>
    <w:tmpl w:val="F39C3536"/>
    <w:lvl w:ilvl="0" w:tplc="0D20FDF4">
      <w:start w:val="2013"/>
      <w:numFmt w:val="bullet"/>
      <w:lvlText w:val="-"/>
      <w:lvlJc w:val="left"/>
      <w:pPr>
        <w:tabs>
          <w:tab w:val="num" w:pos="720"/>
        </w:tabs>
        <w:ind w:left="720" w:hanging="360"/>
      </w:pPr>
      <w:rPr>
        <w:rFonts w:ascii="Times New Roman" w:eastAsia="Times New Roman" w:hAnsi="Times New Roman" w:cs="Times New Roman" w:hint="default"/>
      </w:rPr>
    </w:lvl>
    <w:lvl w:ilvl="1" w:tplc="1BE8EEF6">
      <w:start w:val="1"/>
      <w:numFmt w:val="bullet"/>
      <w:lvlText w:val="o"/>
      <w:lvlJc w:val="left"/>
      <w:pPr>
        <w:tabs>
          <w:tab w:val="num" w:pos="1440"/>
        </w:tabs>
        <w:ind w:left="1440" w:hanging="360"/>
      </w:pPr>
      <w:rPr>
        <w:rFonts w:ascii="Courier New" w:hAnsi="Courier New" w:cs="Courier New" w:hint="default"/>
      </w:rPr>
    </w:lvl>
    <w:lvl w:ilvl="2" w:tplc="FB9C1314">
      <w:start w:val="1"/>
      <w:numFmt w:val="bullet"/>
      <w:lvlText w:val=""/>
      <w:lvlJc w:val="left"/>
      <w:pPr>
        <w:tabs>
          <w:tab w:val="num" w:pos="2160"/>
        </w:tabs>
        <w:ind w:left="2160" w:hanging="360"/>
      </w:pPr>
      <w:rPr>
        <w:rFonts w:ascii="Wingdings" w:hAnsi="Wingdings" w:hint="default"/>
      </w:rPr>
    </w:lvl>
    <w:lvl w:ilvl="3" w:tplc="52AAD376">
      <w:start w:val="1"/>
      <w:numFmt w:val="bullet"/>
      <w:lvlText w:val=""/>
      <w:lvlJc w:val="left"/>
      <w:pPr>
        <w:tabs>
          <w:tab w:val="num" w:pos="2880"/>
        </w:tabs>
        <w:ind w:left="2880" w:hanging="360"/>
      </w:pPr>
      <w:rPr>
        <w:rFonts w:ascii="Symbol" w:hAnsi="Symbol" w:hint="default"/>
      </w:rPr>
    </w:lvl>
    <w:lvl w:ilvl="4" w:tplc="D34A4F84">
      <w:start w:val="1"/>
      <w:numFmt w:val="bullet"/>
      <w:lvlText w:val="o"/>
      <w:lvlJc w:val="left"/>
      <w:pPr>
        <w:tabs>
          <w:tab w:val="num" w:pos="3600"/>
        </w:tabs>
        <w:ind w:left="3600" w:hanging="360"/>
      </w:pPr>
      <w:rPr>
        <w:rFonts w:ascii="Courier New" w:hAnsi="Courier New" w:cs="Courier New" w:hint="default"/>
      </w:rPr>
    </w:lvl>
    <w:lvl w:ilvl="5" w:tplc="E62EF7F2">
      <w:start w:val="1"/>
      <w:numFmt w:val="bullet"/>
      <w:lvlText w:val=""/>
      <w:lvlJc w:val="left"/>
      <w:pPr>
        <w:tabs>
          <w:tab w:val="num" w:pos="4320"/>
        </w:tabs>
        <w:ind w:left="4320" w:hanging="360"/>
      </w:pPr>
      <w:rPr>
        <w:rFonts w:ascii="Wingdings" w:hAnsi="Wingdings" w:hint="default"/>
      </w:rPr>
    </w:lvl>
    <w:lvl w:ilvl="6" w:tplc="AD08AFDC">
      <w:start w:val="1"/>
      <w:numFmt w:val="bullet"/>
      <w:lvlText w:val=""/>
      <w:lvlJc w:val="left"/>
      <w:pPr>
        <w:tabs>
          <w:tab w:val="num" w:pos="5040"/>
        </w:tabs>
        <w:ind w:left="5040" w:hanging="360"/>
      </w:pPr>
      <w:rPr>
        <w:rFonts w:ascii="Symbol" w:hAnsi="Symbol" w:hint="default"/>
      </w:rPr>
    </w:lvl>
    <w:lvl w:ilvl="7" w:tplc="2C923774">
      <w:start w:val="1"/>
      <w:numFmt w:val="bullet"/>
      <w:lvlText w:val="o"/>
      <w:lvlJc w:val="left"/>
      <w:pPr>
        <w:tabs>
          <w:tab w:val="num" w:pos="5760"/>
        </w:tabs>
        <w:ind w:left="5760" w:hanging="360"/>
      </w:pPr>
      <w:rPr>
        <w:rFonts w:ascii="Courier New" w:hAnsi="Courier New" w:cs="Courier New" w:hint="default"/>
      </w:rPr>
    </w:lvl>
    <w:lvl w:ilvl="8" w:tplc="D5F0D61C">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8E31BC9"/>
    <w:multiLevelType w:val="hybridMultilevel"/>
    <w:tmpl w:val="5BE4C356"/>
    <w:lvl w:ilvl="0" w:tplc="7EF04296">
      <w:start w:val="1"/>
      <w:numFmt w:val="decimal"/>
      <w:lvlText w:val="%1."/>
      <w:lvlJc w:val="left"/>
      <w:pPr>
        <w:ind w:left="2160" w:hanging="360"/>
      </w:pPr>
    </w:lvl>
    <w:lvl w:ilvl="1" w:tplc="E076A896" w:tentative="1">
      <w:start w:val="1"/>
      <w:numFmt w:val="lowerLetter"/>
      <w:lvlText w:val="%2."/>
      <w:lvlJc w:val="left"/>
      <w:pPr>
        <w:ind w:left="2880" w:hanging="360"/>
      </w:pPr>
    </w:lvl>
    <w:lvl w:ilvl="2" w:tplc="06040D4C" w:tentative="1">
      <w:start w:val="1"/>
      <w:numFmt w:val="lowerRoman"/>
      <w:lvlText w:val="%3."/>
      <w:lvlJc w:val="right"/>
      <w:pPr>
        <w:ind w:left="3600" w:hanging="180"/>
      </w:pPr>
    </w:lvl>
    <w:lvl w:ilvl="3" w:tplc="843207B4" w:tentative="1">
      <w:start w:val="1"/>
      <w:numFmt w:val="decimal"/>
      <w:lvlText w:val="%4."/>
      <w:lvlJc w:val="left"/>
      <w:pPr>
        <w:ind w:left="4320" w:hanging="360"/>
      </w:pPr>
    </w:lvl>
    <w:lvl w:ilvl="4" w:tplc="FBCE9298" w:tentative="1">
      <w:start w:val="1"/>
      <w:numFmt w:val="lowerLetter"/>
      <w:lvlText w:val="%5."/>
      <w:lvlJc w:val="left"/>
      <w:pPr>
        <w:ind w:left="5040" w:hanging="360"/>
      </w:pPr>
    </w:lvl>
    <w:lvl w:ilvl="5" w:tplc="39000BAE" w:tentative="1">
      <w:start w:val="1"/>
      <w:numFmt w:val="lowerRoman"/>
      <w:lvlText w:val="%6."/>
      <w:lvlJc w:val="right"/>
      <w:pPr>
        <w:ind w:left="5760" w:hanging="180"/>
      </w:pPr>
    </w:lvl>
    <w:lvl w:ilvl="6" w:tplc="97004FCC" w:tentative="1">
      <w:start w:val="1"/>
      <w:numFmt w:val="decimal"/>
      <w:lvlText w:val="%7."/>
      <w:lvlJc w:val="left"/>
      <w:pPr>
        <w:ind w:left="6480" w:hanging="360"/>
      </w:pPr>
    </w:lvl>
    <w:lvl w:ilvl="7" w:tplc="9FDAE1C0" w:tentative="1">
      <w:start w:val="1"/>
      <w:numFmt w:val="lowerLetter"/>
      <w:lvlText w:val="%8."/>
      <w:lvlJc w:val="left"/>
      <w:pPr>
        <w:ind w:left="7200" w:hanging="360"/>
      </w:pPr>
    </w:lvl>
    <w:lvl w:ilvl="8" w:tplc="30B4F4D6" w:tentative="1">
      <w:start w:val="1"/>
      <w:numFmt w:val="lowerRoman"/>
      <w:lvlText w:val="%9."/>
      <w:lvlJc w:val="right"/>
      <w:pPr>
        <w:ind w:left="7920" w:hanging="180"/>
      </w:pPr>
    </w:lvl>
  </w:abstractNum>
  <w:abstractNum w:abstractNumId="9" w15:restartNumberingAfterBreak="1">
    <w:nsid w:val="4B5075E5"/>
    <w:multiLevelType w:val="hybridMultilevel"/>
    <w:tmpl w:val="77FEED00"/>
    <w:lvl w:ilvl="0" w:tplc="A8F2F338">
      <w:start w:val="1"/>
      <w:numFmt w:val="decimal"/>
      <w:lvlText w:val="%1."/>
      <w:lvlJc w:val="left"/>
      <w:pPr>
        <w:ind w:left="786" w:hanging="360"/>
      </w:pPr>
      <w:rPr>
        <w:rFonts w:ascii="Times New Roman" w:eastAsia="Times New Roman" w:hAnsi="Times New Roman" w:cs="Times New Roman"/>
      </w:rPr>
    </w:lvl>
    <w:lvl w:ilvl="1" w:tplc="7388CA3E" w:tentative="1">
      <w:start w:val="1"/>
      <w:numFmt w:val="lowerLetter"/>
      <w:lvlText w:val="%2."/>
      <w:lvlJc w:val="left"/>
      <w:pPr>
        <w:ind w:left="1440" w:hanging="360"/>
      </w:pPr>
    </w:lvl>
    <w:lvl w:ilvl="2" w:tplc="3CFCF408" w:tentative="1">
      <w:start w:val="1"/>
      <w:numFmt w:val="lowerRoman"/>
      <w:lvlText w:val="%3."/>
      <w:lvlJc w:val="right"/>
      <w:pPr>
        <w:ind w:left="2160" w:hanging="180"/>
      </w:pPr>
    </w:lvl>
    <w:lvl w:ilvl="3" w:tplc="9996B612" w:tentative="1">
      <w:start w:val="1"/>
      <w:numFmt w:val="decimal"/>
      <w:lvlText w:val="%4."/>
      <w:lvlJc w:val="left"/>
      <w:pPr>
        <w:ind w:left="2880" w:hanging="360"/>
      </w:pPr>
    </w:lvl>
    <w:lvl w:ilvl="4" w:tplc="71E024B8" w:tentative="1">
      <w:start w:val="1"/>
      <w:numFmt w:val="lowerLetter"/>
      <w:lvlText w:val="%5."/>
      <w:lvlJc w:val="left"/>
      <w:pPr>
        <w:ind w:left="3600" w:hanging="360"/>
      </w:pPr>
    </w:lvl>
    <w:lvl w:ilvl="5" w:tplc="FD3CB19C" w:tentative="1">
      <w:start w:val="1"/>
      <w:numFmt w:val="lowerRoman"/>
      <w:lvlText w:val="%6."/>
      <w:lvlJc w:val="right"/>
      <w:pPr>
        <w:ind w:left="4320" w:hanging="180"/>
      </w:pPr>
    </w:lvl>
    <w:lvl w:ilvl="6" w:tplc="38743450" w:tentative="1">
      <w:start w:val="1"/>
      <w:numFmt w:val="decimal"/>
      <w:lvlText w:val="%7."/>
      <w:lvlJc w:val="left"/>
      <w:pPr>
        <w:ind w:left="5040" w:hanging="360"/>
      </w:pPr>
    </w:lvl>
    <w:lvl w:ilvl="7" w:tplc="6548F504" w:tentative="1">
      <w:start w:val="1"/>
      <w:numFmt w:val="lowerLetter"/>
      <w:lvlText w:val="%8."/>
      <w:lvlJc w:val="left"/>
      <w:pPr>
        <w:ind w:left="5760" w:hanging="360"/>
      </w:pPr>
    </w:lvl>
    <w:lvl w:ilvl="8" w:tplc="4C2C9BEA" w:tentative="1">
      <w:start w:val="1"/>
      <w:numFmt w:val="lowerRoman"/>
      <w:lvlText w:val="%9."/>
      <w:lvlJc w:val="right"/>
      <w:pPr>
        <w:ind w:left="6480" w:hanging="180"/>
      </w:pPr>
    </w:lvl>
  </w:abstractNum>
  <w:abstractNum w:abstractNumId="10" w15:restartNumberingAfterBreak="1">
    <w:nsid w:val="529022A3"/>
    <w:multiLevelType w:val="hybridMultilevel"/>
    <w:tmpl w:val="EA4CFD86"/>
    <w:lvl w:ilvl="0" w:tplc="A922F5B2">
      <w:start w:val="1"/>
      <w:numFmt w:val="decimal"/>
      <w:lvlText w:val="%1."/>
      <w:lvlJc w:val="left"/>
      <w:pPr>
        <w:tabs>
          <w:tab w:val="num" w:pos="720"/>
        </w:tabs>
        <w:ind w:left="720" w:hanging="360"/>
      </w:pPr>
      <w:rPr>
        <w:rFonts w:hint="default"/>
      </w:rPr>
    </w:lvl>
    <w:lvl w:ilvl="1" w:tplc="68444EDC">
      <w:start w:val="1"/>
      <w:numFmt w:val="lowerLetter"/>
      <w:lvlText w:val="%2."/>
      <w:lvlJc w:val="left"/>
      <w:pPr>
        <w:tabs>
          <w:tab w:val="num" w:pos="1440"/>
        </w:tabs>
        <w:ind w:left="1440" w:hanging="360"/>
      </w:pPr>
    </w:lvl>
    <w:lvl w:ilvl="2" w:tplc="DB3ABAA0">
      <w:start w:val="1"/>
      <w:numFmt w:val="lowerRoman"/>
      <w:lvlText w:val="%3."/>
      <w:lvlJc w:val="right"/>
      <w:pPr>
        <w:tabs>
          <w:tab w:val="num" w:pos="2160"/>
        </w:tabs>
        <w:ind w:left="2160" w:hanging="180"/>
      </w:pPr>
    </w:lvl>
    <w:lvl w:ilvl="3" w:tplc="198C5770">
      <w:start w:val="1"/>
      <w:numFmt w:val="decimal"/>
      <w:lvlText w:val="%4."/>
      <w:lvlJc w:val="left"/>
      <w:pPr>
        <w:tabs>
          <w:tab w:val="num" w:pos="2880"/>
        </w:tabs>
        <w:ind w:left="2880" w:hanging="360"/>
      </w:pPr>
    </w:lvl>
    <w:lvl w:ilvl="4" w:tplc="E8083198">
      <w:start w:val="1"/>
      <w:numFmt w:val="lowerLetter"/>
      <w:lvlText w:val="%5."/>
      <w:lvlJc w:val="left"/>
      <w:pPr>
        <w:tabs>
          <w:tab w:val="num" w:pos="3600"/>
        </w:tabs>
        <w:ind w:left="3600" w:hanging="360"/>
      </w:pPr>
    </w:lvl>
    <w:lvl w:ilvl="5" w:tplc="0D9C7B54">
      <w:start w:val="1"/>
      <w:numFmt w:val="lowerRoman"/>
      <w:lvlText w:val="%6."/>
      <w:lvlJc w:val="right"/>
      <w:pPr>
        <w:tabs>
          <w:tab w:val="num" w:pos="4320"/>
        </w:tabs>
        <w:ind w:left="4320" w:hanging="180"/>
      </w:pPr>
    </w:lvl>
    <w:lvl w:ilvl="6" w:tplc="D2B62E24">
      <w:start w:val="1"/>
      <w:numFmt w:val="decimal"/>
      <w:lvlText w:val="%7."/>
      <w:lvlJc w:val="left"/>
      <w:pPr>
        <w:tabs>
          <w:tab w:val="num" w:pos="5040"/>
        </w:tabs>
        <w:ind w:left="5040" w:hanging="360"/>
      </w:pPr>
    </w:lvl>
    <w:lvl w:ilvl="7" w:tplc="A7CE2776">
      <w:start w:val="1"/>
      <w:numFmt w:val="lowerLetter"/>
      <w:lvlText w:val="%8."/>
      <w:lvlJc w:val="left"/>
      <w:pPr>
        <w:tabs>
          <w:tab w:val="num" w:pos="5760"/>
        </w:tabs>
        <w:ind w:left="5760" w:hanging="360"/>
      </w:pPr>
    </w:lvl>
    <w:lvl w:ilvl="8" w:tplc="32565A6A">
      <w:start w:val="1"/>
      <w:numFmt w:val="lowerRoman"/>
      <w:lvlText w:val="%9."/>
      <w:lvlJc w:val="right"/>
      <w:pPr>
        <w:tabs>
          <w:tab w:val="num" w:pos="6480"/>
        </w:tabs>
        <w:ind w:left="6480" w:hanging="180"/>
      </w:pPr>
    </w:lvl>
  </w:abstractNum>
  <w:abstractNum w:abstractNumId="11" w15:restartNumberingAfterBreak="1">
    <w:nsid w:val="54395FC8"/>
    <w:multiLevelType w:val="hybridMultilevel"/>
    <w:tmpl w:val="7A4651C0"/>
    <w:lvl w:ilvl="0" w:tplc="8956216E">
      <w:start w:val="1"/>
      <w:numFmt w:val="decimal"/>
      <w:lvlText w:val="%1."/>
      <w:lvlJc w:val="left"/>
      <w:pPr>
        <w:ind w:left="720" w:hanging="360"/>
      </w:pPr>
    </w:lvl>
    <w:lvl w:ilvl="1" w:tplc="015A374C" w:tentative="1">
      <w:start w:val="1"/>
      <w:numFmt w:val="lowerLetter"/>
      <w:lvlText w:val="%2."/>
      <w:lvlJc w:val="left"/>
      <w:pPr>
        <w:ind w:left="1440" w:hanging="360"/>
      </w:pPr>
    </w:lvl>
    <w:lvl w:ilvl="2" w:tplc="D346B670" w:tentative="1">
      <w:start w:val="1"/>
      <w:numFmt w:val="lowerRoman"/>
      <w:lvlText w:val="%3."/>
      <w:lvlJc w:val="right"/>
      <w:pPr>
        <w:ind w:left="2160" w:hanging="180"/>
      </w:pPr>
    </w:lvl>
    <w:lvl w:ilvl="3" w:tplc="9536BA12" w:tentative="1">
      <w:start w:val="1"/>
      <w:numFmt w:val="decimal"/>
      <w:lvlText w:val="%4."/>
      <w:lvlJc w:val="left"/>
      <w:pPr>
        <w:ind w:left="2880" w:hanging="360"/>
      </w:pPr>
    </w:lvl>
    <w:lvl w:ilvl="4" w:tplc="F19EBA42" w:tentative="1">
      <w:start w:val="1"/>
      <w:numFmt w:val="lowerLetter"/>
      <w:lvlText w:val="%5."/>
      <w:lvlJc w:val="left"/>
      <w:pPr>
        <w:ind w:left="3600" w:hanging="360"/>
      </w:pPr>
    </w:lvl>
    <w:lvl w:ilvl="5" w:tplc="2A58DA00" w:tentative="1">
      <w:start w:val="1"/>
      <w:numFmt w:val="lowerRoman"/>
      <w:lvlText w:val="%6."/>
      <w:lvlJc w:val="right"/>
      <w:pPr>
        <w:ind w:left="4320" w:hanging="180"/>
      </w:pPr>
    </w:lvl>
    <w:lvl w:ilvl="6" w:tplc="D7963686" w:tentative="1">
      <w:start w:val="1"/>
      <w:numFmt w:val="decimal"/>
      <w:lvlText w:val="%7."/>
      <w:lvlJc w:val="left"/>
      <w:pPr>
        <w:ind w:left="5040" w:hanging="360"/>
      </w:pPr>
    </w:lvl>
    <w:lvl w:ilvl="7" w:tplc="0F7C7B1A" w:tentative="1">
      <w:start w:val="1"/>
      <w:numFmt w:val="lowerLetter"/>
      <w:lvlText w:val="%8."/>
      <w:lvlJc w:val="left"/>
      <w:pPr>
        <w:ind w:left="5760" w:hanging="360"/>
      </w:pPr>
    </w:lvl>
    <w:lvl w:ilvl="8" w:tplc="106C6B12" w:tentative="1">
      <w:start w:val="1"/>
      <w:numFmt w:val="lowerRoman"/>
      <w:lvlText w:val="%9."/>
      <w:lvlJc w:val="right"/>
      <w:pPr>
        <w:ind w:left="6480" w:hanging="180"/>
      </w:pPr>
    </w:lvl>
  </w:abstractNum>
  <w:abstractNum w:abstractNumId="12" w15:restartNumberingAfterBreak="1">
    <w:nsid w:val="55793EDF"/>
    <w:multiLevelType w:val="multilevel"/>
    <w:tmpl w:val="7094365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1">
    <w:nsid w:val="55D76021"/>
    <w:multiLevelType w:val="multilevel"/>
    <w:tmpl w:val="2188A9BE"/>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590F6284"/>
    <w:multiLevelType w:val="hybridMultilevel"/>
    <w:tmpl w:val="AFAE4A38"/>
    <w:lvl w:ilvl="0" w:tplc="5CCEC9E6">
      <w:start w:val="1"/>
      <w:numFmt w:val="upperRoman"/>
      <w:lvlText w:val="%1."/>
      <w:lvlJc w:val="right"/>
      <w:pPr>
        <w:tabs>
          <w:tab w:val="num" w:pos="720"/>
        </w:tabs>
        <w:ind w:left="720" w:hanging="180"/>
      </w:pPr>
    </w:lvl>
    <w:lvl w:ilvl="1" w:tplc="22381D54" w:tentative="1">
      <w:start w:val="1"/>
      <w:numFmt w:val="lowerLetter"/>
      <w:lvlText w:val="%2."/>
      <w:lvlJc w:val="left"/>
      <w:pPr>
        <w:tabs>
          <w:tab w:val="num" w:pos="1440"/>
        </w:tabs>
        <w:ind w:left="1440" w:hanging="360"/>
      </w:pPr>
    </w:lvl>
    <w:lvl w:ilvl="2" w:tplc="84089192" w:tentative="1">
      <w:start w:val="1"/>
      <w:numFmt w:val="lowerRoman"/>
      <w:lvlText w:val="%3."/>
      <w:lvlJc w:val="right"/>
      <w:pPr>
        <w:tabs>
          <w:tab w:val="num" w:pos="2160"/>
        </w:tabs>
        <w:ind w:left="2160" w:hanging="180"/>
      </w:pPr>
    </w:lvl>
    <w:lvl w:ilvl="3" w:tplc="1DAE26DC" w:tentative="1">
      <w:start w:val="1"/>
      <w:numFmt w:val="decimal"/>
      <w:lvlText w:val="%4."/>
      <w:lvlJc w:val="left"/>
      <w:pPr>
        <w:tabs>
          <w:tab w:val="num" w:pos="2880"/>
        </w:tabs>
        <w:ind w:left="2880" w:hanging="360"/>
      </w:pPr>
    </w:lvl>
    <w:lvl w:ilvl="4" w:tplc="320080E0" w:tentative="1">
      <w:start w:val="1"/>
      <w:numFmt w:val="lowerLetter"/>
      <w:lvlText w:val="%5."/>
      <w:lvlJc w:val="left"/>
      <w:pPr>
        <w:tabs>
          <w:tab w:val="num" w:pos="3600"/>
        </w:tabs>
        <w:ind w:left="3600" w:hanging="360"/>
      </w:pPr>
    </w:lvl>
    <w:lvl w:ilvl="5" w:tplc="AEF45B76" w:tentative="1">
      <w:start w:val="1"/>
      <w:numFmt w:val="lowerRoman"/>
      <w:lvlText w:val="%6."/>
      <w:lvlJc w:val="right"/>
      <w:pPr>
        <w:tabs>
          <w:tab w:val="num" w:pos="4320"/>
        </w:tabs>
        <w:ind w:left="4320" w:hanging="180"/>
      </w:pPr>
    </w:lvl>
    <w:lvl w:ilvl="6" w:tplc="3146A828" w:tentative="1">
      <w:start w:val="1"/>
      <w:numFmt w:val="decimal"/>
      <w:lvlText w:val="%7."/>
      <w:lvlJc w:val="left"/>
      <w:pPr>
        <w:tabs>
          <w:tab w:val="num" w:pos="5040"/>
        </w:tabs>
        <w:ind w:left="5040" w:hanging="360"/>
      </w:pPr>
    </w:lvl>
    <w:lvl w:ilvl="7" w:tplc="733085CA" w:tentative="1">
      <w:start w:val="1"/>
      <w:numFmt w:val="lowerLetter"/>
      <w:lvlText w:val="%8."/>
      <w:lvlJc w:val="left"/>
      <w:pPr>
        <w:tabs>
          <w:tab w:val="num" w:pos="5760"/>
        </w:tabs>
        <w:ind w:left="5760" w:hanging="360"/>
      </w:pPr>
    </w:lvl>
    <w:lvl w:ilvl="8" w:tplc="FE547854" w:tentative="1">
      <w:start w:val="1"/>
      <w:numFmt w:val="lowerRoman"/>
      <w:lvlText w:val="%9."/>
      <w:lvlJc w:val="right"/>
      <w:pPr>
        <w:tabs>
          <w:tab w:val="num" w:pos="6480"/>
        </w:tabs>
        <w:ind w:left="6480" w:hanging="180"/>
      </w:pPr>
    </w:lvl>
  </w:abstractNum>
  <w:abstractNum w:abstractNumId="15" w15:restartNumberingAfterBreak="1">
    <w:nsid w:val="5CDF1C63"/>
    <w:multiLevelType w:val="hybridMultilevel"/>
    <w:tmpl w:val="63E2346E"/>
    <w:lvl w:ilvl="0" w:tplc="273EFCC8">
      <w:numFmt w:val="bullet"/>
      <w:lvlText w:val="-"/>
      <w:lvlJc w:val="left"/>
      <w:pPr>
        <w:ind w:left="720" w:hanging="360"/>
      </w:pPr>
      <w:rPr>
        <w:rFonts w:ascii="Times New Roman" w:eastAsia="Times New Roman" w:hAnsi="Times New Roman" w:cs="Times New Roman" w:hint="default"/>
      </w:rPr>
    </w:lvl>
    <w:lvl w:ilvl="1" w:tplc="139A424C" w:tentative="1">
      <w:start w:val="1"/>
      <w:numFmt w:val="bullet"/>
      <w:lvlText w:val="o"/>
      <w:lvlJc w:val="left"/>
      <w:pPr>
        <w:ind w:left="1440" w:hanging="360"/>
      </w:pPr>
      <w:rPr>
        <w:rFonts w:ascii="Courier New" w:hAnsi="Courier New" w:cs="Courier New" w:hint="default"/>
      </w:rPr>
    </w:lvl>
    <w:lvl w:ilvl="2" w:tplc="E6A2912E" w:tentative="1">
      <w:start w:val="1"/>
      <w:numFmt w:val="bullet"/>
      <w:lvlText w:val=""/>
      <w:lvlJc w:val="left"/>
      <w:pPr>
        <w:ind w:left="2160" w:hanging="360"/>
      </w:pPr>
      <w:rPr>
        <w:rFonts w:ascii="Wingdings" w:hAnsi="Wingdings" w:hint="default"/>
      </w:rPr>
    </w:lvl>
    <w:lvl w:ilvl="3" w:tplc="3B32452C" w:tentative="1">
      <w:start w:val="1"/>
      <w:numFmt w:val="bullet"/>
      <w:lvlText w:val=""/>
      <w:lvlJc w:val="left"/>
      <w:pPr>
        <w:ind w:left="2880" w:hanging="360"/>
      </w:pPr>
      <w:rPr>
        <w:rFonts w:ascii="Symbol" w:hAnsi="Symbol" w:hint="default"/>
      </w:rPr>
    </w:lvl>
    <w:lvl w:ilvl="4" w:tplc="223C99FC" w:tentative="1">
      <w:start w:val="1"/>
      <w:numFmt w:val="bullet"/>
      <w:lvlText w:val="o"/>
      <w:lvlJc w:val="left"/>
      <w:pPr>
        <w:ind w:left="3600" w:hanging="360"/>
      </w:pPr>
      <w:rPr>
        <w:rFonts w:ascii="Courier New" w:hAnsi="Courier New" w:cs="Courier New" w:hint="default"/>
      </w:rPr>
    </w:lvl>
    <w:lvl w:ilvl="5" w:tplc="FAE60126" w:tentative="1">
      <w:start w:val="1"/>
      <w:numFmt w:val="bullet"/>
      <w:lvlText w:val=""/>
      <w:lvlJc w:val="left"/>
      <w:pPr>
        <w:ind w:left="4320" w:hanging="360"/>
      </w:pPr>
      <w:rPr>
        <w:rFonts w:ascii="Wingdings" w:hAnsi="Wingdings" w:hint="default"/>
      </w:rPr>
    </w:lvl>
    <w:lvl w:ilvl="6" w:tplc="496AC50A" w:tentative="1">
      <w:start w:val="1"/>
      <w:numFmt w:val="bullet"/>
      <w:lvlText w:val=""/>
      <w:lvlJc w:val="left"/>
      <w:pPr>
        <w:ind w:left="5040" w:hanging="360"/>
      </w:pPr>
      <w:rPr>
        <w:rFonts w:ascii="Symbol" w:hAnsi="Symbol" w:hint="default"/>
      </w:rPr>
    </w:lvl>
    <w:lvl w:ilvl="7" w:tplc="AC7EFEE8" w:tentative="1">
      <w:start w:val="1"/>
      <w:numFmt w:val="bullet"/>
      <w:lvlText w:val="o"/>
      <w:lvlJc w:val="left"/>
      <w:pPr>
        <w:ind w:left="5760" w:hanging="360"/>
      </w:pPr>
      <w:rPr>
        <w:rFonts w:ascii="Courier New" w:hAnsi="Courier New" w:cs="Courier New" w:hint="default"/>
      </w:rPr>
    </w:lvl>
    <w:lvl w:ilvl="8" w:tplc="C12AE79E" w:tentative="1">
      <w:start w:val="1"/>
      <w:numFmt w:val="bullet"/>
      <w:lvlText w:val=""/>
      <w:lvlJc w:val="left"/>
      <w:pPr>
        <w:ind w:left="6480" w:hanging="360"/>
      </w:pPr>
      <w:rPr>
        <w:rFonts w:ascii="Wingdings" w:hAnsi="Wingdings" w:hint="default"/>
      </w:rPr>
    </w:lvl>
  </w:abstractNum>
  <w:abstractNum w:abstractNumId="16" w15:restartNumberingAfterBreak="1">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1">
    <w:nsid w:val="7A670AAE"/>
    <w:multiLevelType w:val="multilevel"/>
    <w:tmpl w:val="4E9C09E8"/>
    <w:lvl w:ilvl="0">
      <w:start w:val="1"/>
      <w:numFmt w:val="decimal"/>
      <w:lvlText w:val="%1."/>
      <w:lvlJc w:val="left"/>
      <w:pPr>
        <w:tabs>
          <w:tab w:val="num" w:pos="1068"/>
        </w:tabs>
        <w:ind w:left="1068" w:hanging="360"/>
      </w:pPr>
      <w:rPr>
        <w:rFonts w:hint="default"/>
      </w:rPr>
    </w:lvl>
    <w:lvl w:ilvl="1">
      <w:start w:val="1"/>
      <w:numFmt w:val="decimal"/>
      <w:suff w:val="space"/>
      <w:lvlText w:val="%1.%2."/>
      <w:lvlJc w:val="left"/>
      <w:pPr>
        <w:ind w:left="2183" w:hanging="432"/>
      </w:pPr>
      <w:rPr>
        <w:rFonts w:hint="default"/>
      </w:rPr>
    </w:lvl>
    <w:lvl w:ilvl="2">
      <w:start w:val="1"/>
      <w:numFmt w:val="decimal"/>
      <w:lvlText w:val="%1.%2.%3."/>
      <w:lvlJc w:val="left"/>
      <w:pPr>
        <w:tabs>
          <w:tab w:val="num" w:pos="2111"/>
        </w:tabs>
        <w:ind w:left="1895" w:hanging="504"/>
      </w:pPr>
      <w:rPr>
        <w:rFonts w:hint="default"/>
      </w:rPr>
    </w:lvl>
    <w:lvl w:ilvl="3">
      <w:start w:val="1"/>
      <w:numFmt w:val="decimal"/>
      <w:lvlText w:val="%1.%2.%3.%4."/>
      <w:lvlJc w:val="left"/>
      <w:pPr>
        <w:tabs>
          <w:tab w:val="num" w:pos="2291"/>
        </w:tabs>
        <w:ind w:left="2219" w:hanging="648"/>
      </w:pPr>
      <w:rPr>
        <w:rFonts w:hint="default"/>
      </w:rPr>
    </w:lvl>
    <w:lvl w:ilvl="4">
      <w:start w:val="1"/>
      <w:numFmt w:val="decimal"/>
      <w:lvlText w:val="%1.%2.%3.%4.%5."/>
      <w:lvlJc w:val="left"/>
      <w:pPr>
        <w:tabs>
          <w:tab w:val="num" w:pos="3011"/>
        </w:tabs>
        <w:ind w:left="2723" w:hanging="792"/>
      </w:pPr>
      <w:rPr>
        <w:rFonts w:hint="default"/>
      </w:rPr>
    </w:lvl>
    <w:lvl w:ilvl="5">
      <w:start w:val="1"/>
      <w:numFmt w:val="decimal"/>
      <w:lvlText w:val="%1.%2.%3.%4.%5.%6."/>
      <w:lvlJc w:val="left"/>
      <w:pPr>
        <w:tabs>
          <w:tab w:val="num" w:pos="3371"/>
        </w:tabs>
        <w:ind w:left="3227" w:hanging="936"/>
      </w:pPr>
      <w:rPr>
        <w:rFonts w:hint="default"/>
      </w:rPr>
    </w:lvl>
    <w:lvl w:ilvl="6">
      <w:start w:val="1"/>
      <w:numFmt w:val="decimal"/>
      <w:lvlText w:val="%1.%2.%3.%4.%5.%6.%7."/>
      <w:lvlJc w:val="left"/>
      <w:pPr>
        <w:tabs>
          <w:tab w:val="num" w:pos="4091"/>
        </w:tabs>
        <w:ind w:left="3731" w:hanging="1080"/>
      </w:pPr>
      <w:rPr>
        <w:rFonts w:hint="default"/>
      </w:rPr>
    </w:lvl>
    <w:lvl w:ilvl="7">
      <w:start w:val="1"/>
      <w:numFmt w:val="decimal"/>
      <w:lvlText w:val="%1.%2.%3.%4.%5.%6.%7.%8."/>
      <w:lvlJc w:val="left"/>
      <w:pPr>
        <w:tabs>
          <w:tab w:val="num" w:pos="4451"/>
        </w:tabs>
        <w:ind w:left="4235" w:hanging="1224"/>
      </w:pPr>
      <w:rPr>
        <w:rFonts w:hint="default"/>
      </w:rPr>
    </w:lvl>
    <w:lvl w:ilvl="8">
      <w:start w:val="1"/>
      <w:numFmt w:val="decimal"/>
      <w:lvlText w:val="%1.%2.%3.%4.%5.%6.%7.%8.%9."/>
      <w:lvlJc w:val="left"/>
      <w:pPr>
        <w:tabs>
          <w:tab w:val="num" w:pos="5171"/>
        </w:tabs>
        <w:ind w:left="4811" w:hanging="1440"/>
      </w:pPr>
      <w:rPr>
        <w:rFonts w:hint="default"/>
      </w:rPr>
    </w:lvl>
  </w:abstractNum>
  <w:abstractNum w:abstractNumId="18" w15:restartNumberingAfterBreak="1">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6"/>
  </w:num>
  <w:num w:numId="3">
    <w:abstractNumId w:val="15"/>
  </w:num>
  <w:num w:numId="4">
    <w:abstractNumId w:val="9"/>
  </w:num>
  <w:num w:numId="5">
    <w:abstractNumId w:val="6"/>
  </w:num>
  <w:num w:numId="6">
    <w:abstractNumId w:val="7"/>
  </w:num>
  <w:num w:numId="7">
    <w:abstractNumId w:val="12"/>
  </w:num>
  <w:num w:numId="8">
    <w:abstractNumId w:val="5"/>
  </w:num>
  <w:num w:numId="9">
    <w:abstractNumId w:val="4"/>
  </w:num>
  <w:num w:numId="10">
    <w:abstractNumId w:val="10"/>
  </w:num>
  <w:num w:numId="11">
    <w:abstractNumId w:val="2"/>
  </w:num>
  <w:num w:numId="12">
    <w:abstractNumId w:val="1"/>
  </w:num>
  <w:num w:numId="13">
    <w:abstractNumId w:val="13"/>
  </w:num>
  <w:num w:numId="14">
    <w:abstractNumId w:val="17"/>
  </w:num>
  <w:num w:numId="15">
    <w:abstractNumId w:val="8"/>
  </w:num>
  <w:num w:numId="16">
    <w:abstractNumId w:val="3"/>
  </w:num>
  <w:num w:numId="17">
    <w:abstractNumId w:val="18"/>
  </w:num>
  <w:num w:numId="18">
    <w:abstractNumId w:val="0"/>
  </w:num>
  <w:num w:numId="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3B"/>
    <w:rsid w:val="000818A6"/>
    <w:rsid w:val="0008709D"/>
    <w:rsid w:val="001271E9"/>
    <w:rsid w:val="00161C35"/>
    <w:rsid w:val="001A59FD"/>
    <w:rsid w:val="001C6B68"/>
    <w:rsid w:val="001D4F86"/>
    <w:rsid w:val="001D793B"/>
    <w:rsid w:val="001E43F7"/>
    <w:rsid w:val="00234071"/>
    <w:rsid w:val="0023672E"/>
    <w:rsid w:val="00236C03"/>
    <w:rsid w:val="00280E5A"/>
    <w:rsid w:val="0029363A"/>
    <w:rsid w:val="002C5511"/>
    <w:rsid w:val="002D0D5F"/>
    <w:rsid w:val="002D3D05"/>
    <w:rsid w:val="002D67DE"/>
    <w:rsid w:val="002E4217"/>
    <w:rsid w:val="00307611"/>
    <w:rsid w:val="003419B6"/>
    <w:rsid w:val="00367D8D"/>
    <w:rsid w:val="003804CD"/>
    <w:rsid w:val="0039621F"/>
    <w:rsid w:val="0042237E"/>
    <w:rsid w:val="0043323C"/>
    <w:rsid w:val="004537CB"/>
    <w:rsid w:val="004C2ABD"/>
    <w:rsid w:val="004D016F"/>
    <w:rsid w:val="004D2054"/>
    <w:rsid w:val="004E0A0F"/>
    <w:rsid w:val="004F28B6"/>
    <w:rsid w:val="00500FE0"/>
    <w:rsid w:val="005121BF"/>
    <w:rsid w:val="0053384A"/>
    <w:rsid w:val="00577441"/>
    <w:rsid w:val="005A6A12"/>
    <w:rsid w:val="005C09AC"/>
    <w:rsid w:val="005E0ADE"/>
    <w:rsid w:val="00613CEC"/>
    <w:rsid w:val="00616388"/>
    <w:rsid w:val="00630027"/>
    <w:rsid w:val="00631FCF"/>
    <w:rsid w:val="00644B0F"/>
    <w:rsid w:val="006C4724"/>
    <w:rsid w:val="00722D46"/>
    <w:rsid w:val="00733954"/>
    <w:rsid w:val="007910E0"/>
    <w:rsid w:val="007A076F"/>
    <w:rsid w:val="007B0774"/>
    <w:rsid w:val="007B38F0"/>
    <w:rsid w:val="00810F37"/>
    <w:rsid w:val="00880EB5"/>
    <w:rsid w:val="008C019E"/>
    <w:rsid w:val="008E049E"/>
    <w:rsid w:val="009163DC"/>
    <w:rsid w:val="00936FFF"/>
    <w:rsid w:val="0094338F"/>
    <w:rsid w:val="00955DD0"/>
    <w:rsid w:val="00976352"/>
    <w:rsid w:val="00983411"/>
    <w:rsid w:val="009E5927"/>
    <w:rsid w:val="00A117C5"/>
    <w:rsid w:val="00A82CFC"/>
    <w:rsid w:val="00A92760"/>
    <w:rsid w:val="00AB6EE7"/>
    <w:rsid w:val="00AC04D5"/>
    <w:rsid w:val="00AD00DD"/>
    <w:rsid w:val="00AD428D"/>
    <w:rsid w:val="00AF6812"/>
    <w:rsid w:val="00B20782"/>
    <w:rsid w:val="00B42AEE"/>
    <w:rsid w:val="00B81D41"/>
    <w:rsid w:val="00B965D3"/>
    <w:rsid w:val="00BA4AFF"/>
    <w:rsid w:val="00BD5292"/>
    <w:rsid w:val="00C46B04"/>
    <w:rsid w:val="00C53541"/>
    <w:rsid w:val="00C64914"/>
    <w:rsid w:val="00C7491C"/>
    <w:rsid w:val="00CC796D"/>
    <w:rsid w:val="00D13D50"/>
    <w:rsid w:val="00D4647B"/>
    <w:rsid w:val="00D50EC4"/>
    <w:rsid w:val="00D523AC"/>
    <w:rsid w:val="00D63F75"/>
    <w:rsid w:val="00DF1EE1"/>
    <w:rsid w:val="00E0396C"/>
    <w:rsid w:val="00E12479"/>
    <w:rsid w:val="00E250F6"/>
    <w:rsid w:val="00E2646C"/>
    <w:rsid w:val="00E310E7"/>
    <w:rsid w:val="00E6546F"/>
    <w:rsid w:val="00E86FFA"/>
    <w:rsid w:val="00EC15F7"/>
    <w:rsid w:val="00ED7B75"/>
    <w:rsid w:val="00F0067A"/>
    <w:rsid w:val="00F06035"/>
    <w:rsid w:val="00F639A4"/>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docId w15:val="{D4E7432C-F6DD-4034-832D-70736AFD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74"/>
    <w:rPr>
      <w:sz w:val="24"/>
      <w:szCs w:val="22"/>
      <w:lang w:eastAsia="en-US"/>
    </w:rPr>
  </w:style>
  <w:style w:type="paragraph" w:styleId="Heading1">
    <w:name w:val="heading 1"/>
    <w:basedOn w:val="Normal"/>
    <w:next w:val="Normal"/>
    <w:link w:val="Heading1Char"/>
    <w:uiPriority w:val="9"/>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paragraph" w:styleId="Heading3">
    <w:name w:val="heading 3"/>
    <w:basedOn w:val="Normal"/>
    <w:next w:val="Normal"/>
    <w:link w:val="Heading3Char"/>
    <w:uiPriority w:val="9"/>
    <w:qFormat/>
    <w:rsid w:val="008E049E"/>
    <w:pPr>
      <w:keepNext/>
      <w:spacing w:before="240" w:after="60"/>
      <w:outlineLvl w:val="2"/>
    </w:pPr>
    <w:rPr>
      <w:rFonts w:ascii="Calibri Light" w:eastAsia="Times New Roman" w:hAnsi="Calibri Light"/>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uiPriority w:val="99"/>
    <w:rsid w:val="001D793B"/>
    <w:rPr>
      <w:color w:val="0000FF"/>
      <w:u w:val="single"/>
    </w:rPr>
  </w:style>
  <w:style w:type="paragraph" w:styleId="BodyText">
    <w:name w:val="Body Text"/>
    <w:basedOn w:val="Normal"/>
    <w:link w:val="BodyTextChar"/>
    <w:uiPriority w:val="99"/>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uiPriority w:val="99"/>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uiPriority w:val="99"/>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link w:val="TitleChar"/>
    <w:uiPriority w:val="10"/>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Heading3Char">
    <w:name w:val="Heading 3 Char"/>
    <w:basedOn w:val="DefaultParagraphFont"/>
    <w:link w:val="Heading3"/>
    <w:uiPriority w:val="9"/>
    <w:rsid w:val="008E049E"/>
    <w:rPr>
      <w:rFonts w:ascii="Calibri Light" w:eastAsia="Times New Roman" w:hAnsi="Calibri Light"/>
      <w:b/>
      <w:bCs/>
      <w:sz w:val="26"/>
      <w:szCs w:val="26"/>
      <w:lang w:val="en-GB" w:eastAsia="en-US"/>
    </w:rPr>
  </w:style>
  <w:style w:type="numbering" w:customStyle="1" w:styleId="NoList1">
    <w:name w:val="No List1"/>
    <w:next w:val="NoList"/>
    <w:uiPriority w:val="99"/>
    <w:semiHidden/>
    <w:unhideWhenUsed/>
    <w:rsid w:val="008E049E"/>
  </w:style>
  <w:style w:type="character" w:customStyle="1" w:styleId="Heading1Char">
    <w:name w:val="Heading 1 Char"/>
    <w:basedOn w:val="DefaultParagraphFont"/>
    <w:link w:val="Heading1"/>
    <w:uiPriority w:val="9"/>
    <w:rsid w:val="008E049E"/>
    <w:rPr>
      <w:rFonts w:ascii="Arial" w:eastAsia="Times New Roman" w:hAnsi="Arial" w:cs="Arial"/>
      <w:b/>
      <w:bCs/>
      <w:kern w:val="32"/>
      <w:sz w:val="32"/>
      <w:szCs w:val="32"/>
      <w:lang w:eastAsia="en-US"/>
    </w:rPr>
  </w:style>
  <w:style w:type="table" w:styleId="TableGrid">
    <w:name w:val="Table Grid"/>
    <w:basedOn w:val="TableNormal"/>
    <w:uiPriority w:val="59"/>
    <w:rsid w:val="008E04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8E049E"/>
    <w:rPr>
      <w:rFonts w:eastAsia="Times New Roman"/>
      <w:b/>
      <w:sz w:val="28"/>
      <w:lang w:eastAsia="en-US"/>
    </w:rPr>
  </w:style>
  <w:style w:type="paragraph" w:customStyle="1" w:styleId="tv2131">
    <w:name w:val="tv2131"/>
    <w:basedOn w:val="Normal"/>
    <w:rsid w:val="008E049E"/>
    <w:pPr>
      <w:spacing w:before="240" w:line="360" w:lineRule="auto"/>
      <w:ind w:firstLine="335"/>
      <w:jc w:val="both"/>
    </w:pPr>
    <w:rPr>
      <w:rFonts w:ascii="Verdana" w:eastAsia="Times New Roman" w:hAnsi="Verdana"/>
      <w:sz w:val="20"/>
      <w:szCs w:val="20"/>
      <w:lang w:eastAsia="lv-LV"/>
    </w:rPr>
  </w:style>
  <w:style w:type="character" w:customStyle="1" w:styleId="BodyTextChar">
    <w:name w:val="Body Text Char"/>
    <w:basedOn w:val="DefaultParagraphFont"/>
    <w:link w:val="BodyText"/>
    <w:uiPriority w:val="99"/>
    <w:rsid w:val="008E049E"/>
    <w:rPr>
      <w:rFonts w:eastAsia="Times New Roman"/>
      <w:sz w:val="24"/>
      <w:lang w:eastAsia="en-US"/>
    </w:rPr>
  </w:style>
  <w:style w:type="character" w:styleId="Strong">
    <w:name w:val="Strong"/>
    <w:uiPriority w:val="22"/>
    <w:qFormat/>
    <w:rsid w:val="008E049E"/>
    <w:rPr>
      <w:b/>
      <w:bCs/>
    </w:rPr>
  </w:style>
  <w:style w:type="paragraph" w:customStyle="1" w:styleId="CharCharRakstzRakstzCharCharRakstzRakstz0">
    <w:name w:val="Char Char Rakstz. Rakstz. Char Char Rakstz. Rakstz._0"/>
    <w:basedOn w:val="Normal"/>
    <w:rsid w:val="000818A6"/>
    <w:pPr>
      <w:spacing w:before="120" w:after="16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snovads.lv" TargetMode="External"/><Relationship Id="rId13" Type="http://schemas.openxmlformats.org/officeDocument/2006/relationships/hyperlink" Target="mailto:nvo@kek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o@kekav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ekavasnovads.lv" TargetMode="External"/><Relationship Id="rId4" Type="http://schemas.openxmlformats.org/officeDocument/2006/relationships/settings" Target="settings.xml"/><Relationship Id="rId9" Type="http://schemas.openxmlformats.org/officeDocument/2006/relationships/hyperlink" Target="http://www.kekavasnovads.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893A-18BD-4FC4-9F9F-2F1C6846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29649</Words>
  <Characters>16900</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Agita Eizenberga</cp:lastModifiedBy>
  <cp:revision>2</cp:revision>
  <cp:lastPrinted>2016-12-06T06:12:00Z</cp:lastPrinted>
  <dcterms:created xsi:type="dcterms:W3CDTF">2018-03-29T09:33:00Z</dcterms:created>
  <dcterms:modified xsi:type="dcterms:W3CDTF">2018-03-29T09:33:00Z</dcterms:modified>
</cp:coreProperties>
</file>