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1F965" w14:textId="77777777" w:rsidR="00CF0F7D" w:rsidRPr="00814471" w:rsidRDefault="00CF0F7D" w:rsidP="00B62C27">
      <w:pPr>
        <w:ind w:right="60"/>
        <w:jc w:val="right"/>
        <w:rPr>
          <w:sz w:val="20"/>
          <w:szCs w:val="20"/>
        </w:rPr>
      </w:pPr>
      <w:r w:rsidRPr="00814471">
        <w:rPr>
          <w:caps/>
          <w:sz w:val="20"/>
          <w:szCs w:val="20"/>
        </w:rPr>
        <w:t>Apstiprināts</w:t>
      </w:r>
      <w:r w:rsidRPr="00814471">
        <w:rPr>
          <w:sz w:val="20"/>
          <w:szCs w:val="20"/>
        </w:rPr>
        <w:t>:</w:t>
      </w:r>
    </w:p>
    <w:p w14:paraId="43E95C67" w14:textId="77777777" w:rsidR="00CF0F7D" w:rsidRPr="00814471" w:rsidRDefault="00CF0F7D" w:rsidP="00B62C27">
      <w:pPr>
        <w:ind w:left="5400" w:right="60" w:firstLine="720"/>
        <w:jc w:val="right"/>
        <w:rPr>
          <w:sz w:val="20"/>
          <w:szCs w:val="20"/>
        </w:rPr>
      </w:pPr>
      <w:r>
        <w:rPr>
          <w:sz w:val="20"/>
          <w:szCs w:val="20"/>
        </w:rPr>
        <w:t>I</w:t>
      </w:r>
      <w:r w:rsidRPr="00814471">
        <w:rPr>
          <w:sz w:val="20"/>
          <w:szCs w:val="20"/>
        </w:rPr>
        <w:t>epirkuma komisijas sēdē</w:t>
      </w:r>
    </w:p>
    <w:p w14:paraId="6A8AA48C" w14:textId="77777777" w:rsidR="00CF0F7D" w:rsidRPr="00814471" w:rsidRDefault="00CF0F7D" w:rsidP="00B62C27">
      <w:pPr>
        <w:ind w:left="5400" w:right="60" w:firstLine="720"/>
        <w:jc w:val="right"/>
        <w:rPr>
          <w:sz w:val="20"/>
          <w:szCs w:val="20"/>
        </w:rPr>
      </w:pPr>
      <w:r w:rsidRPr="00814471">
        <w:rPr>
          <w:sz w:val="20"/>
          <w:szCs w:val="20"/>
        </w:rPr>
        <w:t>201</w:t>
      </w:r>
      <w:r>
        <w:rPr>
          <w:sz w:val="20"/>
          <w:szCs w:val="20"/>
        </w:rPr>
        <w:t>4</w:t>
      </w:r>
      <w:r w:rsidRPr="00814471">
        <w:rPr>
          <w:sz w:val="20"/>
          <w:szCs w:val="20"/>
        </w:rPr>
        <w:t xml:space="preserve">. </w:t>
      </w:r>
      <w:r w:rsidRPr="00F55AB5">
        <w:rPr>
          <w:sz w:val="20"/>
          <w:szCs w:val="20"/>
        </w:rPr>
        <w:t xml:space="preserve">gada </w:t>
      </w:r>
      <w:r>
        <w:rPr>
          <w:sz w:val="20"/>
          <w:szCs w:val="20"/>
        </w:rPr>
        <w:t>25.augustā</w:t>
      </w:r>
    </w:p>
    <w:p w14:paraId="5B765A13" w14:textId="77777777" w:rsidR="00CF0F7D" w:rsidRPr="00814471" w:rsidRDefault="00CF0F7D" w:rsidP="00B62C27">
      <w:pPr>
        <w:ind w:left="5760" w:right="-766" w:firstLine="720"/>
        <w:jc w:val="right"/>
        <w:rPr>
          <w:sz w:val="20"/>
          <w:szCs w:val="20"/>
        </w:rPr>
      </w:pPr>
    </w:p>
    <w:p w14:paraId="666A78AC" w14:textId="77777777" w:rsidR="00CF0F7D" w:rsidRPr="00814471" w:rsidRDefault="00CF0F7D" w:rsidP="00B62C27">
      <w:pPr>
        <w:ind w:right="-766"/>
        <w:jc w:val="both"/>
        <w:rPr>
          <w:sz w:val="20"/>
          <w:szCs w:val="20"/>
        </w:rPr>
      </w:pPr>
    </w:p>
    <w:p w14:paraId="1DA43C4C" w14:textId="77777777" w:rsidR="00CF0F7D" w:rsidRPr="00814471" w:rsidRDefault="00CF0F7D" w:rsidP="00B62C27">
      <w:pPr>
        <w:ind w:right="-766"/>
        <w:jc w:val="both"/>
        <w:rPr>
          <w:b/>
          <w:i/>
          <w:sz w:val="20"/>
          <w:szCs w:val="20"/>
        </w:rPr>
      </w:pPr>
    </w:p>
    <w:p w14:paraId="40A9F2F8" w14:textId="77777777" w:rsidR="00CF0F7D" w:rsidRPr="00DE5B15" w:rsidRDefault="00CF0F7D" w:rsidP="00B62C27">
      <w:pPr>
        <w:pStyle w:val="Heading1"/>
        <w:jc w:val="both"/>
        <w:rPr>
          <w:sz w:val="20"/>
          <w:lang w:val="lv-LV"/>
        </w:rPr>
      </w:pPr>
    </w:p>
    <w:p w14:paraId="52DAF93F" w14:textId="77777777" w:rsidR="00CF0F7D" w:rsidRPr="003E5043" w:rsidRDefault="00CF0F7D" w:rsidP="00B62C27">
      <w:pPr>
        <w:pStyle w:val="Heading1"/>
        <w:jc w:val="center"/>
        <w:rPr>
          <w:rFonts w:ascii="Times New Roman" w:hAnsi="Times New Roman"/>
          <w:bCs w:val="0"/>
          <w:sz w:val="36"/>
          <w:szCs w:val="36"/>
          <w:lang w:val="lv-LV"/>
        </w:rPr>
      </w:pPr>
      <w:r w:rsidRPr="00DE5B15">
        <w:rPr>
          <w:rFonts w:ascii="Times New Roman" w:hAnsi="Times New Roman"/>
          <w:bCs w:val="0"/>
          <w:sz w:val="36"/>
          <w:szCs w:val="36"/>
          <w:lang w:val="lv-LV"/>
        </w:rPr>
        <w:t>IEPIRKUMA</w:t>
      </w:r>
      <w:r>
        <w:rPr>
          <w:rFonts w:ascii="Times New Roman" w:hAnsi="Times New Roman"/>
          <w:bCs w:val="0"/>
          <w:sz w:val="36"/>
          <w:szCs w:val="36"/>
          <w:lang w:val="lv-LV"/>
        </w:rPr>
        <w:t xml:space="preserve"> PROCEDŪRAS</w:t>
      </w:r>
    </w:p>
    <w:p w14:paraId="3598C7F8" w14:textId="77777777" w:rsidR="00CF0F7D" w:rsidRPr="00814471" w:rsidRDefault="00CF0F7D" w:rsidP="00B62C27">
      <w:pPr>
        <w:jc w:val="center"/>
        <w:rPr>
          <w:b/>
          <w:sz w:val="36"/>
          <w:szCs w:val="36"/>
        </w:rPr>
      </w:pPr>
    </w:p>
    <w:p w14:paraId="413C4604" w14:textId="77777777" w:rsidR="00CF0F7D" w:rsidRDefault="00CF0F7D" w:rsidP="00B62C27">
      <w:pPr>
        <w:pStyle w:val="BodyText"/>
        <w:jc w:val="center"/>
        <w:rPr>
          <w:b/>
          <w:sz w:val="36"/>
          <w:szCs w:val="36"/>
          <w:lang w:val="lv-LV"/>
        </w:rPr>
      </w:pPr>
    </w:p>
    <w:p w14:paraId="4056E7E3" w14:textId="77777777" w:rsidR="00CF0F7D" w:rsidRDefault="00CF0F7D" w:rsidP="00B62C27">
      <w:pPr>
        <w:pStyle w:val="BodyText"/>
        <w:jc w:val="center"/>
        <w:rPr>
          <w:b/>
          <w:sz w:val="36"/>
          <w:szCs w:val="36"/>
          <w:lang w:val="lv-LV"/>
        </w:rPr>
      </w:pPr>
    </w:p>
    <w:p w14:paraId="610AC089" w14:textId="77777777" w:rsidR="00CF0F7D" w:rsidRPr="004D4DBF" w:rsidRDefault="00CF0F7D" w:rsidP="00B62C27">
      <w:pPr>
        <w:pStyle w:val="BodyText"/>
        <w:jc w:val="center"/>
        <w:rPr>
          <w:b/>
          <w:sz w:val="36"/>
          <w:szCs w:val="36"/>
          <w:lang w:val="lv-LV"/>
        </w:rPr>
      </w:pPr>
    </w:p>
    <w:p w14:paraId="74893623" w14:textId="77777777" w:rsidR="00CF0F7D" w:rsidRPr="00B62C27" w:rsidRDefault="00CF0F7D" w:rsidP="00B62C27">
      <w:pPr>
        <w:pStyle w:val="BodyText"/>
        <w:spacing w:after="0"/>
        <w:jc w:val="center"/>
        <w:rPr>
          <w:b/>
          <w:sz w:val="36"/>
          <w:szCs w:val="36"/>
          <w:lang w:val="lv-LV"/>
        </w:rPr>
      </w:pPr>
      <w:r>
        <w:rPr>
          <w:b/>
          <w:sz w:val="36"/>
          <w:szCs w:val="36"/>
          <w:lang w:val="lv-LV"/>
        </w:rPr>
        <w:t>“</w:t>
      </w:r>
      <w:r w:rsidRPr="00DE5B15">
        <w:rPr>
          <w:b/>
          <w:sz w:val="36"/>
          <w:szCs w:val="36"/>
          <w:lang w:val="lv-LV"/>
        </w:rPr>
        <w:t>Multifunkcionālu hokeja bortu iegāde</w:t>
      </w:r>
      <w:r>
        <w:rPr>
          <w:b/>
          <w:sz w:val="36"/>
          <w:szCs w:val="36"/>
          <w:lang w:val="lv-LV"/>
        </w:rPr>
        <w:t>”</w:t>
      </w:r>
    </w:p>
    <w:p w14:paraId="4EEECBE8" w14:textId="77777777" w:rsidR="00CF0F7D" w:rsidRPr="00814471" w:rsidRDefault="00CF0F7D" w:rsidP="00B62C27">
      <w:pPr>
        <w:jc w:val="center"/>
        <w:rPr>
          <w:b/>
          <w:bCs/>
          <w:sz w:val="36"/>
          <w:szCs w:val="36"/>
        </w:rPr>
      </w:pPr>
      <w:r w:rsidRPr="00814471">
        <w:rPr>
          <w:b/>
          <w:bCs/>
          <w:sz w:val="36"/>
          <w:szCs w:val="36"/>
        </w:rPr>
        <w:t xml:space="preserve">Identifikācijas Nr. </w:t>
      </w:r>
      <w:r>
        <w:rPr>
          <w:b/>
          <w:bCs/>
          <w:sz w:val="36"/>
          <w:szCs w:val="36"/>
        </w:rPr>
        <w:t>ĶND/2014/</w:t>
      </w:r>
      <w:r w:rsidR="00564FA0">
        <w:rPr>
          <w:b/>
          <w:bCs/>
          <w:sz w:val="36"/>
          <w:szCs w:val="36"/>
        </w:rPr>
        <w:t>30</w:t>
      </w:r>
    </w:p>
    <w:p w14:paraId="3A117267" w14:textId="77777777" w:rsidR="00CF0F7D" w:rsidRPr="00814471" w:rsidRDefault="00CF0F7D" w:rsidP="00B62C27">
      <w:pPr>
        <w:jc w:val="both"/>
        <w:rPr>
          <w:b/>
          <w:bCs/>
          <w:sz w:val="36"/>
          <w:szCs w:val="36"/>
        </w:rPr>
      </w:pPr>
    </w:p>
    <w:p w14:paraId="4A5E9B34" w14:textId="77777777" w:rsidR="00CF0F7D" w:rsidRPr="00814471" w:rsidRDefault="00CF0F7D" w:rsidP="00B62C27">
      <w:pPr>
        <w:jc w:val="both"/>
        <w:rPr>
          <w:b/>
          <w:bCs/>
          <w:sz w:val="36"/>
          <w:szCs w:val="36"/>
        </w:rPr>
      </w:pPr>
    </w:p>
    <w:p w14:paraId="2A75062A" w14:textId="77777777" w:rsidR="00CF0F7D" w:rsidRDefault="00CF0F7D" w:rsidP="00B62C27">
      <w:pPr>
        <w:jc w:val="both"/>
        <w:rPr>
          <w:b/>
          <w:sz w:val="36"/>
          <w:szCs w:val="36"/>
        </w:rPr>
      </w:pPr>
    </w:p>
    <w:p w14:paraId="667A3ECA" w14:textId="77777777" w:rsidR="00CF0F7D" w:rsidRPr="00814471" w:rsidRDefault="00CF0F7D" w:rsidP="00B62C27">
      <w:pPr>
        <w:jc w:val="both"/>
        <w:rPr>
          <w:b/>
          <w:sz w:val="36"/>
          <w:szCs w:val="36"/>
        </w:rPr>
      </w:pPr>
    </w:p>
    <w:p w14:paraId="7AC7BACC" w14:textId="77777777" w:rsidR="00CF0F7D" w:rsidRPr="00DE5B15" w:rsidRDefault="00CF0F7D" w:rsidP="00B62C27">
      <w:pPr>
        <w:pStyle w:val="Heading4"/>
        <w:jc w:val="center"/>
        <w:rPr>
          <w:sz w:val="36"/>
          <w:szCs w:val="36"/>
          <w:lang w:val="pt-BR"/>
        </w:rPr>
      </w:pPr>
      <w:smartTag w:uri="schemas-tilde-lv/tildestengine" w:element="veidnes">
        <w:smartTagPr>
          <w:attr w:name="text" w:val="NOLIKUMS"/>
          <w:attr w:name="baseform" w:val="NOLIKUMS"/>
          <w:attr w:name="id" w:val="-1"/>
        </w:smartTagPr>
        <w:r w:rsidRPr="00DE5B15">
          <w:rPr>
            <w:bCs w:val="0"/>
            <w:sz w:val="36"/>
            <w:szCs w:val="36"/>
            <w:lang w:val="pt-BR"/>
          </w:rPr>
          <w:t>NOLIKUMS</w:t>
        </w:r>
      </w:smartTag>
    </w:p>
    <w:p w14:paraId="5B562822" w14:textId="77777777" w:rsidR="00CF0F7D" w:rsidRPr="008D2784" w:rsidRDefault="00CF0F7D" w:rsidP="00B62C27">
      <w:pPr>
        <w:ind w:right="-766"/>
        <w:jc w:val="both"/>
        <w:rPr>
          <w:sz w:val="36"/>
          <w:szCs w:val="36"/>
        </w:rPr>
      </w:pPr>
    </w:p>
    <w:p w14:paraId="134E7C4B" w14:textId="77777777" w:rsidR="00CF0F7D" w:rsidRPr="008D2784" w:rsidRDefault="00CF0F7D" w:rsidP="00B62C27">
      <w:pPr>
        <w:ind w:right="-766"/>
        <w:jc w:val="both"/>
        <w:rPr>
          <w:sz w:val="36"/>
          <w:szCs w:val="36"/>
        </w:rPr>
      </w:pPr>
    </w:p>
    <w:p w14:paraId="4502F7DA" w14:textId="77777777" w:rsidR="00CF0F7D" w:rsidRPr="008D2784" w:rsidRDefault="00CF0F7D" w:rsidP="00B62C27">
      <w:pPr>
        <w:ind w:right="-766"/>
        <w:rPr>
          <w:sz w:val="20"/>
          <w:szCs w:val="20"/>
        </w:rPr>
      </w:pPr>
    </w:p>
    <w:p w14:paraId="1DEB3F4A" w14:textId="77777777" w:rsidR="00CF0F7D" w:rsidRPr="008D2784" w:rsidRDefault="00CF0F7D" w:rsidP="00B62C27">
      <w:pPr>
        <w:jc w:val="center"/>
        <w:rPr>
          <w:sz w:val="20"/>
          <w:szCs w:val="20"/>
        </w:rPr>
      </w:pPr>
    </w:p>
    <w:p w14:paraId="64E7AC3C" w14:textId="77777777" w:rsidR="00CF0F7D" w:rsidRPr="008D2784" w:rsidRDefault="00CF0F7D" w:rsidP="00B62C27">
      <w:pPr>
        <w:jc w:val="center"/>
        <w:rPr>
          <w:sz w:val="20"/>
          <w:szCs w:val="20"/>
        </w:rPr>
      </w:pPr>
    </w:p>
    <w:p w14:paraId="26C75609" w14:textId="77777777" w:rsidR="00CF0F7D" w:rsidRPr="008D2784" w:rsidRDefault="00CF0F7D" w:rsidP="00B62C27">
      <w:pPr>
        <w:jc w:val="center"/>
        <w:rPr>
          <w:sz w:val="20"/>
          <w:szCs w:val="20"/>
        </w:rPr>
      </w:pPr>
    </w:p>
    <w:p w14:paraId="483C61C0" w14:textId="77777777" w:rsidR="00CF0F7D" w:rsidRPr="008D2784" w:rsidRDefault="00CF0F7D" w:rsidP="00B62C27">
      <w:pPr>
        <w:jc w:val="center"/>
        <w:rPr>
          <w:sz w:val="20"/>
          <w:szCs w:val="20"/>
        </w:rPr>
      </w:pPr>
    </w:p>
    <w:p w14:paraId="4F7ECB5B" w14:textId="77777777" w:rsidR="00CF0F7D" w:rsidRPr="008D2784" w:rsidRDefault="00CF0F7D" w:rsidP="00B62C27">
      <w:pPr>
        <w:jc w:val="center"/>
        <w:rPr>
          <w:sz w:val="20"/>
          <w:szCs w:val="20"/>
        </w:rPr>
      </w:pPr>
    </w:p>
    <w:p w14:paraId="4E4C3C46" w14:textId="77777777" w:rsidR="00CF0F7D" w:rsidRPr="008D2784" w:rsidRDefault="00CF0F7D" w:rsidP="00B62C27">
      <w:pPr>
        <w:jc w:val="center"/>
        <w:rPr>
          <w:sz w:val="20"/>
          <w:szCs w:val="20"/>
        </w:rPr>
      </w:pPr>
    </w:p>
    <w:p w14:paraId="5DB11794" w14:textId="77777777" w:rsidR="00CF0F7D" w:rsidRPr="008D2784" w:rsidRDefault="00CF0F7D" w:rsidP="00B62C27">
      <w:pPr>
        <w:jc w:val="center"/>
        <w:rPr>
          <w:sz w:val="20"/>
          <w:szCs w:val="20"/>
        </w:rPr>
      </w:pPr>
    </w:p>
    <w:p w14:paraId="6DE273E9" w14:textId="77777777" w:rsidR="00CF0F7D" w:rsidRPr="008D2784" w:rsidRDefault="00CF0F7D" w:rsidP="00B62C27">
      <w:pPr>
        <w:jc w:val="center"/>
        <w:rPr>
          <w:sz w:val="20"/>
          <w:szCs w:val="20"/>
        </w:rPr>
      </w:pPr>
    </w:p>
    <w:p w14:paraId="2385A81C" w14:textId="77777777" w:rsidR="00CF0F7D" w:rsidRPr="008D2784" w:rsidRDefault="00CF0F7D" w:rsidP="00B62C27">
      <w:pPr>
        <w:jc w:val="center"/>
        <w:rPr>
          <w:sz w:val="20"/>
          <w:szCs w:val="20"/>
        </w:rPr>
      </w:pPr>
    </w:p>
    <w:p w14:paraId="598EF464" w14:textId="77777777" w:rsidR="00CF0F7D" w:rsidRPr="008D2784" w:rsidRDefault="00CF0F7D" w:rsidP="00B62C27">
      <w:pPr>
        <w:jc w:val="center"/>
        <w:rPr>
          <w:sz w:val="20"/>
          <w:szCs w:val="20"/>
        </w:rPr>
      </w:pPr>
    </w:p>
    <w:p w14:paraId="5C427F56" w14:textId="77777777" w:rsidR="00CF0F7D" w:rsidRPr="008D2784" w:rsidRDefault="00CF0F7D" w:rsidP="00B62C27">
      <w:pPr>
        <w:jc w:val="center"/>
        <w:rPr>
          <w:sz w:val="20"/>
          <w:szCs w:val="20"/>
        </w:rPr>
      </w:pPr>
    </w:p>
    <w:p w14:paraId="7E1BEC5E" w14:textId="77777777" w:rsidR="00CF0F7D" w:rsidRDefault="00CF0F7D" w:rsidP="00B62C27">
      <w:pPr>
        <w:jc w:val="center"/>
        <w:rPr>
          <w:sz w:val="20"/>
          <w:szCs w:val="20"/>
        </w:rPr>
      </w:pPr>
    </w:p>
    <w:p w14:paraId="1047C218" w14:textId="77777777" w:rsidR="00CF0F7D" w:rsidRDefault="00CF0F7D" w:rsidP="00B62C27">
      <w:pPr>
        <w:jc w:val="center"/>
        <w:rPr>
          <w:sz w:val="20"/>
          <w:szCs w:val="20"/>
        </w:rPr>
      </w:pPr>
    </w:p>
    <w:p w14:paraId="2BEDD495" w14:textId="77777777" w:rsidR="00CF0F7D" w:rsidRDefault="00CF0F7D" w:rsidP="00B62C27">
      <w:pPr>
        <w:jc w:val="center"/>
        <w:rPr>
          <w:sz w:val="20"/>
          <w:szCs w:val="20"/>
        </w:rPr>
      </w:pPr>
    </w:p>
    <w:p w14:paraId="5E012501" w14:textId="77777777" w:rsidR="00CF0F7D" w:rsidRPr="008D2784" w:rsidRDefault="00CF0F7D" w:rsidP="00B62C27">
      <w:pPr>
        <w:jc w:val="center"/>
        <w:rPr>
          <w:sz w:val="20"/>
          <w:szCs w:val="20"/>
        </w:rPr>
      </w:pPr>
      <w:r w:rsidRPr="008D2784">
        <w:rPr>
          <w:sz w:val="20"/>
          <w:szCs w:val="20"/>
        </w:rPr>
        <w:t>20</w:t>
      </w:r>
      <w:r>
        <w:rPr>
          <w:sz w:val="20"/>
          <w:szCs w:val="20"/>
        </w:rPr>
        <w:t>14</w:t>
      </w:r>
      <w:r w:rsidRPr="008D2784">
        <w:rPr>
          <w:sz w:val="20"/>
          <w:szCs w:val="20"/>
        </w:rPr>
        <w:t>.</w:t>
      </w:r>
      <w:r>
        <w:rPr>
          <w:sz w:val="20"/>
          <w:szCs w:val="20"/>
        </w:rPr>
        <w:t xml:space="preserve"> </w:t>
      </w:r>
      <w:r w:rsidRPr="008D2784">
        <w:rPr>
          <w:sz w:val="20"/>
          <w:szCs w:val="20"/>
        </w:rPr>
        <w:t>gad</w:t>
      </w:r>
      <w:r>
        <w:rPr>
          <w:sz w:val="20"/>
          <w:szCs w:val="20"/>
        </w:rPr>
        <w:t>a augusts</w:t>
      </w:r>
    </w:p>
    <w:p w14:paraId="6CF57F23" w14:textId="77777777" w:rsidR="00CF0F7D" w:rsidRPr="008D2784" w:rsidRDefault="00CF0F7D" w:rsidP="00B62C27">
      <w:pPr>
        <w:jc w:val="center"/>
        <w:rPr>
          <w:sz w:val="20"/>
          <w:szCs w:val="20"/>
        </w:rPr>
      </w:pPr>
      <w:r w:rsidRPr="008D2784">
        <w:rPr>
          <w:sz w:val="20"/>
          <w:szCs w:val="20"/>
        </w:rPr>
        <w:br w:type="page"/>
      </w:r>
      <w:bookmarkStart w:id="0" w:name="_GoBack"/>
      <w:bookmarkEnd w:id="0"/>
    </w:p>
    <w:p w14:paraId="211B5183" w14:textId="77777777" w:rsidR="00CF0F7D" w:rsidRPr="005E51B8" w:rsidRDefault="00CF0F7D" w:rsidP="00B62C27">
      <w:pPr>
        <w:numPr>
          <w:ilvl w:val="0"/>
          <w:numId w:val="1"/>
        </w:numPr>
        <w:jc w:val="both"/>
        <w:rPr>
          <w:b/>
          <w:i/>
        </w:rPr>
      </w:pPr>
      <w:r w:rsidRPr="005E51B8">
        <w:rPr>
          <w:b/>
          <w:i/>
        </w:rPr>
        <w:lastRenderedPageBreak/>
        <w:t>Nolikumā lietotie jēdzieni</w:t>
      </w:r>
    </w:p>
    <w:p w14:paraId="3012C25E" w14:textId="77777777" w:rsidR="00CF0F7D" w:rsidRPr="005E51B8" w:rsidRDefault="00CF0F7D" w:rsidP="00B62C27">
      <w:pPr>
        <w:pStyle w:val="Stils2"/>
        <w:numPr>
          <w:ilvl w:val="1"/>
          <w:numId w:val="1"/>
        </w:numPr>
        <w:tabs>
          <w:tab w:val="num" w:pos="1080"/>
        </w:tabs>
        <w:ind w:left="1080" w:hanging="720"/>
        <w:rPr>
          <w:sz w:val="24"/>
          <w:szCs w:val="24"/>
        </w:rPr>
      </w:pPr>
      <w:r w:rsidRPr="005E51B8">
        <w:rPr>
          <w:b/>
          <w:i/>
          <w:sz w:val="24"/>
          <w:szCs w:val="24"/>
        </w:rPr>
        <w:t xml:space="preserve">Iepirkums </w:t>
      </w:r>
      <w:r w:rsidRPr="005E51B8">
        <w:rPr>
          <w:sz w:val="24"/>
          <w:szCs w:val="24"/>
        </w:rPr>
        <w:t>– iepirkuma procedūra, kas tiek rīkota saskaņā ar Publisko iepirkumu likuma 8</w:t>
      </w:r>
      <w:r w:rsidRPr="005E51B8">
        <w:rPr>
          <w:sz w:val="24"/>
          <w:szCs w:val="24"/>
          <w:vertAlign w:val="superscript"/>
        </w:rPr>
        <w:t>2</w:t>
      </w:r>
      <w:r w:rsidRPr="005E51B8">
        <w:rPr>
          <w:sz w:val="24"/>
          <w:szCs w:val="24"/>
        </w:rPr>
        <w:t xml:space="preserve">.pantu. Iepirkumu izziņo, publicējot paziņojumu par paredzamo iepirkumu Iepirkuma uzraudzības biroja mājas lapā internetā </w:t>
      </w:r>
      <w:hyperlink r:id="rId8" w:history="1">
        <w:r w:rsidRPr="005E51B8">
          <w:rPr>
            <w:rStyle w:val="Hyperlink"/>
            <w:sz w:val="24"/>
            <w:szCs w:val="24"/>
          </w:rPr>
          <w:t>www.iub.gov.lv</w:t>
        </w:r>
      </w:hyperlink>
      <w:r w:rsidRPr="005E51B8">
        <w:rPr>
          <w:sz w:val="24"/>
          <w:szCs w:val="24"/>
        </w:rPr>
        <w:t xml:space="preserve"> un Pasūtītāja mājas lapā internetā </w:t>
      </w:r>
      <w:hyperlink r:id="rId9" w:history="1">
        <w:r w:rsidRPr="00EB56A7">
          <w:rPr>
            <w:rStyle w:val="Hyperlink"/>
            <w:sz w:val="24"/>
            <w:szCs w:val="24"/>
          </w:rPr>
          <w:t>www.kekavasnovads.lv</w:t>
        </w:r>
      </w:hyperlink>
      <w:r w:rsidRPr="005E51B8">
        <w:rPr>
          <w:sz w:val="24"/>
          <w:szCs w:val="24"/>
        </w:rPr>
        <w:t>.</w:t>
      </w:r>
    </w:p>
    <w:p w14:paraId="5AB75754" w14:textId="77777777" w:rsidR="00CF0F7D" w:rsidRPr="005E51B8" w:rsidRDefault="00CF0F7D" w:rsidP="00B62C27">
      <w:pPr>
        <w:pStyle w:val="Stils2"/>
        <w:numPr>
          <w:ilvl w:val="1"/>
          <w:numId w:val="1"/>
        </w:numPr>
        <w:tabs>
          <w:tab w:val="num" w:pos="1080"/>
        </w:tabs>
        <w:ind w:left="1080" w:hanging="720"/>
        <w:rPr>
          <w:sz w:val="24"/>
          <w:szCs w:val="24"/>
        </w:rPr>
      </w:pPr>
      <w:r w:rsidRPr="005E51B8">
        <w:rPr>
          <w:b/>
          <w:i/>
          <w:sz w:val="24"/>
          <w:szCs w:val="24"/>
        </w:rPr>
        <w:t xml:space="preserve">Organizators - </w:t>
      </w:r>
      <w:r w:rsidRPr="005E51B8">
        <w:rPr>
          <w:sz w:val="24"/>
          <w:szCs w:val="24"/>
        </w:rPr>
        <w:t xml:space="preserve">iepirkumu organizē </w:t>
      </w:r>
      <w:r w:rsidRPr="005E51B8">
        <w:rPr>
          <w:noProof/>
          <w:sz w:val="24"/>
          <w:szCs w:val="24"/>
        </w:rPr>
        <w:t>Ķekavas novada pašvaldība, reģ. Nr. 9000048491, Gaismas ielā 19</w:t>
      </w:r>
      <w:r>
        <w:rPr>
          <w:noProof/>
          <w:sz w:val="24"/>
          <w:szCs w:val="24"/>
        </w:rPr>
        <w:t xml:space="preserve"> k-</w:t>
      </w:r>
      <w:r w:rsidRPr="005E51B8">
        <w:rPr>
          <w:noProof/>
          <w:sz w:val="24"/>
          <w:szCs w:val="24"/>
        </w:rPr>
        <w:t>9</w:t>
      </w:r>
      <w:r>
        <w:rPr>
          <w:noProof/>
          <w:sz w:val="24"/>
          <w:szCs w:val="24"/>
        </w:rPr>
        <w:t>-1</w:t>
      </w:r>
      <w:r w:rsidRPr="005E51B8">
        <w:rPr>
          <w:noProof/>
          <w:sz w:val="24"/>
          <w:szCs w:val="24"/>
        </w:rPr>
        <w:t xml:space="preserve">, Ķekavā, </w:t>
      </w:r>
      <w:r>
        <w:rPr>
          <w:noProof/>
          <w:sz w:val="24"/>
          <w:szCs w:val="24"/>
        </w:rPr>
        <w:t xml:space="preserve">Ķekavas pagastā, </w:t>
      </w:r>
      <w:r w:rsidRPr="005E51B8">
        <w:rPr>
          <w:noProof/>
          <w:sz w:val="24"/>
          <w:szCs w:val="24"/>
        </w:rPr>
        <w:t>Ķekavas novadā, LV-2123.</w:t>
      </w:r>
    </w:p>
    <w:p w14:paraId="469E20C9" w14:textId="77777777" w:rsidR="00CF0F7D" w:rsidRPr="005E51B8" w:rsidRDefault="00CF0F7D" w:rsidP="00B62C27">
      <w:pPr>
        <w:pStyle w:val="Stils2"/>
        <w:numPr>
          <w:ilvl w:val="1"/>
          <w:numId w:val="1"/>
        </w:numPr>
        <w:tabs>
          <w:tab w:val="num" w:pos="1080"/>
        </w:tabs>
        <w:ind w:left="1080" w:hanging="720"/>
        <w:rPr>
          <w:sz w:val="24"/>
          <w:szCs w:val="24"/>
        </w:rPr>
      </w:pPr>
      <w:r w:rsidRPr="005E51B8">
        <w:rPr>
          <w:b/>
          <w:i/>
          <w:sz w:val="24"/>
          <w:szCs w:val="24"/>
        </w:rPr>
        <w:t>Pasūtītājs</w:t>
      </w:r>
      <w:r w:rsidRPr="005E51B8">
        <w:rPr>
          <w:sz w:val="24"/>
          <w:szCs w:val="24"/>
        </w:rPr>
        <w:t xml:space="preserve"> –iepirkumu realizē Ķekavas novada </w:t>
      </w:r>
      <w:r>
        <w:rPr>
          <w:sz w:val="24"/>
          <w:szCs w:val="24"/>
        </w:rPr>
        <w:t>pašvaldības s</w:t>
      </w:r>
      <w:r w:rsidRPr="005E51B8">
        <w:rPr>
          <w:sz w:val="24"/>
          <w:szCs w:val="24"/>
        </w:rPr>
        <w:t>porta aģentūra</w:t>
      </w:r>
      <w:r>
        <w:rPr>
          <w:sz w:val="24"/>
          <w:szCs w:val="24"/>
        </w:rPr>
        <w:t>.</w:t>
      </w:r>
    </w:p>
    <w:p w14:paraId="3B5C8EBE" w14:textId="77777777" w:rsidR="00CF0F7D" w:rsidRPr="005E51B8" w:rsidRDefault="00CF0F7D" w:rsidP="00B62C27">
      <w:pPr>
        <w:pStyle w:val="Stils2"/>
        <w:numPr>
          <w:ilvl w:val="0"/>
          <w:numId w:val="0"/>
        </w:numPr>
        <w:tabs>
          <w:tab w:val="num" w:pos="1080"/>
        </w:tabs>
        <w:ind w:left="1080"/>
        <w:rPr>
          <w:bCs/>
          <w:sz w:val="24"/>
          <w:szCs w:val="24"/>
        </w:rPr>
      </w:pPr>
      <w:r w:rsidRPr="00564FA0">
        <w:rPr>
          <w:bCs/>
          <w:sz w:val="24"/>
          <w:szCs w:val="24"/>
        </w:rPr>
        <w:t xml:space="preserve">Kontaktpersona par iepirkumu procedūras nolikumu: Līga Blate, tālr.67936366, e-pasts: </w:t>
      </w:r>
      <w:hyperlink r:id="rId10" w:history="1">
        <w:r w:rsidRPr="00564FA0">
          <w:rPr>
            <w:rStyle w:val="Hyperlink"/>
            <w:bCs/>
            <w:sz w:val="24"/>
            <w:szCs w:val="24"/>
          </w:rPr>
          <w:t>iepirkumi@kekava.lv</w:t>
        </w:r>
      </w:hyperlink>
      <w:r w:rsidRPr="00564FA0">
        <w:rPr>
          <w:bCs/>
          <w:sz w:val="24"/>
          <w:szCs w:val="24"/>
        </w:rPr>
        <w:t>.</w:t>
      </w:r>
      <w:r w:rsidR="00564FA0" w:rsidRPr="00564FA0">
        <w:rPr>
          <w:bCs/>
          <w:sz w:val="24"/>
          <w:szCs w:val="24"/>
        </w:rPr>
        <w:t xml:space="preserve"> </w:t>
      </w:r>
      <w:r w:rsidRPr="00564FA0">
        <w:rPr>
          <w:bCs/>
          <w:sz w:val="24"/>
          <w:szCs w:val="24"/>
        </w:rPr>
        <w:t>Kontaktpersona par tehnisko specifikāciju: Aigars Vītols, tālr.</w:t>
      </w:r>
      <w:r w:rsidR="00564FA0" w:rsidRPr="00564FA0">
        <w:rPr>
          <w:bCs/>
          <w:sz w:val="24"/>
          <w:szCs w:val="24"/>
        </w:rPr>
        <w:t>28355553</w:t>
      </w:r>
      <w:r w:rsidRPr="00564FA0">
        <w:rPr>
          <w:bCs/>
          <w:sz w:val="24"/>
          <w:szCs w:val="24"/>
        </w:rPr>
        <w:t>, e-pasts:</w:t>
      </w:r>
      <w:r w:rsidR="00564FA0" w:rsidRPr="00564FA0">
        <w:rPr>
          <w:bCs/>
          <w:sz w:val="24"/>
          <w:szCs w:val="24"/>
        </w:rPr>
        <w:t xml:space="preserve"> aigars.vitols@kekava.lv</w:t>
      </w:r>
      <w:r w:rsidRPr="00564FA0">
        <w:rPr>
          <w:bCs/>
          <w:sz w:val="24"/>
          <w:szCs w:val="24"/>
        </w:rPr>
        <w:t>.</w:t>
      </w:r>
      <w:r w:rsidRPr="005E51B8">
        <w:rPr>
          <w:bCs/>
          <w:sz w:val="24"/>
          <w:szCs w:val="24"/>
        </w:rPr>
        <w:tab/>
      </w:r>
      <w:r w:rsidRPr="005E51B8">
        <w:rPr>
          <w:bCs/>
          <w:sz w:val="24"/>
          <w:szCs w:val="24"/>
        </w:rPr>
        <w:tab/>
        <w:t xml:space="preserve">       </w:t>
      </w:r>
    </w:p>
    <w:p w14:paraId="68DCF30D" w14:textId="77777777" w:rsidR="00CF0F7D" w:rsidRPr="005E51B8" w:rsidRDefault="00CF0F7D" w:rsidP="00B62C27">
      <w:pPr>
        <w:pStyle w:val="Stils2"/>
        <w:numPr>
          <w:ilvl w:val="1"/>
          <w:numId w:val="1"/>
        </w:numPr>
        <w:tabs>
          <w:tab w:val="num" w:pos="1080"/>
        </w:tabs>
        <w:ind w:left="1080" w:hanging="720"/>
        <w:rPr>
          <w:sz w:val="24"/>
          <w:szCs w:val="24"/>
        </w:rPr>
      </w:pPr>
      <w:r w:rsidRPr="005E51B8">
        <w:rPr>
          <w:b/>
          <w:i/>
          <w:sz w:val="24"/>
          <w:szCs w:val="24"/>
        </w:rPr>
        <w:t>Pretendents</w:t>
      </w:r>
      <w:r w:rsidRPr="005E51B8">
        <w:rPr>
          <w:sz w:val="24"/>
          <w:szCs w:val="24"/>
        </w:rPr>
        <w:t xml:space="preserve"> – juridiska vai fiziska persona, šādu personu apvienība jebkurā to kombinācijā, kas iesniegusi piedāvājumu piegādāt </w:t>
      </w:r>
      <w:r>
        <w:rPr>
          <w:sz w:val="24"/>
          <w:szCs w:val="24"/>
        </w:rPr>
        <w:t xml:space="preserve">un uzstādīt </w:t>
      </w:r>
      <w:r w:rsidRPr="005E51B8">
        <w:rPr>
          <w:sz w:val="24"/>
          <w:szCs w:val="24"/>
        </w:rPr>
        <w:t>preces saskaņā ar Pasūtītāja prasībām.</w:t>
      </w:r>
    </w:p>
    <w:p w14:paraId="7F65265D" w14:textId="77777777" w:rsidR="00CF0F7D" w:rsidRPr="005E51B8" w:rsidRDefault="00CF0F7D" w:rsidP="00B62C27">
      <w:pPr>
        <w:pStyle w:val="Stils2"/>
        <w:numPr>
          <w:ilvl w:val="1"/>
          <w:numId w:val="1"/>
        </w:numPr>
        <w:tabs>
          <w:tab w:val="num" w:pos="1080"/>
        </w:tabs>
        <w:ind w:left="1080" w:hanging="720"/>
        <w:rPr>
          <w:color w:val="auto"/>
          <w:sz w:val="24"/>
          <w:szCs w:val="24"/>
        </w:rPr>
      </w:pPr>
      <w:r w:rsidRPr="005E51B8">
        <w:rPr>
          <w:b/>
          <w:i/>
          <w:color w:val="auto"/>
          <w:sz w:val="24"/>
          <w:szCs w:val="24"/>
        </w:rPr>
        <w:t>Iepirkuma identifikācijas numurs</w:t>
      </w:r>
      <w:r w:rsidRPr="005E51B8">
        <w:rPr>
          <w:color w:val="auto"/>
          <w:sz w:val="24"/>
          <w:szCs w:val="24"/>
        </w:rPr>
        <w:t>: ĶND/2014/</w:t>
      </w:r>
      <w:r w:rsidR="00564FA0">
        <w:rPr>
          <w:color w:val="auto"/>
          <w:sz w:val="24"/>
          <w:szCs w:val="24"/>
        </w:rPr>
        <w:t>30</w:t>
      </w:r>
      <w:r>
        <w:rPr>
          <w:color w:val="auto"/>
          <w:sz w:val="24"/>
          <w:szCs w:val="24"/>
        </w:rPr>
        <w:t>.</w:t>
      </w:r>
    </w:p>
    <w:p w14:paraId="667DCC86" w14:textId="77777777" w:rsidR="00CF0F7D" w:rsidRPr="005E51B8" w:rsidRDefault="00CF0F7D" w:rsidP="00B62C27">
      <w:pPr>
        <w:pStyle w:val="Stils2"/>
        <w:numPr>
          <w:ilvl w:val="1"/>
          <w:numId w:val="1"/>
        </w:numPr>
        <w:tabs>
          <w:tab w:val="num" w:pos="1080"/>
        </w:tabs>
        <w:ind w:left="1080" w:hanging="720"/>
        <w:rPr>
          <w:color w:val="auto"/>
          <w:sz w:val="24"/>
          <w:szCs w:val="24"/>
        </w:rPr>
      </w:pPr>
      <w:r w:rsidRPr="005E51B8">
        <w:rPr>
          <w:b/>
          <w:i/>
          <w:color w:val="auto"/>
          <w:sz w:val="24"/>
          <w:szCs w:val="24"/>
        </w:rPr>
        <w:t>Izpildītājs –</w:t>
      </w:r>
      <w:r w:rsidRPr="005E51B8">
        <w:rPr>
          <w:color w:val="auto"/>
          <w:sz w:val="24"/>
          <w:szCs w:val="24"/>
        </w:rPr>
        <w:t xml:space="preserve"> Pretendents, ar kuru noslēgts iepirkuma līgums.</w:t>
      </w:r>
    </w:p>
    <w:p w14:paraId="031C0B92" w14:textId="77777777" w:rsidR="00CF0F7D" w:rsidRPr="005E51B8" w:rsidRDefault="00CF0F7D" w:rsidP="00B62C27">
      <w:pPr>
        <w:pStyle w:val="Stils2"/>
        <w:numPr>
          <w:ilvl w:val="0"/>
          <w:numId w:val="0"/>
        </w:numPr>
        <w:tabs>
          <w:tab w:val="num" w:pos="1354"/>
        </w:tabs>
        <w:ind w:left="360"/>
        <w:rPr>
          <w:color w:val="auto"/>
          <w:sz w:val="24"/>
          <w:szCs w:val="24"/>
        </w:rPr>
      </w:pPr>
    </w:p>
    <w:p w14:paraId="65F4A02D" w14:textId="77777777" w:rsidR="00CF0F7D" w:rsidRPr="005E51B8" w:rsidRDefault="00CF0F7D" w:rsidP="00B62C27">
      <w:pPr>
        <w:numPr>
          <w:ilvl w:val="0"/>
          <w:numId w:val="1"/>
        </w:numPr>
        <w:jc w:val="both"/>
        <w:rPr>
          <w:b/>
          <w:i/>
        </w:rPr>
      </w:pPr>
      <w:r w:rsidRPr="005E51B8">
        <w:rPr>
          <w:b/>
          <w:i/>
        </w:rPr>
        <w:t>Iepirkuma priekšmets, līguma izpildes laiks un vieta</w:t>
      </w:r>
    </w:p>
    <w:p w14:paraId="74B1CAC5" w14:textId="17AAF5BB" w:rsidR="00CF0F7D" w:rsidRPr="005E51B8" w:rsidRDefault="00CF0F7D" w:rsidP="00B62C27">
      <w:pPr>
        <w:pStyle w:val="Stils2"/>
        <w:numPr>
          <w:ilvl w:val="1"/>
          <w:numId w:val="1"/>
        </w:numPr>
        <w:tabs>
          <w:tab w:val="clear" w:pos="1354"/>
        </w:tabs>
        <w:ind w:left="1080" w:hanging="720"/>
        <w:rPr>
          <w:color w:val="auto"/>
          <w:sz w:val="24"/>
          <w:szCs w:val="24"/>
        </w:rPr>
      </w:pPr>
      <w:r w:rsidRPr="0089194A">
        <w:rPr>
          <w:color w:val="auto"/>
          <w:sz w:val="24"/>
          <w:szCs w:val="24"/>
        </w:rPr>
        <w:t xml:space="preserve">Iepirkuma priekšmets (nav sadalīts daļās) - </w:t>
      </w:r>
      <w:r w:rsidRPr="0089194A">
        <w:rPr>
          <w:sz w:val="24"/>
          <w:szCs w:val="24"/>
        </w:rPr>
        <w:t>Multifunkcionālu hokeja bortu iegāde</w:t>
      </w:r>
      <w:r w:rsidRPr="0089194A">
        <w:rPr>
          <w:color w:val="auto"/>
          <w:sz w:val="24"/>
          <w:szCs w:val="24"/>
        </w:rPr>
        <w:t xml:space="preserve">, </w:t>
      </w:r>
      <w:r w:rsidRPr="0089194A">
        <w:rPr>
          <w:sz w:val="24"/>
          <w:szCs w:val="24"/>
        </w:rPr>
        <w:t>CPV klasifikatora kods</w:t>
      </w:r>
      <w:r w:rsidRPr="0089194A">
        <w:rPr>
          <w:color w:val="auto"/>
          <w:sz w:val="24"/>
          <w:szCs w:val="24"/>
        </w:rPr>
        <w:t xml:space="preserve">: </w:t>
      </w:r>
      <w:r w:rsidRPr="00D554D5">
        <w:rPr>
          <w:color w:val="auto"/>
          <w:sz w:val="24"/>
          <w:szCs w:val="24"/>
          <w:lang w:bidi="ar-SA"/>
        </w:rPr>
        <w:t>374</w:t>
      </w:r>
      <w:r w:rsidR="00D554D5" w:rsidRPr="00D554D5">
        <w:rPr>
          <w:color w:val="auto"/>
          <w:sz w:val="24"/>
          <w:szCs w:val="24"/>
          <w:lang w:bidi="ar-SA"/>
        </w:rPr>
        <w:t>5</w:t>
      </w:r>
      <w:r w:rsidRPr="00D554D5">
        <w:rPr>
          <w:color w:val="auto"/>
          <w:sz w:val="24"/>
          <w:szCs w:val="24"/>
          <w:lang w:bidi="ar-SA"/>
        </w:rPr>
        <w:t>0000-</w:t>
      </w:r>
      <w:r w:rsidR="00D554D5" w:rsidRPr="00D554D5">
        <w:rPr>
          <w:color w:val="auto"/>
          <w:sz w:val="24"/>
          <w:szCs w:val="24"/>
          <w:lang w:bidi="ar-SA"/>
        </w:rPr>
        <w:t>7</w:t>
      </w:r>
      <w:r w:rsidR="00564FA0" w:rsidRPr="00D554D5">
        <w:rPr>
          <w:color w:val="auto"/>
          <w:sz w:val="24"/>
          <w:szCs w:val="24"/>
          <w:lang w:bidi="ar-SA"/>
        </w:rPr>
        <w:t xml:space="preserve"> (</w:t>
      </w:r>
      <w:r w:rsidR="00D554D5" w:rsidRPr="00D554D5">
        <w:rPr>
          <w:color w:val="auto"/>
          <w:sz w:val="24"/>
          <w:szCs w:val="24"/>
          <w:lang w:bidi="ar-SA"/>
        </w:rPr>
        <w:t>aprīkojums sporta nodarbībām brīvā dabā un sporta laukumos</w:t>
      </w:r>
      <w:r w:rsidR="00564FA0" w:rsidRPr="00D554D5">
        <w:rPr>
          <w:color w:val="auto"/>
          <w:sz w:val="24"/>
          <w:szCs w:val="24"/>
          <w:lang w:bidi="ar-SA"/>
        </w:rPr>
        <w:t>)</w:t>
      </w:r>
      <w:r w:rsidRPr="0089194A">
        <w:rPr>
          <w:color w:val="auto"/>
          <w:sz w:val="24"/>
          <w:szCs w:val="24"/>
          <w:lang w:bidi="ar-SA"/>
        </w:rPr>
        <w:t>.</w:t>
      </w:r>
      <w:r w:rsidRPr="005E51B8">
        <w:rPr>
          <w:color w:val="auto"/>
          <w:sz w:val="24"/>
          <w:szCs w:val="24"/>
        </w:rPr>
        <w:t xml:space="preserve">       </w:t>
      </w:r>
    </w:p>
    <w:p w14:paraId="63BCD20A" w14:textId="77777777" w:rsidR="00CF0F7D" w:rsidRPr="00AC1560" w:rsidRDefault="00CF0F7D" w:rsidP="00B62C27">
      <w:pPr>
        <w:pStyle w:val="Stils2"/>
        <w:numPr>
          <w:ilvl w:val="1"/>
          <w:numId w:val="1"/>
        </w:numPr>
        <w:tabs>
          <w:tab w:val="clear" w:pos="1354"/>
          <w:tab w:val="num" w:pos="1080"/>
        </w:tabs>
        <w:ind w:left="1080" w:hanging="720"/>
        <w:rPr>
          <w:sz w:val="24"/>
          <w:szCs w:val="24"/>
        </w:rPr>
      </w:pPr>
      <w:r w:rsidRPr="005E51B8">
        <w:rPr>
          <w:color w:val="auto"/>
          <w:sz w:val="24"/>
          <w:szCs w:val="24"/>
        </w:rPr>
        <w:t>Pretendents var iesniegt piedāvājumu</w:t>
      </w:r>
      <w:r w:rsidRPr="005E51B8">
        <w:rPr>
          <w:sz w:val="24"/>
          <w:szCs w:val="24"/>
        </w:rPr>
        <w:t xml:space="preserve"> par visu </w:t>
      </w:r>
      <w:r>
        <w:rPr>
          <w:sz w:val="24"/>
          <w:szCs w:val="24"/>
        </w:rPr>
        <w:t xml:space="preserve">iepirkuma </w:t>
      </w:r>
      <w:r w:rsidRPr="005E51B8">
        <w:rPr>
          <w:sz w:val="24"/>
          <w:szCs w:val="24"/>
        </w:rPr>
        <w:t>apjomu.</w:t>
      </w:r>
    </w:p>
    <w:p w14:paraId="656D6B33" w14:textId="77777777" w:rsidR="00D554D5" w:rsidRPr="00D554D5" w:rsidRDefault="00CF0F7D" w:rsidP="00D554D5">
      <w:pPr>
        <w:pStyle w:val="Stils2"/>
        <w:numPr>
          <w:ilvl w:val="1"/>
          <w:numId w:val="1"/>
        </w:numPr>
        <w:tabs>
          <w:tab w:val="clear" w:pos="1354"/>
          <w:tab w:val="num" w:pos="1080"/>
        </w:tabs>
        <w:ind w:left="1080" w:hanging="720"/>
        <w:rPr>
          <w:sz w:val="24"/>
          <w:szCs w:val="24"/>
        </w:rPr>
      </w:pPr>
      <w:r w:rsidRPr="00564FA0">
        <w:rPr>
          <w:sz w:val="24"/>
          <w:szCs w:val="24"/>
        </w:rPr>
        <w:t xml:space="preserve">Līguma izpildes termiņš </w:t>
      </w:r>
      <w:r w:rsidRPr="00564FA0">
        <w:rPr>
          <w:color w:val="auto"/>
          <w:sz w:val="24"/>
          <w:szCs w:val="24"/>
        </w:rPr>
        <w:t>ir 3 (trīs) mēnešu laikā no līguma noslēgšanas brīža</w:t>
      </w:r>
      <w:r>
        <w:rPr>
          <w:color w:val="auto"/>
          <w:sz w:val="24"/>
          <w:szCs w:val="24"/>
        </w:rPr>
        <w:t>, bet ne vēlāk kā līdz 2015.gada 31.maijam</w:t>
      </w:r>
      <w:r w:rsidRPr="005E51B8">
        <w:rPr>
          <w:color w:val="auto"/>
          <w:sz w:val="24"/>
          <w:szCs w:val="24"/>
        </w:rPr>
        <w:t>.</w:t>
      </w:r>
    </w:p>
    <w:p w14:paraId="14A1CE32" w14:textId="388D4C38" w:rsidR="00D554D5" w:rsidRPr="00D554D5" w:rsidRDefault="00D554D5" w:rsidP="00D554D5">
      <w:pPr>
        <w:pStyle w:val="Stils2"/>
        <w:numPr>
          <w:ilvl w:val="1"/>
          <w:numId w:val="1"/>
        </w:numPr>
        <w:tabs>
          <w:tab w:val="clear" w:pos="1354"/>
          <w:tab w:val="num" w:pos="1080"/>
        </w:tabs>
        <w:ind w:left="1080" w:hanging="720"/>
        <w:rPr>
          <w:sz w:val="24"/>
          <w:szCs w:val="24"/>
        </w:rPr>
      </w:pPr>
      <w:r w:rsidRPr="00D554D5">
        <w:rPr>
          <w:sz w:val="24"/>
          <w:szCs w:val="24"/>
        </w:rPr>
        <w:t>Iepirkuma līgums tiks slēgts pēc ie</w:t>
      </w:r>
      <w:r>
        <w:rPr>
          <w:sz w:val="24"/>
          <w:szCs w:val="24"/>
        </w:rPr>
        <w:t xml:space="preserve">pirkumu procedūras rezultātiem </w:t>
      </w:r>
      <w:r w:rsidRPr="00D554D5">
        <w:rPr>
          <w:sz w:val="24"/>
          <w:szCs w:val="24"/>
        </w:rPr>
        <w:t xml:space="preserve">un tikai tad, ja </w:t>
      </w:r>
      <w:r>
        <w:rPr>
          <w:sz w:val="24"/>
          <w:szCs w:val="24"/>
        </w:rPr>
        <w:t xml:space="preserve">tiks </w:t>
      </w:r>
      <w:r w:rsidRPr="00D554D5">
        <w:rPr>
          <w:sz w:val="24"/>
          <w:szCs w:val="24"/>
        </w:rPr>
        <w:t>saņemts Lauku atbalsta dienesta un</w:t>
      </w:r>
      <w:r>
        <w:rPr>
          <w:sz w:val="24"/>
          <w:szCs w:val="24"/>
        </w:rPr>
        <w:t xml:space="preserve"> </w:t>
      </w:r>
      <w:r w:rsidRPr="00D554D5">
        <w:rPr>
          <w:sz w:val="24"/>
          <w:szCs w:val="24"/>
        </w:rPr>
        <w:t>“Partnerība Daugavkrasts” izsludinātā atklātu pr</w:t>
      </w:r>
      <w:r>
        <w:rPr>
          <w:sz w:val="24"/>
          <w:szCs w:val="24"/>
        </w:rPr>
        <w:t>ojektu iesniegumu konkursa 10.</w:t>
      </w:r>
      <w:r w:rsidRPr="00D554D5">
        <w:rPr>
          <w:sz w:val="24"/>
          <w:szCs w:val="24"/>
        </w:rPr>
        <w:t>kārtas Lauku attīstības programmas 413.pasākuma ietvaros “Lauku ekonomikas dažādošana un dzīves kvalitātes veicināšana vietējo attīstības stratēģiju īstenošanas teritorijā” projekta apstiprinājums par finansējuma līdzekļu piešķiršanu</w:t>
      </w:r>
    </w:p>
    <w:p w14:paraId="53223989" w14:textId="77777777" w:rsidR="00CF0F7D" w:rsidRPr="005E51B8" w:rsidRDefault="00CF0F7D" w:rsidP="00B62C27">
      <w:pPr>
        <w:pStyle w:val="Stils2"/>
        <w:numPr>
          <w:ilvl w:val="0"/>
          <w:numId w:val="0"/>
        </w:numPr>
        <w:ind w:left="1080"/>
        <w:rPr>
          <w:sz w:val="24"/>
          <w:szCs w:val="24"/>
        </w:rPr>
      </w:pPr>
    </w:p>
    <w:p w14:paraId="630620CC" w14:textId="77777777" w:rsidR="00CF0F7D" w:rsidRPr="005E51B8" w:rsidRDefault="00CF0F7D" w:rsidP="00B62C27">
      <w:pPr>
        <w:pStyle w:val="Stils1"/>
        <w:numPr>
          <w:ilvl w:val="0"/>
          <w:numId w:val="1"/>
        </w:numPr>
        <w:rPr>
          <w:color w:val="auto"/>
          <w:sz w:val="24"/>
          <w:szCs w:val="24"/>
        </w:rPr>
      </w:pPr>
      <w:r w:rsidRPr="005E51B8">
        <w:rPr>
          <w:sz w:val="24"/>
          <w:szCs w:val="24"/>
        </w:rPr>
        <w:t>Tehniskā specifikācija:</w:t>
      </w:r>
    </w:p>
    <w:p w14:paraId="7D251EC1" w14:textId="77777777" w:rsidR="00CF0F7D" w:rsidRPr="005E51B8" w:rsidRDefault="00CF0F7D" w:rsidP="00B62C27">
      <w:pPr>
        <w:pStyle w:val="Stils2"/>
        <w:numPr>
          <w:ilvl w:val="1"/>
          <w:numId w:val="1"/>
        </w:numPr>
        <w:tabs>
          <w:tab w:val="clear" w:pos="1354"/>
          <w:tab w:val="num" w:pos="1080"/>
        </w:tabs>
        <w:ind w:left="1080" w:hanging="720"/>
        <w:rPr>
          <w:sz w:val="24"/>
          <w:szCs w:val="24"/>
        </w:rPr>
      </w:pPr>
      <w:r w:rsidRPr="0089194A">
        <w:rPr>
          <w:sz w:val="24"/>
          <w:szCs w:val="24"/>
        </w:rPr>
        <w:t>Multifunkcionālu hokeja bortu iegāde</w:t>
      </w:r>
      <w:r w:rsidRPr="005E51B8">
        <w:rPr>
          <w:sz w:val="24"/>
          <w:szCs w:val="24"/>
        </w:rPr>
        <w:t xml:space="preserve"> veicama saskaņā ar tehnisko specifikāciju (Pielikums Nr.1), kas pievienota nolikumam.</w:t>
      </w:r>
    </w:p>
    <w:p w14:paraId="1419BA7E" w14:textId="77777777" w:rsidR="00CF0F7D" w:rsidRPr="005E51B8" w:rsidRDefault="00CF0F7D" w:rsidP="00B62C27">
      <w:pPr>
        <w:pStyle w:val="Stils2"/>
        <w:numPr>
          <w:ilvl w:val="1"/>
          <w:numId w:val="1"/>
        </w:numPr>
        <w:tabs>
          <w:tab w:val="clear" w:pos="1354"/>
          <w:tab w:val="num" w:pos="1080"/>
        </w:tabs>
        <w:ind w:left="1080" w:hanging="720"/>
        <w:rPr>
          <w:sz w:val="24"/>
          <w:szCs w:val="24"/>
        </w:rPr>
      </w:pPr>
      <w:r w:rsidRPr="005E51B8">
        <w:rPr>
          <w:color w:val="auto"/>
          <w:sz w:val="24"/>
          <w:szCs w:val="24"/>
        </w:rPr>
        <w:t>Tehniskajā specifikācijā ir atspoguļotas</w:t>
      </w:r>
      <w:r w:rsidRPr="005E51B8">
        <w:rPr>
          <w:sz w:val="24"/>
          <w:szCs w:val="24"/>
        </w:rPr>
        <w:t xml:space="preserve"> prasības piegādājamiem </w:t>
      </w:r>
      <w:r>
        <w:rPr>
          <w:sz w:val="24"/>
          <w:szCs w:val="24"/>
        </w:rPr>
        <w:t>multifunkcionālajiem hokeja bortiem</w:t>
      </w:r>
      <w:r w:rsidRPr="005E51B8">
        <w:rPr>
          <w:sz w:val="24"/>
          <w:szCs w:val="24"/>
        </w:rPr>
        <w:t xml:space="preserve"> (Pielikums Nr.1).</w:t>
      </w:r>
    </w:p>
    <w:p w14:paraId="3A14284D" w14:textId="77777777" w:rsidR="00CF0F7D" w:rsidRPr="005E51B8" w:rsidRDefault="00CF0F7D" w:rsidP="00B62C27">
      <w:pPr>
        <w:pStyle w:val="Stils2"/>
        <w:numPr>
          <w:ilvl w:val="0"/>
          <w:numId w:val="0"/>
        </w:numPr>
        <w:ind w:left="1080"/>
        <w:rPr>
          <w:sz w:val="24"/>
          <w:szCs w:val="24"/>
        </w:rPr>
      </w:pPr>
    </w:p>
    <w:p w14:paraId="325AD21D" w14:textId="77777777" w:rsidR="00CF0F7D" w:rsidRPr="005E51B8" w:rsidRDefault="00CF0F7D" w:rsidP="00B62C27">
      <w:pPr>
        <w:pStyle w:val="Stils1"/>
        <w:numPr>
          <w:ilvl w:val="0"/>
          <w:numId w:val="1"/>
        </w:numPr>
        <w:rPr>
          <w:color w:val="auto"/>
          <w:sz w:val="24"/>
          <w:szCs w:val="24"/>
        </w:rPr>
      </w:pPr>
      <w:r w:rsidRPr="005E51B8">
        <w:rPr>
          <w:color w:val="auto"/>
          <w:sz w:val="24"/>
          <w:szCs w:val="24"/>
        </w:rPr>
        <w:t>Prasības un</w:t>
      </w:r>
      <w:r w:rsidRPr="005E51B8">
        <w:rPr>
          <w:sz w:val="24"/>
          <w:szCs w:val="24"/>
        </w:rPr>
        <w:t xml:space="preserve"> </w:t>
      </w:r>
      <w:r w:rsidRPr="005E51B8">
        <w:rPr>
          <w:color w:val="auto"/>
          <w:sz w:val="24"/>
          <w:szCs w:val="24"/>
        </w:rPr>
        <w:t xml:space="preserve">tehniskās spējas </w:t>
      </w:r>
      <w:r>
        <w:rPr>
          <w:color w:val="auto"/>
          <w:sz w:val="24"/>
          <w:szCs w:val="24"/>
        </w:rPr>
        <w:t>P</w:t>
      </w:r>
      <w:r w:rsidRPr="005E51B8">
        <w:rPr>
          <w:color w:val="auto"/>
          <w:sz w:val="24"/>
          <w:szCs w:val="24"/>
        </w:rPr>
        <w:t>retendentam</w:t>
      </w:r>
    </w:p>
    <w:p w14:paraId="613B6897" w14:textId="77777777" w:rsidR="00CF0F7D" w:rsidRPr="004E5A35" w:rsidRDefault="00CF0F7D" w:rsidP="00B62C27">
      <w:pPr>
        <w:pStyle w:val="Stils1"/>
        <w:numPr>
          <w:ilvl w:val="0"/>
          <w:numId w:val="0"/>
        </w:numPr>
        <w:ind w:left="454"/>
        <w:rPr>
          <w:b w:val="0"/>
          <w:i w:val="0"/>
          <w:color w:val="auto"/>
          <w:sz w:val="24"/>
          <w:szCs w:val="24"/>
        </w:rPr>
      </w:pPr>
      <w:r w:rsidRPr="004E5A35">
        <w:rPr>
          <w:b w:val="0"/>
          <w:i w:val="0"/>
          <w:color w:val="auto"/>
          <w:sz w:val="24"/>
          <w:szCs w:val="24"/>
        </w:rPr>
        <w:t>4.1. Iepirkumā var piedalīties Pretendents, kas atbilst šādām prasībām:</w:t>
      </w:r>
    </w:p>
    <w:p w14:paraId="3F2862B0" w14:textId="77777777" w:rsidR="00CF0F7D" w:rsidRPr="004E5A35" w:rsidRDefault="00CF0F7D" w:rsidP="00B62C27">
      <w:pPr>
        <w:pStyle w:val="Stils2"/>
        <w:rPr>
          <w:sz w:val="24"/>
          <w:szCs w:val="24"/>
        </w:rPr>
      </w:pPr>
      <w:r w:rsidRPr="004E5A35">
        <w:rPr>
          <w:sz w:val="24"/>
          <w:szCs w:val="24"/>
        </w:rPr>
        <w:t>ir reģistrēts likumā noteiktajā kārtībā;</w:t>
      </w:r>
    </w:p>
    <w:p w14:paraId="0B5EE11E" w14:textId="77777777" w:rsidR="00CF0F7D" w:rsidRPr="004E5A35" w:rsidRDefault="00CF0F7D" w:rsidP="00B62C27">
      <w:pPr>
        <w:pStyle w:val="Stils2"/>
        <w:rPr>
          <w:sz w:val="24"/>
          <w:szCs w:val="24"/>
        </w:rPr>
      </w:pPr>
      <w:r w:rsidRPr="004E5A35">
        <w:rPr>
          <w:sz w:val="24"/>
          <w:szCs w:val="24"/>
        </w:rPr>
        <w:t>netiek likvidēts, nav pasludināts par maksātnespējīgu, tā saimnieciskā darbība nav apturēta vai pārtraukta vai nav uzsākta tiesvedība par bankrotu;</w:t>
      </w:r>
    </w:p>
    <w:p w14:paraId="51EEF3F2" w14:textId="77777777" w:rsidR="00CF0F7D" w:rsidRPr="004E5A35" w:rsidRDefault="00CF0F7D" w:rsidP="00B62C27">
      <w:pPr>
        <w:pStyle w:val="Stils2"/>
        <w:rPr>
          <w:sz w:val="24"/>
          <w:szCs w:val="24"/>
        </w:rPr>
      </w:pPr>
      <w:r w:rsidRPr="004E5A35">
        <w:rPr>
          <w:sz w:val="24"/>
          <w:szCs w:val="24"/>
        </w:rPr>
        <w:t>nav nodokļu vai valsts sociālās apdrošināšanas obligāto iemaksu parād</w:t>
      </w:r>
      <w:r>
        <w:rPr>
          <w:sz w:val="24"/>
          <w:szCs w:val="24"/>
        </w:rPr>
        <w:t>u</w:t>
      </w:r>
      <w:r w:rsidRPr="004E5A35">
        <w:rPr>
          <w:sz w:val="24"/>
          <w:szCs w:val="24"/>
        </w:rPr>
        <w:t xml:space="preserve"> Latvijā vai valstī, kurā tas reģistrēts, kas kopumā katrā valstī pārsniedz 150</w:t>
      </w:r>
      <w:r>
        <w:rPr>
          <w:sz w:val="24"/>
          <w:szCs w:val="24"/>
        </w:rPr>
        <w:t xml:space="preserve"> </w:t>
      </w:r>
      <w:r w:rsidRPr="00721FDC">
        <w:rPr>
          <w:i/>
          <w:sz w:val="24"/>
          <w:szCs w:val="24"/>
        </w:rPr>
        <w:t>euro</w:t>
      </w:r>
      <w:r w:rsidRPr="004E5A35">
        <w:rPr>
          <w:sz w:val="24"/>
          <w:szCs w:val="24"/>
        </w:rPr>
        <w:t>;</w:t>
      </w:r>
    </w:p>
    <w:p w14:paraId="57115FA8" w14:textId="77777777" w:rsidR="00CF0F7D" w:rsidRPr="004E5A35" w:rsidRDefault="00CF0F7D" w:rsidP="00B62C27">
      <w:pPr>
        <w:pStyle w:val="Stils2"/>
        <w:rPr>
          <w:sz w:val="24"/>
          <w:szCs w:val="24"/>
        </w:rPr>
      </w:pPr>
      <w:r w:rsidRPr="004E5A35">
        <w:rPr>
          <w:sz w:val="24"/>
          <w:szCs w:val="24"/>
        </w:rPr>
        <w:t>iepriekšējo 3 gadu laikā kopā (</w:t>
      </w:r>
      <w:r>
        <w:rPr>
          <w:sz w:val="24"/>
          <w:szCs w:val="24"/>
        </w:rPr>
        <w:t xml:space="preserve">no </w:t>
      </w:r>
      <w:r w:rsidRPr="004E5A35">
        <w:rPr>
          <w:sz w:val="24"/>
          <w:szCs w:val="24"/>
        </w:rPr>
        <w:t>2011.</w:t>
      </w:r>
      <w:r>
        <w:rPr>
          <w:sz w:val="24"/>
          <w:szCs w:val="24"/>
        </w:rPr>
        <w:t xml:space="preserve"> -2014.gadam</w:t>
      </w:r>
      <w:r w:rsidRPr="004E5A35">
        <w:rPr>
          <w:sz w:val="24"/>
          <w:szCs w:val="24"/>
        </w:rPr>
        <w:t xml:space="preserve">) sniedzis vismaz </w:t>
      </w:r>
      <w:r>
        <w:rPr>
          <w:sz w:val="24"/>
          <w:szCs w:val="24"/>
        </w:rPr>
        <w:t>1</w:t>
      </w:r>
      <w:r w:rsidRPr="004E5A35">
        <w:rPr>
          <w:sz w:val="24"/>
          <w:szCs w:val="24"/>
        </w:rPr>
        <w:t xml:space="preserve"> (</w:t>
      </w:r>
      <w:r>
        <w:rPr>
          <w:sz w:val="24"/>
          <w:szCs w:val="24"/>
        </w:rPr>
        <w:t>vienu</w:t>
      </w:r>
      <w:r w:rsidRPr="004E5A35">
        <w:rPr>
          <w:sz w:val="24"/>
          <w:szCs w:val="24"/>
        </w:rPr>
        <w:t>) kvalitatīvu, līdzvērtīgu (pēc apjoma – līdzvērtīga tiek uzskatīta preču grupa) preču piegādi pilnā apmērā, atbilstoši attiecīgajiem normatīviem un piegāde ir bijusi savlaicīga, noteiktajā termiņā un apjomā;</w:t>
      </w:r>
    </w:p>
    <w:p w14:paraId="508F9A94" w14:textId="77777777" w:rsidR="00CF0F7D" w:rsidRPr="004E5A35" w:rsidRDefault="00CF0F7D" w:rsidP="00B62C27">
      <w:pPr>
        <w:pStyle w:val="Stils2"/>
        <w:rPr>
          <w:sz w:val="24"/>
          <w:szCs w:val="24"/>
        </w:rPr>
      </w:pPr>
      <w:r w:rsidRPr="004E5A35">
        <w:rPr>
          <w:sz w:val="24"/>
          <w:szCs w:val="24"/>
        </w:rPr>
        <w:t>var piedāvāt preci, kas atbilst visiem Latvijas Republikas un Eiropas Savienības noteiktajiem standartiem, un kura izgatavota no materiāliem, kam ir nepieciešamās atbilstības deklarācijas un sertifikāti.</w:t>
      </w:r>
    </w:p>
    <w:p w14:paraId="302A04D8" w14:textId="77777777" w:rsidR="00CF0F7D" w:rsidRPr="004E5A35" w:rsidRDefault="00CF0F7D" w:rsidP="00B62C27">
      <w:pPr>
        <w:numPr>
          <w:ilvl w:val="1"/>
          <w:numId w:val="1"/>
        </w:numPr>
        <w:tabs>
          <w:tab w:val="num" w:pos="1080"/>
        </w:tabs>
        <w:ind w:left="1080" w:hanging="634"/>
        <w:jc w:val="both"/>
      </w:pPr>
      <w:r w:rsidRPr="004E5A35">
        <w:t>Piegādāt</w:t>
      </w:r>
      <w:r>
        <w:t>ās p</w:t>
      </w:r>
      <w:r w:rsidRPr="004E5A35">
        <w:t xml:space="preserve">reces </w:t>
      </w:r>
      <w:r>
        <w:t xml:space="preserve">nedrīkst būt </w:t>
      </w:r>
      <w:r w:rsidRPr="004E5A35">
        <w:t xml:space="preserve">lietotas vai atjaunotas. </w:t>
      </w:r>
    </w:p>
    <w:p w14:paraId="5708AD95" w14:textId="77777777" w:rsidR="00CF0F7D" w:rsidRPr="004E5A35" w:rsidRDefault="00CF0F7D" w:rsidP="00B62C27">
      <w:pPr>
        <w:numPr>
          <w:ilvl w:val="1"/>
          <w:numId w:val="1"/>
        </w:numPr>
        <w:tabs>
          <w:tab w:val="num" w:pos="1080"/>
        </w:tabs>
        <w:ind w:left="1080" w:hanging="634"/>
        <w:jc w:val="both"/>
      </w:pPr>
      <w:r w:rsidRPr="004E5A35">
        <w:t xml:space="preserve">Pretendenta piegādātajiem </w:t>
      </w:r>
      <w:r>
        <w:t>multifunkcionālajiem hokeja bortiem</w:t>
      </w:r>
      <w:r w:rsidRPr="004E5A35">
        <w:t xml:space="preserve"> tiek dota </w:t>
      </w:r>
      <w:r w:rsidRPr="00D554D5">
        <w:t>ne mazāk kā 3 gadu garantija</w:t>
      </w:r>
      <w:r w:rsidRPr="004E5A35">
        <w:t xml:space="preserve">. </w:t>
      </w:r>
    </w:p>
    <w:p w14:paraId="02F8022D" w14:textId="77777777" w:rsidR="00CF0F7D" w:rsidRPr="005E51B8" w:rsidRDefault="00CF0F7D" w:rsidP="00B62C27">
      <w:pPr>
        <w:tabs>
          <w:tab w:val="num" w:pos="1354"/>
        </w:tabs>
        <w:ind w:left="1080"/>
        <w:jc w:val="both"/>
      </w:pPr>
    </w:p>
    <w:p w14:paraId="7F78320A" w14:textId="77777777" w:rsidR="00CF0F7D" w:rsidRPr="005E51B8" w:rsidRDefault="00CF0F7D" w:rsidP="00B62C27">
      <w:pPr>
        <w:numPr>
          <w:ilvl w:val="0"/>
          <w:numId w:val="1"/>
        </w:numPr>
        <w:jc w:val="both"/>
        <w:rPr>
          <w:b/>
          <w:i/>
        </w:rPr>
      </w:pPr>
      <w:r w:rsidRPr="005E51B8">
        <w:rPr>
          <w:b/>
          <w:i/>
        </w:rPr>
        <w:t xml:space="preserve">Iepirkuma nolikums </w:t>
      </w:r>
    </w:p>
    <w:p w14:paraId="4124A498" w14:textId="77777777" w:rsidR="00CF0F7D" w:rsidRPr="00BF43AB" w:rsidRDefault="00CF0F7D" w:rsidP="00B62C27">
      <w:pPr>
        <w:pStyle w:val="Stils2"/>
        <w:numPr>
          <w:ilvl w:val="1"/>
          <w:numId w:val="1"/>
        </w:numPr>
        <w:tabs>
          <w:tab w:val="clear" w:pos="1354"/>
          <w:tab w:val="left" w:pos="1080"/>
        </w:tabs>
        <w:ind w:left="1080" w:hanging="540"/>
        <w:rPr>
          <w:color w:val="auto"/>
          <w:sz w:val="24"/>
          <w:szCs w:val="24"/>
        </w:rPr>
      </w:pPr>
      <w:r w:rsidRPr="00BF43AB">
        <w:rPr>
          <w:sz w:val="24"/>
          <w:szCs w:val="24"/>
        </w:rPr>
        <w:lastRenderedPageBreak/>
        <w:t xml:space="preserve">Ar nolikumu visi Pretendenti var iepazīties Ķekavas novada pašvaldībā, </w:t>
      </w:r>
      <w:r w:rsidRPr="00BF43AB">
        <w:rPr>
          <w:noProof/>
          <w:sz w:val="24"/>
          <w:szCs w:val="24"/>
        </w:rPr>
        <w:t xml:space="preserve">Gaismas ielā 19 k-9-1, Ķekavā, Ķekavas pagastā, Ķekavas novadā, LV-2123, </w:t>
      </w:r>
      <w:r w:rsidRPr="00BF43AB">
        <w:rPr>
          <w:sz w:val="24"/>
          <w:szCs w:val="24"/>
        </w:rPr>
        <w:t>darba laikā  (pirmdien no plkst. 8</w:t>
      </w:r>
      <w:r w:rsidRPr="00BF43AB">
        <w:rPr>
          <w:sz w:val="24"/>
          <w:szCs w:val="24"/>
          <w:vertAlign w:val="superscript"/>
        </w:rPr>
        <w:t>00</w:t>
      </w:r>
      <w:r w:rsidRPr="00BF43AB">
        <w:rPr>
          <w:sz w:val="24"/>
          <w:szCs w:val="24"/>
        </w:rPr>
        <w:t xml:space="preserve"> līdz 13</w:t>
      </w:r>
      <w:r w:rsidRPr="00BF43AB">
        <w:rPr>
          <w:sz w:val="24"/>
          <w:szCs w:val="24"/>
          <w:vertAlign w:val="superscript"/>
        </w:rPr>
        <w:t>00</w:t>
      </w:r>
      <w:r w:rsidRPr="00BF43AB">
        <w:rPr>
          <w:sz w:val="24"/>
          <w:szCs w:val="24"/>
        </w:rPr>
        <w:t xml:space="preserve"> un no plkst.14</w:t>
      </w:r>
      <w:r w:rsidRPr="00BF43AB">
        <w:rPr>
          <w:sz w:val="24"/>
          <w:szCs w:val="24"/>
          <w:vertAlign w:val="superscript"/>
        </w:rPr>
        <w:t>00</w:t>
      </w:r>
      <w:r w:rsidRPr="00BF43AB">
        <w:rPr>
          <w:sz w:val="24"/>
          <w:szCs w:val="24"/>
        </w:rPr>
        <w:t xml:space="preserve"> līdz 18</w:t>
      </w:r>
      <w:r w:rsidRPr="00BF43AB">
        <w:rPr>
          <w:sz w:val="24"/>
          <w:szCs w:val="24"/>
          <w:vertAlign w:val="superscript"/>
        </w:rPr>
        <w:t>00</w:t>
      </w:r>
      <w:r w:rsidRPr="00BF43AB">
        <w:rPr>
          <w:sz w:val="24"/>
          <w:szCs w:val="24"/>
        </w:rPr>
        <w:t>, otrdien, trešdien no plkst. 8</w:t>
      </w:r>
      <w:r w:rsidRPr="00BF43AB">
        <w:rPr>
          <w:sz w:val="24"/>
          <w:szCs w:val="24"/>
          <w:vertAlign w:val="superscript"/>
        </w:rPr>
        <w:t>00</w:t>
      </w:r>
      <w:r w:rsidRPr="00BF43AB">
        <w:rPr>
          <w:sz w:val="24"/>
          <w:szCs w:val="24"/>
        </w:rPr>
        <w:t xml:space="preserve"> līdz 13</w:t>
      </w:r>
      <w:r w:rsidRPr="00BF43AB">
        <w:rPr>
          <w:sz w:val="24"/>
          <w:szCs w:val="24"/>
          <w:vertAlign w:val="superscript"/>
        </w:rPr>
        <w:t>00</w:t>
      </w:r>
      <w:r w:rsidRPr="00BF43AB">
        <w:rPr>
          <w:sz w:val="24"/>
          <w:szCs w:val="24"/>
        </w:rPr>
        <w:t xml:space="preserve"> un no plkst.14</w:t>
      </w:r>
      <w:r w:rsidRPr="00BF43AB">
        <w:rPr>
          <w:sz w:val="24"/>
          <w:szCs w:val="24"/>
          <w:vertAlign w:val="superscript"/>
        </w:rPr>
        <w:t>00</w:t>
      </w:r>
      <w:r w:rsidRPr="00BF43AB">
        <w:rPr>
          <w:sz w:val="24"/>
          <w:szCs w:val="24"/>
        </w:rPr>
        <w:t xml:space="preserve"> līdz 17</w:t>
      </w:r>
      <w:r w:rsidRPr="00BF43AB">
        <w:rPr>
          <w:sz w:val="24"/>
          <w:szCs w:val="24"/>
          <w:vertAlign w:val="superscript"/>
        </w:rPr>
        <w:t>00</w:t>
      </w:r>
      <w:r w:rsidRPr="00BF43AB">
        <w:rPr>
          <w:sz w:val="24"/>
          <w:szCs w:val="24"/>
        </w:rPr>
        <w:t>, ceturtdien no plkst. 9</w:t>
      </w:r>
      <w:r w:rsidRPr="00BF43AB">
        <w:rPr>
          <w:sz w:val="24"/>
          <w:szCs w:val="24"/>
          <w:vertAlign w:val="superscript"/>
        </w:rPr>
        <w:t>00</w:t>
      </w:r>
      <w:r w:rsidRPr="00BF43AB">
        <w:rPr>
          <w:sz w:val="24"/>
          <w:szCs w:val="24"/>
        </w:rPr>
        <w:t xml:space="preserve"> līdz 13</w:t>
      </w:r>
      <w:r w:rsidRPr="00BF43AB">
        <w:rPr>
          <w:sz w:val="24"/>
          <w:szCs w:val="24"/>
          <w:vertAlign w:val="superscript"/>
        </w:rPr>
        <w:t>00</w:t>
      </w:r>
      <w:r w:rsidRPr="00BF43AB">
        <w:rPr>
          <w:sz w:val="24"/>
          <w:szCs w:val="24"/>
        </w:rPr>
        <w:t xml:space="preserve"> un no plkst.14</w:t>
      </w:r>
      <w:r w:rsidRPr="00BF43AB">
        <w:rPr>
          <w:sz w:val="24"/>
          <w:szCs w:val="24"/>
          <w:vertAlign w:val="superscript"/>
        </w:rPr>
        <w:t>00</w:t>
      </w:r>
      <w:r w:rsidRPr="00BF43AB">
        <w:rPr>
          <w:sz w:val="24"/>
          <w:szCs w:val="24"/>
        </w:rPr>
        <w:t xml:space="preserve"> līdz 19</w:t>
      </w:r>
      <w:r w:rsidRPr="00BF43AB">
        <w:rPr>
          <w:sz w:val="24"/>
          <w:szCs w:val="24"/>
          <w:vertAlign w:val="superscript"/>
        </w:rPr>
        <w:t>00</w:t>
      </w:r>
      <w:r w:rsidRPr="00BF43AB">
        <w:rPr>
          <w:sz w:val="24"/>
          <w:szCs w:val="24"/>
        </w:rPr>
        <w:t>,  piektdien no 8</w:t>
      </w:r>
      <w:r w:rsidRPr="00BF43AB">
        <w:rPr>
          <w:sz w:val="24"/>
          <w:szCs w:val="24"/>
          <w:vertAlign w:val="superscript"/>
        </w:rPr>
        <w:t>00</w:t>
      </w:r>
      <w:r w:rsidRPr="00BF43AB">
        <w:rPr>
          <w:sz w:val="24"/>
          <w:szCs w:val="24"/>
        </w:rPr>
        <w:t xml:space="preserve"> līdz 14</w:t>
      </w:r>
      <w:r w:rsidRPr="00BF43AB">
        <w:rPr>
          <w:sz w:val="24"/>
          <w:szCs w:val="24"/>
          <w:vertAlign w:val="superscript"/>
        </w:rPr>
        <w:t>00</w:t>
      </w:r>
      <w:r w:rsidRPr="00BF43AB">
        <w:rPr>
          <w:sz w:val="24"/>
          <w:szCs w:val="24"/>
        </w:rPr>
        <w:t xml:space="preserve">) </w:t>
      </w:r>
      <w:r w:rsidRPr="00BF43AB">
        <w:rPr>
          <w:color w:val="auto"/>
          <w:sz w:val="24"/>
          <w:szCs w:val="24"/>
        </w:rPr>
        <w:t xml:space="preserve">līdz </w:t>
      </w:r>
      <w:r w:rsidRPr="00BF43AB">
        <w:rPr>
          <w:b/>
          <w:color w:val="auto"/>
          <w:sz w:val="24"/>
          <w:szCs w:val="24"/>
        </w:rPr>
        <w:t>2014. gada 15.septembrim plkst. 10:00,</w:t>
      </w:r>
      <w:r w:rsidRPr="00BF43AB">
        <w:rPr>
          <w:b/>
          <w:color w:val="FF0000"/>
          <w:sz w:val="24"/>
          <w:szCs w:val="24"/>
        </w:rPr>
        <w:t xml:space="preserve"> </w:t>
      </w:r>
      <w:r w:rsidRPr="00BF43AB">
        <w:rPr>
          <w:color w:val="auto"/>
          <w:sz w:val="24"/>
          <w:szCs w:val="24"/>
        </w:rPr>
        <w:t>Pasūtītāja mājas lapā</w:t>
      </w:r>
      <w:r w:rsidRPr="00BF43AB">
        <w:rPr>
          <w:b/>
          <w:color w:val="FF0000"/>
          <w:sz w:val="24"/>
          <w:szCs w:val="24"/>
        </w:rPr>
        <w:t xml:space="preserve"> </w:t>
      </w:r>
      <w:r w:rsidRPr="00BF43AB">
        <w:rPr>
          <w:color w:val="auto"/>
          <w:sz w:val="24"/>
          <w:szCs w:val="24"/>
        </w:rPr>
        <w:t>internetā</w:t>
      </w:r>
      <w:r w:rsidRPr="00BF43AB">
        <w:rPr>
          <w:b/>
          <w:color w:val="auto"/>
          <w:sz w:val="24"/>
          <w:szCs w:val="24"/>
        </w:rPr>
        <w:t xml:space="preserve"> </w:t>
      </w:r>
      <w:hyperlink r:id="rId11" w:history="1">
        <w:r w:rsidRPr="00BF43AB">
          <w:rPr>
            <w:rStyle w:val="Hyperlink"/>
            <w:sz w:val="24"/>
            <w:szCs w:val="24"/>
          </w:rPr>
          <w:t>www.kekavasnovads.lv</w:t>
        </w:r>
      </w:hyperlink>
      <w:r w:rsidRPr="00BF43AB">
        <w:rPr>
          <w:b/>
          <w:color w:val="auto"/>
          <w:sz w:val="24"/>
          <w:szCs w:val="24"/>
        </w:rPr>
        <w:t xml:space="preserve"> </w:t>
      </w:r>
      <w:r w:rsidRPr="00BF43AB">
        <w:rPr>
          <w:color w:val="auto"/>
          <w:sz w:val="24"/>
          <w:szCs w:val="24"/>
        </w:rPr>
        <w:t>sadaļā “Publiskie iepirkumi”,</w:t>
      </w:r>
      <w:r w:rsidRPr="00BF43AB">
        <w:rPr>
          <w:b/>
          <w:color w:val="FF0000"/>
          <w:sz w:val="24"/>
          <w:szCs w:val="24"/>
        </w:rPr>
        <w:t xml:space="preserve"> </w:t>
      </w:r>
      <w:r w:rsidRPr="00BF43AB">
        <w:rPr>
          <w:color w:val="auto"/>
          <w:sz w:val="24"/>
          <w:szCs w:val="24"/>
        </w:rPr>
        <w:t>kā arī pēc rakstiska</w:t>
      </w:r>
      <w:r w:rsidRPr="00BF43AB">
        <w:rPr>
          <w:sz w:val="24"/>
          <w:szCs w:val="24"/>
        </w:rPr>
        <w:t xml:space="preserve"> pieprasījuma uz e-pasta adresi: </w:t>
      </w:r>
      <w:hyperlink r:id="rId12" w:history="1">
        <w:r w:rsidRPr="00BF43AB">
          <w:rPr>
            <w:rStyle w:val="Hyperlink"/>
            <w:sz w:val="24"/>
            <w:szCs w:val="24"/>
          </w:rPr>
          <w:t>iepirkumi@kekava.lv</w:t>
        </w:r>
      </w:hyperlink>
      <w:r w:rsidRPr="00BF43AB">
        <w:rPr>
          <w:sz w:val="24"/>
          <w:szCs w:val="24"/>
        </w:rPr>
        <w:t xml:space="preserve">  nolikumu ar pielikumiem var saņemt elektroniski.</w:t>
      </w:r>
      <w:r w:rsidRPr="00BF43AB">
        <w:rPr>
          <w:color w:val="auto"/>
          <w:sz w:val="24"/>
          <w:szCs w:val="24"/>
        </w:rPr>
        <w:t xml:space="preserve"> </w:t>
      </w:r>
    </w:p>
    <w:p w14:paraId="35CB2879" w14:textId="77777777" w:rsidR="00CF0F7D" w:rsidRPr="005E51B8" w:rsidRDefault="00CF0F7D" w:rsidP="00B62C27">
      <w:pPr>
        <w:pStyle w:val="Stils2"/>
        <w:numPr>
          <w:ilvl w:val="1"/>
          <w:numId w:val="1"/>
        </w:numPr>
        <w:tabs>
          <w:tab w:val="clear" w:pos="1354"/>
          <w:tab w:val="left" w:pos="1080"/>
        </w:tabs>
        <w:ind w:left="1080" w:hanging="540"/>
        <w:rPr>
          <w:sz w:val="24"/>
          <w:szCs w:val="24"/>
        </w:rPr>
      </w:pPr>
      <w:r w:rsidRPr="005E51B8">
        <w:rPr>
          <w:sz w:val="24"/>
          <w:szCs w:val="24"/>
        </w:rPr>
        <w:t>Pasūtītājs un Pretendents ar informāciju apmainās rakstveidā.</w:t>
      </w:r>
    </w:p>
    <w:p w14:paraId="4DDC67D9" w14:textId="77777777" w:rsidR="00CF0F7D" w:rsidRPr="005E51B8" w:rsidRDefault="00CF0F7D" w:rsidP="00B62C27">
      <w:pPr>
        <w:pStyle w:val="Stils2"/>
        <w:numPr>
          <w:ilvl w:val="1"/>
          <w:numId w:val="1"/>
        </w:numPr>
        <w:tabs>
          <w:tab w:val="clear" w:pos="1354"/>
          <w:tab w:val="num" w:pos="1080"/>
        </w:tabs>
        <w:ind w:left="1080" w:hanging="540"/>
        <w:rPr>
          <w:sz w:val="24"/>
          <w:szCs w:val="24"/>
        </w:rPr>
      </w:pPr>
      <w:r w:rsidRPr="005E51B8">
        <w:rPr>
          <w:sz w:val="24"/>
          <w:szCs w:val="24"/>
        </w:rPr>
        <w:t xml:space="preserve">Pasūtītājs nodrošina visiem iespējamiem Pretendentiem iespēju ar </w:t>
      </w:r>
      <w:r>
        <w:rPr>
          <w:sz w:val="24"/>
          <w:szCs w:val="24"/>
        </w:rPr>
        <w:t>n</w:t>
      </w:r>
      <w:r w:rsidRPr="005E51B8">
        <w:rPr>
          <w:sz w:val="24"/>
          <w:szCs w:val="24"/>
        </w:rPr>
        <w:t xml:space="preserve">olikumu iepazīties arī uz vietas. </w:t>
      </w:r>
    </w:p>
    <w:p w14:paraId="1B88CB06" w14:textId="77777777" w:rsidR="00CF0F7D" w:rsidRPr="005E51B8" w:rsidRDefault="00CF0F7D" w:rsidP="00B62C27">
      <w:pPr>
        <w:pStyle w:val="Stils2"/>
        <w:numPr>
          <w:ilvl w:val="1"/>
          <w:numId w:val="1"/>
        </w:numPr>
        <w:tabs>
          <w:tab w:val="clear" w:pos="1354"/>
          <w:tab w:val="num" w:pos="1080"/>
        </w:tabs>
        <w:ind w:left="1080" w:hanging="540"/>
        <w:rPr>
          <w:sz w:val="24"/>
          <w:szCs w:val="24"/>
        </w:rPr>
      </w:pPr>
      <w:r w:rsidRPr="005E51B8">
        <w:rPr>
          <w:sz w:val="24"/>
          <w:szCs w:val="24"/>
        </w:rPr>
        <w:t xml:space="preserve">Ja Pasūtītājs līdz piedāvājumu iesniegšanas termiņa beigām veic būtiskus grozījumus nolikumā vai tā pielikumos, iepirkums tiek atcelts un izsludināts atkārtoti. Papildinājumi un precizējumi tiek ievietoti pasūtītāja mājas lapā internetā </w:t>
      </w:r>
      <w:hyperlink r:id="rId13" w:history="1">
        <w:r w:rsidRPr="002934D1">
          <w:rPr>
            <w:rStyle w:val="Hyperlink"/>
            <w:sz w:val="24"/>
            <w:szCs w:val="24"/>
          </w:rPr>
          <w:t>www.kekavasnovads.lv</w:t>
        </w:r>
      </w:hyperlink>
      <w:r w:rsidRPr="005E51B8">
        <w:rPr>
          <w:sz w:val="24"/>
          <w:szCs w:val="24"/>
        </w:rPr>
        <w:t xml:space="preserve"> sadaļā </w:t>
      </w:r>
      <w:r>
        <w:rPr>
          <w:sz w:val="24"/>
          <w:szCs w:val="24"/>
        </w:rPr>
        <w:t xml:space="preserve">“Publiskie </w:t>
      </w:r>
      <w:r w:rsidRPr="005E51B8">
        <w:rPr>
          <w:sz w:val="24"/>
          <w:szCs w:val="24"/>
        </w:rPr>
        <w:t>iepirkumi</w:t>
      </w:r>
      <w:r>
        <w:rPr>
          <w:sz w:val="24"/>
          <w:szCs w:val="24"/>
        </w:rPr>
        <w:t>”</w:t>
      </w:r>
      <w:r w:rsidRPr="005E51B8">
        <w:rPr>
          <w:sz w:val="24"/>
          <w:szCs w:val="24"/>
        </w:rPr>
        <w:t xml:space="preserve">. Ja minētos paziņojumus Pasūtītājs ir ievietojis </w:t>
      </w:r>
      <w:r>
        <w:rPr>
          <w:sz w:val="24"/>
          <w:szCs w:val="24"/>
        </w:rPr>
        <w:t>mājas lapā, tiek uzskatīts, ka P</w:t>
      </w:r>
      <w:r w:rsidRPr="005E51B8">
        <w:rPr>
          <w:sz w:val="24"/>
          <w:szCs w:val="24"/>
        </w:rPr>
        <w:t>retendents tos ir saņēmis.</w:t>
      </w:r>
    </w:p>
    <w:p w14:paraId="69E15AD3" w14:textId="77777777" w:rsidR="00CF0F7D" w:rsidRPr="005E51B8" w:rsidRDefault="00CF0F7D" w:rsidP="00B62C27">
      <w:pPr>
        <w:pStyle w:val="Stils2"/>
        <w:numPr>
          <w:ilvl w:val="1"/>
          <w:numId w:val="1"/>
        </w:numPr>
        <w:tabs>
          <w:tab w:val="clear" w:pos="1354"/>
          <w:tab w:val="num" w:pos="1080"/>
        </w:tabs>
        <w:ind w:left="1080" w:hanging="540"/>
        <w:rPr>
          <w:sz w:val="24"/>
          <w:szCs w:val="24"/>
        </w:rPr>
      </w:pPr>
      <w:r w:rsidRPr="005E51B8">
        <w:rPr>
          <w:sz w:val="24"/>
          <w:szCs w:val="24"/>
        </w:rPr>
        <w:t>Komisija pēc ieinteresētās personas rakstiska pieprasījuma sniedz papildu informāciju par nolikumu, ja pieprasījums iesniegts ne vēlāk kā 3 (trīs) darba dienas pirms piedāvājuma iesniegšanas termiņa beigām.</w:t>
      </w:r>
    </w:p>
    <w:p w14:paraId="056652F5" w14:textId="77777777" w:rsidR="00CF0F7D" w:rsidRPr="005E51B8" w:rsidRDefault="00CF0F7D" w:rsidP="00B62C27">
      <w:pPr>
        <w:pStyle w:val="Stils2"/>
        <w:numPr>
          <w:ilvl w:val="1"/>
          <w:numId w:val="1"/>
        </w:numPr>
        <w:tabs>
          <w:tab w:val="clear" w:pos="1354"/>
          <w:tab w:val="num" w:pos="1080"/>
        </w:tabs>
        <w:ind w:left="1080" w:hanging="540"/>
        <w:rPr>
          <w:sz w:val="24"/>
          <w:szCs w:val="24"/>
        </w:rPr>
      </w:pPr>
      <w:r w:rsidRPr="005E51B8">
        <w:rPr>
          <w:sz w:val="24"/>
          <w:szCs w:val="24"/>
        </w:rPr>
        <w:t xml:space="preserve">Ja Komisija no ieinteresētās personas ir saņēmusi rakstisku jautājumu par nolikumu, tā 3 (trīs) darba dienu laikā pēc pieprasījuma saņemšanas sagatavo rakstisku atbildi </w:t>
      </w:r>
      <w:r>
        <w:rPr>
          <w:sz w:val="24"/>
          <w:szCs w:val="24"/>
        </w:rPr>
        <w:t xml:space="preserve">un </w:t>
      </w:r>
      <w:r w:rsidRPr="005E51B8">
        <w:rPr>
          <w:sz w:val="24"/>
          <w:szCs w:val="24"/>
        </w:rPr>
        <w:t xml:space="preserve">nosūta </w:t>
      </w:r>
      <w:r>
        <w:rPr>
          <w:sz w:val="24"/>
          <w:szCs w:val="24"/>
        </w:rPr>
        <w:t xml:space="preserve">to </w:t>
      </w:r>
      <w:r w:rsidRPr="005E51B8">
        <w:rPr>
          <w:sz w:val="24"/>
          <w:szCs w:val="24"/>
        </w:rPr>
        <w:t>Pretendentam.</w:t>
      </w:r>
    </w:p>
    <w:p w14:paraId="41892F9C" w14:textId="77777777" w:rsidR="00CF0F7D" w:rsidRPr="005E51B8" w:rsidRDefault="00CF0F7D" w:rsidP="00B62C27">
      <w:pPr>
        <w:pStyle w:val="Stils2"/>
        <w:numPr>
          <w:ilvl w:val="1"/>
          <w:numId w:val="1"/>
        </w:numPr>
        <w:tabs>
          <w:tab w:val="clear" w:pos="1354"/>
          <w:tab w:val="num" w:pos="1080"/>
        </w:tabs>
        <w:ind w:left="1080" w:hanging="540"/>
        <w:rPr>
          <w:sz w:val="24"/>
          <w:szCs w:val="24"/>
        </w:rPr>
      </w:pPr>
      <w:r w:rsidRPr="005E51B8">
        <w:rPr>
          <w:sz w:val="24"/>
          <w:szCs w:val="24"/>
        </w:rPr>
        <w:t xml:space="preserve">Pretendentu uzdotie jautājumi un atbildes kā papildus informācija tiks publicēta mājas lapā internetā </w:t>
      </w:r>
      <w:hyperlink r:id="rId14" w:history="1">
        <w:r w:rsidRPr="002934D1">
          <w:rPr>
            <w:rStyle w:val="Hyperlink"/>
            <w:sz w:val="24"/>
            <w:szCs w:val="24"/>
          </w:rPr>
          <w:t>www.kekavasnovads.lv</w:t>
        </w:r>
      </w:hyperlink>
      <w:r w:rsidRPr="005E51B8">
        <w:rPr>
          <w:sz w:val="24"/>
          <w:szCs w:val="24"/>
        </w:rPr>
        <w:t xml:space="preserve"> sadaļā </w:t>
      </w:r>
      <w:r>
        <w:rPr>
          <w:sz w:val="24"/>
          <w:szCs w:val="24"/>
        </w:rPr>
        <w:t xml:space="preserve">“Publiskie </w:t>
      </w:r>
      <w:r w:rsidRPr="005E51B8">
        <w:rPr>
          <w:sz w:val="24"/>
          <w:szCs w:val="24"/>
        </w:rPr>
        <w:t>iepirkumi</w:t>
      </w:r>
      <w:r>
        <w:rPr>
          <w:sz w:val="24"/>
          <w:szCs w:val="24"/>
        </w:rPr>
        <w:t>”</w:t>
      </w:r>
      <w:r w:rsidRPr="005E51B8">
        <w:rPr>
          <w:sz w:val="24"/>
          <w:szCs w:val="24"/>
        </w:rPr>
        <w:t xml:space="preserve">. Ieinteresētajam </w:t>
      </w:r>
      <w:r>
        <w:rPr>
          <w:sz w:val="24"/>
          <w:szCs w:val="24"/>
        </w:rPr>
        <w:t>P</w:t>
      </w:r>
      <w:r w:rsidRPr="005E51B8">
        <w:rPr>
          <w:sz w:val="24"/>
          <w:szCs w:val="24"/>
        </w:rPr>
        <w:t>retendentam ir pienākums sekot līdzi publicētajai informācijai. Komisija nav atbildīga par to, ja kāda ieinteresētā persona nav iepazinusies ar papildus informāciju, kam ir nodrošināta brīva un tieša elektroniskā pieeja.</w:t>
      </w:r>
    </w:p>
    <w:p w14:paraId="46F44CC3" w14:textId="77777777" w:rsidR="00CF0F7D" w:rsidRPr="005E51B8" w:rsidRDefault="00CF0F7D" w:rsidP="00B62C27">
      <w:pPr>
        <w:pStyle w:val="Stils2"/>
        <w:numPr>
          <w:ilvl w:val="0"/>
          <w:numId w:val="0"/>
        </w:numPr>
        <w:ind w:left="1080"/>
        <w:rPr>
          <w:sz w:val="24"/>
          <w:szCs w:val="24"/>
        </w:rPr>
      </w:pPr>
    </w:p>
    <w:p w14:paraId="2531AD8F" w14:textId="77777777" w:rsidR="00CF0F7D" w:rsidRPr="005E51B8" w:rsidRDefault="00CF0F7D" w:rsidP="00B62C27">
      <w:pPr>
        <w:keepNext/>
        <w:numPr>
          <w:ilvl w:val="0"/>
          <w:numId w:val="1"/>
        </w:numPr>
        <w:jc w:val="both"/>
        <w:rPr>
          <w:b/>
          <w:i/>
        </w:rPr>
      </w:pPr>
      <w:r w:rsidRPr="005E51B8">
        <w:rPr>
          <w:b/>
          <w:i/>
        </w:rPr>
        <w:t>Piedāvājuma iesniegšanas kārtība</w:t>
      </w:r>
    </w:p>
    <w:p w14:paraId="7DDBFCD2"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 xml:space="preserve">Pretendenti piedāvājumus iesniedz, sākot ar dienu, kad paziņojums par paredzamo iepirkumu ir publicēts Iepirkuma uzraudzības mājas lapā internetā </w:t>
      </w:r>
      <w:hyperlink r:id="rId15" w:history="1">
        <w:r w:rsidRPr="005E51B8">
          <w:rPr>
            <w:rStyle w:val="Hyperlink"/>
          </w:rPr>
          <w:t>www.iub.gov.lv</w:t>
        </w:r>
      </w:hyperlink>
      <w:r w:rsidRPr="005E51B8">
        <w:t xml:space="preserve">  un Pasūtītāja mājas lapā internetā </w:t>
      </w:r>
      <w:hyperlink r:id="rId16" w:history="1">
        <w:r w:rsidRPr="002934D1">
          <w:rPr>
            <w:rStyle w:val="Hyperlink"/>
          </w:rPr>
          <w:t>www.kekavasnovads.lv</w:t>
        </w:r>
      </w:hyperlink>
      <w:r w:rsidRPr="005E51B8">
        <w:t xml:space="preserve">, </w:t>
      </w:r>
      <w:r w:rsidRPr="00BF43AB">
        <w:t xml:space="preserve">līdz </w:t>
      </w:r>
      <w:r w:rsidRPr="00BF43AB">
        <w:rPr>
          <w:b/>
        </w:rPr>
        <w:t>2014. gada 15.septembrim 10:00</w:t>
      </w:r>
      <w:r w:rsidRPr="005E51B8">
        <w:rPr>
          <w:b/>
        </w:rPr>
        <w:t>.</w:t>
      </w:r>
    </w:p>
    <w:p w14:paraId="7B7EF521"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 xml:space="preserve">Piedāvājumus Pretendenti iesniedz Ķekavas novada pašvaldībā </w:t>
      </w:r>
      <w:r w:rsidRPr="005E51B8">
        <w:rPr>
          <w:noProof/>
        </w:rPr>
        <w:t>Gaismas ielā 19</w:t>
      </w:r>
      <w:r>
        <w:rPr>
          <w:noProof/>
        </w:rPr>
        <w:t xml:space="preserve"> k-9-1</w:t>
      </w:r>
      <w:r w:rsidRPr="005E51B8">
        <w:rPr>
          <w:noProof/>
        </w:rPr>
        <w:t xml:space="preserve">, Ķekavā, </w:t>
      </w:r>
      <w:r>
        <w:rPr>
          <w:noProof/>
        </w:rPr>
        <w:t xml:space="preserve">Ķekavas pagastā, </w:t>
      </w:r>
      <w:r w:rsidRPr="005E51B8">
        <w:rPr>
          <w:noProof/>
        </w:rPr>
        <w:t>Ķekavas novadā, LV-2123</w:t>
      </w:r>
      <w:r w:rsidRPr="005E51B8">
        <w:t xml:space="preserve"> vai nosūta pa pastu. Pretendents ir atbildīgs par savlaicīgu piedāvājuma izsūtīšanu, lai nodrošinātu piedāvājuma saņemšanu Ķekavas novada pašvaldībā </w:t>
      </w:r>
      <w:r w:rsidRPr="005E51B8">
        <w:rPr>
          <w:noProof/>
        </w:rPr>
        <w:t>Gaismas ielā 19</w:t>
      </w:r>
      <w:r>
        <w:rPr>
          <w:noProof/>
        </w:rPr>
        <w:t xml:space="preserve"> k-9-1</w:t>
      </w:r>
      <w:r w:rsidRPr="005E51B8">
        <w:rPr>
          <w:noProof/>
        </w:rPr>
        <w:t xml:space="preserve">, Ķekavā, </w:t>
      </w:r>
      <w:r>
        <w:rPr>
          <w:noProof/>
        </w:rPr>
        <w:t xml:space="preserve">Ķekavas pagastā, </w:t>
      </w:r>
      <w:r w:rsidRPr="005E51B8">
        <w:rPr>
          <w:noProof/>
        </w:rPr>
        <w:t xml:space="preserve">Ķekavas novadā, </w:t>
      </w:r>
      <w:r w:rsidRPr="005E51B8">
        <w:t>ne vēlāk kā līdz nolikumā norādītajam piedāvājumu atvēršanas laikam.</w:t>
      </w:r>
    </w:p>
    <w:p w14:paraId="508EE21B"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Pēc nolikuma 6.1. punktā norādītā termiņa beigām, piedāvājums netiek pieņemts neatkarīgi no kavēšanās iemesla un neatvērts tiek atdots iesniedzējam.</w:t>
      </w:r>
    </w:p>
    <w:p w14:paraId="14850E09"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Pretendents, iesniedzot piedāvājumu, var pieprasīt apliecinājumu, ka piedāvājums saņemts ar norādi par saņemšanas laiku.</w:t>
      </w:r>
    </w:p>
    <w:p w14:paraId="4F783C25"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Saņemot piedāvājumu, Pasūtītājs Pretendentu reģistrē piedāvājumu iesniegšanas secībā.</w:t>
      </w:r>
    </w:p>
    <w:p w14:paraId="52A83F37"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Pretendentu sarakstā norāda Pretendenta nosaukumu, kā arī piedāvājuma iesniegšanas datumu un laiku.</w:t>
      </w:r>
    </w:p>
    <w:p w14:paraId="1B8E10C7"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Laikā no piedāvājumu iesniegšanas dienas līdz to atvēršanas brīdim Pasūtītājs nesniedz informāciju par citu piedāvājumu esamību.</w:t>
      </w:r>
    </w:p>
    <w:p w14:paraId="34265612"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Pretendents ir tiesīgs pirms piedāvājumu iesniegšanas termiņa beigām atsaukt iesniegto piedāvājumu, rakstiski par to paziņojot Komisijai.</w:t>
      </w:r>
    </w:p>
    <w:p w14:paraId="3DC0B7B9"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Pretendents ir tiesīgs līdz piedāvājuma iesniegšanas termiņa beigām mainīt vai papildināt iesniegto piedāvājumu. Paziņojums par izmaiņām vai papildinājumiem piedāvājumā sagatavojams, aizzīmogojams, marķējams un iesniedzams tāpat kā piedāvājums, papildus norādot uz aploksnes, ka tās ir sākotnējā piedāvājuma izmaiņas.</w:t>
      </w:r>
    </w:p>
    <w:p w14:paraId="2554FD1D" w14:textId="77777777" w:rsidR="00CF0F7D" w:rsidRPr="005E51B8" w:rsidRDefault="00CF0F7D" w:rsidP="00B62C27">
      <w:pPr>
        <w:ind w:left="1080"/>
        <w:jc w:val="both"/>
        <w:rPr>
          <w:u w:val="single"/>
        </w:rPr>
      </w:pPr>
    </w:p>
    <w:p w14:paraId="487F1142" w14:textId="77777777" w:rsidR="00CF0F7D" w:rsidRPr="005E51B8" w:rsidRDefault="00CF0F7D" w:rsidP="00B62C27">
      <w:pPr>
        <w:keepNext/>
        <w:numPr>
          <w:ilvl w:val="0"/>
          <w:numId w:val="1"/>
        </w:numPr>
        <w:jc w:val="both"/>
        <w:rPr>
          <w:b/>
          <w:i/>
        </w:rPr>
      </w:pPr>
      <w:r w:rsidRPr="005E51B8">
        <w:rPr>
          <w:b/>
          <w:i/>
        </w:rPr>
        <w:t>Prasības piedāvājuma noformējumam un saturam</w:t>
      </w:r>
    </w:p>
    <w:p w14:paraId="4DC5F501" w14:textId="77777777" w:rsidR="00CF0F7D" w:rsidRPr="005E51B8" w:rsidRDefault="00CF0F7D" w:rsidP="00B62C27">
      <w:pPr>
        <w:numPr>
          <w:ilvl w:val="1"/>
          <w:numId w:val="1"/>
        </w:numPr>
        <w:tabs>
          <w:tab w:val="num" w:pos="1080"/>
        </w:tabs>
        <w:ind w:left="1080" w:hanging="634"/>
        <w:jc w:val="both"/>
      </w:pPr>
      <w:r w:rsidRPr="005E51B8">
        <w:t>Pretendenta piedāvājums sastāv no:</w:t>
      </w:r>
    </w:p>
    <w:p w14:paraId="3E551402" w14:textId="77777777" w:rsidR="00CF0F7D" w:rsidRPr="005E51B8" w:rsidRDefault="00CF0F7D" w:rsidP="00B62C27">
      <w:pPr>
        <w:numPr>
          <w:ilvl w:val="2"/>
          <w:numId w:val="1"/>
        </w:numPr>
        <w:tabs>
          <w:tab w:val="num" w:pos="1800"/>
        </w:tabs>
        <w:ind w:left="1800" w:hanging="720"/>
        <w:jc w:val="both"/>
      </w:pPr>
      <w:r w:rsidRPr="005E51B8">
        <w:rPr>
          <w:b/>
        </w:rPr>
        <w:lastRenderedPageBreak/>
        <w:t>pieteikuma</w:t>
      </w:r>
      <w:r w:rsidRPr="005E51B8">
        <w:t xml:space="preserve">, kas sagatavots un aizpildīts atbilstoši nolikumam pievienotajai formai (Pielikums Nr. 2) un ko parakstījis Pretendenta pārstāvis ar paraksta tiesībām vai Pretendenta pilnvarotā persona, pievienojot </w:t>
      </w:r>
      <w:smartTag w:uri="schemas-tilde-lv/tildestengine" w:element="veidnes">
        <w:smartTagPr>
          <w:attr w:name="baseform" w:val="pilnvar|a"/>
          <w:attr w:name="id" w:val="-1"/>
          <w:attr w:name="text" w:val="pilnvaru"/>
        </w:smartTagPr>
        <w:r w:rsidRPr="005E51B8">
          <w:t>pilnvaru</w:t>
        </w:r>
      </w:smartTag>
      <w:r w:rsidRPr="005E51B8">
        <w:t xml:space="preserve"> vai tās apliecinātu kopiju;</w:t>
      </w:r>
    </w:p>
    <w:p w14:paraId="60ED791A" w14:textId="77777777" w:rsidR="00CF0F7D" w:rsidRPr="005E51B8" w:rsidRDefault="00CF0F7D" w:rsidP="00B62C27">
      <w:pPr>
        <w:numPr>
          <w:ilvl w:val="2"/>
          <w:numId w:val="1"/>
        </w:numPr>
        <w:tabs>
          <w:tab w:val="num" w:pos="1800"/>
        </w:tabs>
        <w:ind w:left="1800" w:hanging="720"/>
        <w:jc w:val="both"/>
      </w:pPr>
      <w:r w:rsidRPr="005E51B8">
        <w:rPr>
          <w:b/>
        </w:rPr>
        <w:t>finanšu piedāvājuma</w:t>
      </w:r>
      <w:r w:rsidRPr="005E51B8">
        <w:t>, kas sagatavots un aizpildīts atbilstoši nolikumam pievienotajai formai (Pielikums Nr. 3). Finanšu piedāvājumu paraksta tā pati persona, kas parakstījusi pieteikumu;</w:t>
      </w:r>
    </w:p>
    <w:p w14:paraId="114BB543" w14:textId="77777777" w:rsidR="00CF0F7D" w:rsidRPr="005E51B8" w:rsidRDefault="00CF0F7D" w:rsidP="00B62C27">
      <w:pPr>
        <w:numPr>
          <w:ilvl w:val="2"/>
          <w:numId w:val="1"/>
        </w:numPr>
        <w:tabs>
          <w:tab w:val="num" w:pos="1800"/>
        </w:tabs>
        <w:ind w:left="1800" w:hanging="720"/>
        <w:jc w:val="both"/>
      </w:pPr>
      <w:r w:rsidRPr="005E51B8">
        <w:rPr>
          <w:b/>
        </w:rPr>
        <w:t>dokumentiem Pretendentu atlasei</w:t>
      </w:r>
      <w:r w:rsidRPr="005E51B8">
        <w:t>:</w:t>
      </w:r>
    </w:p>
    <w:p w14:paraId="20758483" w14:textId="77777777" w:rsidR="00CF0F7D" w:rsidRPr="005E51B8" w:rsidRDefault="00CF0F7D" w:rsidP="00B62C27">
      <w:pPr>
        <w:pStyle w:val="Stils3"/>
        <w:tabs>
          <w:tab w:val="clear" w:pos="1467"/>
        </w:tabs>
        <w:ind w:left="3261" w:hanging="709"/>
        <w:rPr>
          <w:sz w:val="24"/>
          <w:szCs w:val="24"/>
        </w:rPr>
      </w:pPr>
      <w:r w:rsidRPr="005E51B8">
        <w:rPr>
          <w:bCs/>
          <w:sz w:val="24"/>
          <w:szCs w:val="24"/>
        </w:rPr>
        <w:t>Uzņēmumu</w:t>
      </w:r>
      <w:r w:rsidRPr="005E51B8">
        <w:rPr>
          <w:sz w:val="24"/>
          <w:szCs w:val="24"/>
        </w:rPr>
        <w:t xml:space="preserve"> reģistra/Komercreģistra vai līdzvērtīgas uzņēmējdarbību/komercdarbību reģistrējošas iestādes ārvalstīs izdota </w:t>
      </w:r>
      <w:r w:rsidRPr="005E51B8">
        <w:rPr>
          <w:b/>
          <w:sz w:val="24"/>
          <w:szCs w:val="24"/>
        </w:rPr>
        <w:t>reģistrācijas apliecības apliecināta kopija;</w:t>
      </w:r>
    </w:p>
    <w:p w14:paraId="57695FC5" w14:textId="77777777" w:rsidR="00CF0F7D" w:rsidRPr="005E51B8" w:rsidRDefault="00CF0F7D" w:rsidP="00B62C27">
      <w:pPr>
        <w:pStyle w:val="Stils3"/>
        <w:tabs>
          <w:tab w:val="clear" w:pos="1467"/>
        </w:tabs>
        <w:ind w:left="3261" w:hanging="709"/>
        <w:rPr>
          <w:sz w:val="24"/>
          <w:szCs w:val="24"/>
        </w:rPr>
      </w:pPr>
      <w:r w:rsidRPr="005E51B8">
        <w:rPr>
          <w:b/>
          <w:sz w:val="24"/>
          <w:szCs w:val="24"/>
        </w:rPr>
        <w:t xml:space="preserve">Informācija </w:t>
      </w:r>
      <w:r w:rsidRPr="005E51B8">
        <w:rPr>
          <w:sz w:val="24"/>
          <w:szCs w:val="24"/>
        </w:rPr>
        <w:t xml:space="preserve">par Pretendenta līdzīgu preču piegādi </w:t>
      </w:r>
      <w:r>
        <w:rPr>
          <w:sz w:val="24"/>
          <w:szCs w:val="24"/>
        </w:rPr>
        <w:t xml:space="preserve">no </w:t>
      </w:r>
      <w:r w:rsidRPr="005E51B8">
        <w:rPr>
          <w:sz w:val="24"/>
          <w:szCs w:val="24"/>
        </w:rPr>
        <w:t>2011.–201</w:t>
      </w:r>
      <w:r>
        <w:rPr>
          <w:sz w:val="24"/>
          <w:szCs w:val="24"/>
        </w:rPr>
        <w:t>4</w:t>
      </w:r>
      <w:r w:rsidRPr="005E51B8">
        <w:rPr>
          <w:sz w:val="24"/>
          <w:szCs w:val="24"/>
        </w:rPr>
        <w:t>.gad</w:t>
      </w:r>
      <w:r>
        <w:rPr>
          <w:sz w:val="24"/>
          <w:szCs w:val="24"/>
        </w:rPr>
        <w:t>am</w:t>
      </w:r>
      <w:r w:rsidRPr="005E51B8">
        <w:rPr>
          <w:sz w:val="24"/>
          <w:szCs w:val="24"/>
        </w:rPr>
        <w:t>, kas veikta savlaicīgi un kvalitatīvi</w:t>
      </w:r>
      <w:r w:rsidRPr="005E51B8">
        <w:rPr>
          <w:i/>
          <w:sz w:val="24"/>
          <w:szCs w:val="24"/>
        </w:rPr>
        <w:t>;</w:t>
      </w:r>
    </w:p>
    <w:p w14:paraId="008BDBAB" w14:textId="77777777" w:rsidR="00CF0F7D" w:rsidRPr="005E51B8" w:rsidRDefault="00CF0F7D" w:rsidP="00B62C27">
      <w:pPr>
        <w:pStyle w:val="Stils3"/>
        <w:tabs>
          <w:tab w:val="clear" w:pos="1467"/>
        </w:tabs>
        <w:ind w:left="3261" w:hanging="709"/>
        <w:rPr>
          <w:sz w:val="24"/>
          <w:szCs w:val="24"/>
        </w:rPr>
      </w:pPr>
      <w:r w:rsidRPr="005E51B8">
        <w:rPr>
          <w:b/>
          <w:sz w:val="24"/>
          <w:szCs w:val="24"/>
        </w:rPr>
        <w:t xml:space="preserve">Vismaz </w:t>
      </w:r>
      <w:r>
        <w:rPr>
          <w:b/>
          <w:sz w:val="24"/>
          <w:szCs w:val="24"/>
        </w:rPr>
        <w:t>1</w:t>
      </w:r>
      <w:r w:rsidRPr="005E51B8">
        <w:rPr>
          <w:b/>
          <w:sz w:val="24"/>
          <w:szCs w:val="24"/>
        </w:rPr>
        <w:t xml:space="preserve"> atsauksme </w:t>
      </w:r>
      <w:r w:rsidRPr="005E51B8">
        <w:rPr>
          <w:sz w:val="24"/>
          <w:szCs w:val="24"/>
        </w:rPr>
        <w:t>par Pretendenta iepriekšējo gadu laikā (</w:t>
      </w:r>
      <w:r>
        <w:rPr>
          <w:sz w:val="24"/>
          <w:szCs w:val="24"/>
        </w:rPr>
        <w:t xml:space="preserve">no </w:t>
      </w:r>
      <w:r w:rsidRPr="005E51B8">
        <w:rPr>
          <w:sz w:val="24"/>
          <w:szCs w:val="24"/>
        </w:rPr>
        <w:t>2011.–201</w:t>
      </w:r>
      <w:r>
        <w:rPr>
          <w:sz w:val="24"/>
          <w:szCs w:val="24"/>
        </w:rPr>
        <w:t>4</w:t>
      </w:r>
      <w:r w:rsidRPr="005E51B8">
        <w:rPr>
          <w:sz w:val="24"/>
          <w:szCs w:val="24"/>
        </w:rPr>
        <w:t>.gad</w:t>
      </w:r>
      <w:r>
        <w:rPr>
          <w:sz w:val="24"/>
          <w:szCs w:val="24"/>
        </w:rPr>
        <w:t>am</w:t>
      </w:r>
      <w:r w:rsidRPr="005E51B8">
        <w:rPr>
          <w:sz w:val="24"/>
          <w:szCs w:val="24"/>
        </w:rPr>
        <w:t>) savlaicīgu un kvalitātei atbilstošu preču piegādi, kas pēc apjoma ir līdzvērtīga veicamajai preču piegādei.</w:t>
      </w:r>
    </w:p>
    <w:p w14:paraId="1076CD18" w14:textId="77777777" w:rsidR="00CF0F7D" w:rsidRPr="005E51B8" w:rsidRDefault="00CF0F7D" w:rsidP="00B62C27">
      <w:pPr>
        <w:numPr>
          <w:ilvl w:val="2"/>
          <w:numId w:val="1"/>
        </w:numPr>
        <w:tabs>
          <w:tab w:val="num" w:pos="1800"/>
        </w:tabs>
        <w:ind w:left="1800" w:hanging="720"/>
        <w:jc w:val="both"/>
      </w:pPr>
      <w:r w:rsidRPr="005E51B8">
        <w:rPr>
          <w:b/>
          <w:bCs/>
        </w:rPr>
        <w:t>tehniskā piedāvājuma:</w:t>
      </w:r>
      <w:r w:rsidRPr="005E51B8">
        <w:t xml:space="preserve"> </w:t>
      </w:r>
    </w:p>
    <w:p w14:paraId="38A6DE5F" w14:textId="77777777" w:rsidR="00CF0F7D" w:rsidRPr="005E51B8" w:rsidRDefault="00CF0F7D" w:rsidP="00B62C27">
      <w:pPr>
        <w:pStyle w:val="Stils3"/>
        <w:tabs>
          <w:tab w:val="clear" w:pos="1467"/>
        </w:tabs>
        <w:ind w:left="3261" w:hanging="709"/>
        <w:rPr>
          <w:sz w:val="24"/>
          <w:szCs w:val="24"/>
        </w:rPr>
      </w:pPr>
      <w:r w:rsidRPr="005E51B8">
        <w:rPr>
          <w:sz w:val="24"/>
          <w:szCs w:val="24"/>
        </w:rPr>
        <w:t xml:space="preserve">Pretendenta apliecinājums par piegādāto preču garantiju </w:t>
      </w:r>
      <w:r>
        <w:rPr>
          <w:sz w:val="24"/>
          <w:szCs w:val="24"/>
        </w:rPr>
        <w:t>ne mazāk kā 3</w:t>
      </w:r>
      <w:r w:rsidRPr="005E51B8">
        <w:rPr>
          <w:sz w:val="24"/>
          <w:szCs w:val="24"/>
        </w:rPr>
        <w:t xml:space="preserve"> (</w:t>
      </w:r>
      <w:r>
        <w:rPr>
          <w:sz w:val="24"/>
          <w:szCs w:val="24"/>
        </w:rPr>
        <w:t>trīs) gadi</w:t>
      </w:r>
      <w:r w:rsidRPr="005E51B8">
        <w:rPr>
          <w:sz w:val="24"/>
          <w:szCs w:val="24"/>
        </w:rPr>
        <w:t>;</w:t>
      </w:r>
    </w:p>
    <w:p w14:paraId="74ADC0E2" w14:textId="77777777" w:rsidR="00CF0F7D" w:rsidRPr="005E51B8" w:rsidRDefault="00CF0F7D" w:rsidP="00B62C27">
      <w:pPr>
        <w:pStyle w:val="Stils3"/>
        <w:tabs>
          <w:tab w:val="clear" w:pos="1467"/>
          <w:tab w:val="clear" w:pos="3289"/>
          <w:tab w:val="num" w:pos="3261"/>
        </w:tabs>
        <w:ind w:left="3261" w:hanging="709"/>
        <w:rPr>
          <w:sz w:val="24"/>
          <w:szCs w:val="24"/>
        </w:rPr>
      </w:pPr>
      <w:r w:rsidRPr="005E51B8">
        <w:rPr>
          <w:sz w:val="24"/>
          <w:szCs w:val="24"/>
        </w:rPr>
        <w:t xml:space="preserve">Piedāvāto </w:t>
      </w:r>
      <w:r>
        <w:rPr>
          <w:sz w:val="24"/>
          <w:szCs w:val="24"/>
        </w:rPr>
        <w:t>multifunkcionālo hokeja bortu</w:t>
      </w:r>
      <w:r w:rsidRPr="005E51B8">
        <w:rPr>
          <w:sz w:val="24"/>
          <w:szCs w:val="24"/>
        </w:rPr>
        <w:t xml:space="preserve"> vizualizācija (attēls vai skice) ar papildus informāciju, atbilstoši Tehniskās specifikācijas prasībām (Pielikums Nr.1);</w:t>
      </w:r>
    </w:p>
    <w:p w14:paraId="48CD8281" w14:textId="77777777" w:rsidR="00CF0F7D" w:rsidRPr="005E51B8" w:rsidRDefault="00CF0F7D" w:rsidP="00B62C27">
      <w:pPr>
        <w:pStyle w:val="Stils3"/>
        <w:tabs>
          <w:tab w:val="clear" w:pos="1467"/>
          <w:tab w:val="num" w:pos="3261"/>
        </w:tabs>
        <w:ind w:left="3261" w:hanging="709"/>
        <w:rPr>
          <w:sz w:val="24"/>
          <w:szCs w:val="24"/>
        </w:rPr>
      </w:pPr>
      <w:r w:rsidRPr="005E51B8">
        <w:rPr>
          <w:sz w:val="24"/>
          <w:szCs w:val="24"/>
        </w:rPr>
        <w:t xml:space="preserve">Piedāvāto </w:t>
      </w:r>
      <w:r>
        <w:rPr>
          <w:sz w:val="24"/>
          <w:szCs w:val="24"/>
        </w:rPr>
        <w:t>multifunkcionālo hokeja bortu</w:t>
      </w:r>
      <w:r w:rsidRPr="005E51B8">
        <w:rPr>
          <w:sz w:val="24"/>
          <w:szCs w:val="24"/>
        </w:rPr>
        <w:t xml:space="preserve"> atbilstības deklarācijas, sertifikāti un tehniskās pases.</w:t>
      </w:r>
    </w:p>
    <w:p w14:paraId="0F1477FE"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 xml:space="preserve">Piedāvājums, kas sastāv no 7.1. punktā minētiem dokumentiem, iesniedzams slēgtā, aizzīmogotā aploksnē ar uzrakstu </w:t>
      </w:r>
      <w:r w:rsidRPr="005E51B8">
        <w:rPr>
          <w:b/>
        </w:rPr>
        <w:t>,,Iepirkumam</w:t>
      </w:r>
      <w:r w:rsidRPr="005E51B8">
        <w:rPr>
          <w:b/>
          <w:color w:val="000000"/>
        </w:rPr>
        <w:t xml:space="preserve"> </w:t>
      </w:r>
      <w:r w:rsidRPr="005E51B8">
        <w:rPr>
          <w:b/>
        </w:rPr>
        <w:t>,,</w:t>
      </w:r>
      <w:r>
        <w:rPr>
          <w:b/>
        </w:rPr>
        <w:t>Multifunkcionālu hokeja bortu iegāde</w:t>
      </w:r>
      <w:r w:rsidRPr="005E51B8">
        <w:rPr>
          <w:b/>
        </w:rPr>
        <w:t>”, identifikācijas Nr. ĶND/2014/</w:t>
      </w:r>
      <w:r w:rsidR="00BF43AB">
        <w:rPr>
          <w:b/>
        </w:rPr>
        <w:t>30</w:t>
      </w:r>
      <w:r w:rsidRPr="005E51B8">
        <w:rPr>
          <w:b/>
        </w:rPr>
        <w:t>”.</w:t>
      </w:r>
      <w:r w:rsidRPr="005E51B8">
        <w:t xml:space="preserve"> Uz aploksnes jānorāda Pretendenta nosaukums, adrese, telefons. </w:t>
      </w:r>
    </w:p>
    <w:p w14:paraId="1F4BF8AF"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 xml:space="preserve">Piedāvājumam jābūt sastādītam latviešu valodā, skaidri salasāmam, bez labojumiem un dzēsumiem, </w:t>
      </w:r>
      <w:r w:rsidRPr="005E51B8">
        <w:rPr>
          <w:b/>
        </w:rPr>
        <w:t>cauršūtām, numurētām</w:t>
      </w:r>
      <w:r w:rsidRPr="005E51B8">
        <w:t xml:space="preserve"> lapām, kam cauršūšanas vietai uzlīmēta lapiņa ar uzrakstu „Cauršūtas un numurētas __</w:t>
      </w:r>
      <w:r w:rsidR="00BF43AB">
        <w:t xml:space="preserve"> </w:t>
      </w:r>
      <w:r w:rsidRPr="005E51B8">
        <w:t xml:space="preserve">lapas”, kas apzīmogota ar </w:t>
      </w:r>
      <w:r>
        <w:t>P</w:t>
      </w:r>
      <w:r w:rsidRPr="005E51B8">
        <w:t>retendenta zīmogu un parakstīta.</w:t>
      </w:r>
    </w:p>
    <w:p w14:paraId="409007E6"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rPr>
          <w:bCs/>
        </w:rPr>
        <w:t xml:space="preserve">Pretendents var iesniegt tikai vienu piedāvājumu. </w:t>
      </w:r>
    </w:p>
    <w:p w14:paraId="708BD07A"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Pretendents piedāvājumu iesniedz vienā oriģinālā eksemplārā un divas apliecinātas kopijas. Dokumentiem un to kopijām piedāvājumā jābūt noformētiem atbilstoši Ministru kabineta 2010.gada 28.septembra noteikumiem Nr.916 „Dokumentu izstrādāšanas un noformēšanas kārtība”.</w:t>
      </w:r>
    </w:p>
    <w:p w14:paraId="3EC9D4ED"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t xml:space="preserve">Pretendentam finanšu piedāvājumā cena jānorāda </w:t>
      </w:r>
      <w:r w:rsidRPr="000003A0">
        <w:rPr>
          <w:i/>
        </w:rPr>
        <w:t>euro</w:t>
      </w:r>
      <w:r w:rsidRPr="005E51B8">
        <w:t xml:space="preserve">. Pievienotās vērtības nodokļa summas, ja Pretendents ir pievienotās vērtības nodokļa maksātājs, jānorāda atsevišķi. </w:t>
      </w:r>
    </w:p>
    <w:p w14:paraId="5FFA64A2" w14:textId="77777777" w:rsidR="00CF0F7D" w:rsidRPr="005E51B8" w:rsidRDefault="00CF0F7D" w:rsidP="00B62C27">
      <w:pPr>
        <w:ind w:left="1080"/>
        <w:jc w:val="both"/>
        <w:rPr>
          <w:u w:val="single"/>
        </w:rPr>
      </w:pPr>
    </w:p>
    <w:p w14:paraId="23F38135" w14:textId="77777777" w:rsidR="00CF0F7D" w:rsidRPr="005E51B8" w:rsidRDefault="00CF0F7D" w:rsidP="00B62C27">
      <w:pPr>
        <w:keepNext/>
        <w:numPr>
          <w:ilvl w:val="0"/>
          <w:numId w:val="1"/>
        </w:numPr>
        <w:jc w:val="both"/>
        <w:rPr>
          <w:b/>
          <w:i/>
        </w:rPr>
      </w:pPr>
      <w:r w:rsidRPr="005E51B8">
        <w:rPr>
          <w:b/>
          <w:i/>
        </w:rPr>
        <w:t>Piedāvājumu atvēršana</w:t>
      </w:r>
    </w:p>
    <w:p w14:paraId="4FB08660" w14:textId="77777777" w:rsidR="00CF0F7D" w:rsidRPr="005E51B8" w:rsidRDefault="00CF0F7D" w:rsidP="00B62C27">
      <w:pPr>
        <w:numPr>
          <w:ilvl w:val="1"/>
          <w:numId w:val="1"/>
        </w:numPr>
        <w:tabs>
          <w:tab w:val="clear" w:pos="1354"/>
          <w:tab w:val="num" w:pos="1080"/>
        </w:tabs>
        <w:ind w:left="1080" w:hanging="634"/>
        <w:jc w:val="both"/>
      </w:pPr>
      <w:r w:rsidRPr="005E51B8">
        <w:t xml:space="preserve">Piedāvājumu atvēršana plānota Ķekavas novada pašvaldībā </w:t>
      </w:r>
      <w:r w:rsidRPr="005E51B8">
        <w:rPr>
          <w:noProof/>
        </w:rPr>
        <w:t>Gaismas ielā 19</w:t>
      </w:r>
      <w:r>
        <w:rPr>
          <w:noProof/>
        </w:rPr>
        <w:t xml:space="preserve"> k-9-1</w:t>
      </w:r>
      <w:r w:rsidRPr="005E51B8">
        <w:rPr>
          <w:noProof/>
        </w:rPr>
        <w:t xml:space="preserve">, Ķekavā, </w:t>
      </w:r>
      <w:r>
        <w:rPr>
          <w:noProof/>
        </w:rPr>
        <w:t xml:space="preserve">Ķekavas pagastā, </w:t>
      </w:r>
      <w:r w:rsidRPr="005E51B8">
        <w:rPr>
          <w:noProof/>
        </w:rPr>
        <w:t>Ķekavas novadā, LV-2123</w:t>
      </w:r>
      <w:r w:rsidRPr="00BF43AB">
        <w:t xml:space="preserve">, </w:t>
      </w:r>
      <w:r w:rsidRPr="00BF43AB">
        <w:rPr>
          <w:b/>
        </w:rPr>
        <w:t>2014. gada 15.septembrī</w:t>
      </w:r>
      <w:r w:rsidRPr="00BF43AB">
        <w:t xml:space="preserve"> </w:t>
      </w:r>
      <w:r w:rsidRPr="00BF43AB">
        <w:rPr>
          <w:b/>
        </w:rPr>
        <w:t>plkst.10:00.</w:t>
      </w:r>
    </w:p>
    <w:p w14:paraId="421FEC96" w14:textId="77777777" w:rsidR="00CF0F7D" w:rsidRPr="005E51B8" w:rsidRDefault="00CF0F7D" w:rsidP="00B62C27">
      <w:pPr>
        <w:numPr>
          <w:ilvl w:val="1"/>
          <w:numId w:val="1"/>
        </w:numPr>
        <w:tabs>
          <w:tab w:val="clear" w:pos="1354"/>
          <w:tab w:val="num" w:pos="1080"/>
        </w:tabs>
        <w:ind w:left="1083" w:hanging="635"/>
        <w:jc w:val="both"/>
      </w:pPr>
      <w:r w:rsidRPr="005E51B8">
        <w:t>Katrs Komisijas loceklis paraksta apliecinājumu, ka nav tādu apstākļu, kuru dēļ varētu uzskatīt, ka viņš ir ieinteresēts konkrēta Pretendenta izvēlē vai darbībā vai ka viņš ir saistīts ar Pretendentu Publisko iepirkumu likuma 23. panta pirmās un otrās daļ</w:t>
      </w:r>
      <w:r>
        <w:t>as</w:t>
      </w:r>
      <w:r w:rsidRPr="005E51B8">
        <w:t xml:space="preserve"> izpratnē. Ja šāds apliecinājums nav parakstīts, Komisijas loceklis nedrīkst piedalīties turpmākajā Komisijas darbā. Ja piedāvājumu atvēršanas sēdē kāds no Komisijas locekļiem nav piedalījies, viņš šādu apliecinājumu paraksta nākamajā Komisijas sēdē, kurā piedalās.</w:t>
      </w:r>
    </w:p>
    <w:p w14:paraId="5DC41CEB" w14:textId="77777777" w:rsidR="00CF0F7D" w:rsidRPr="005E51B8" w:rsidRDefault="00CF0F7D" w:rsidP="00B62C27">
      <w:pPr>
        <w:numPr>
          <w:ilvl w:val="1"/>
          <w:numId w:val="1"/>
        </w:numPr>
        <w:tabs>
          <w:tab w:val="clear" w:pos="1354"/>
          <w:tab w:val="num" w:pos="1080"/>
        </w:tabs>
        <w:ind w:left="1083" w:hanging="635"/>
        <w:jc w:val="both"/>
      </w:pPr>
      <w:r w:rsidRPr="005E51B8">
        <w:t xml:space="preserve">Pēc apliecinājumu parakstīšanas Komisija atver piedāvājumus to iesniegšanas secībā. </w:t>
      </w:r>
    </w:p>
    <w:p w14:paraId="479648D3" w14:textId="77777777" w:rsidR="00CF0F7D" w:rsidRPr="005E51B8" w:rsidRDefault="00CF0F7D" w:rsidP="00B62C27">
      <w:pPr>
        <w:numPr>
          <w:ilvl w:val="1"/>
          <w:numId w:val="1"/>
        </w:numPr>
        <w:tabs>
          <w:tab w:val="clear" w:pos="1354"/>
          <w:tab w:val="num" w:pos="1080"/>
        </w:tabs>
        <w:ind w:left="1083" w:hanging="635"/>
        <w:jc w:val="both"/>
      </w:pPr>
      <w:r w:rsidRPr="005E51B8">
        <w:t>Pēc piedāvājuma atvēršanas Komisija nosauc Pretendentu, piedā</w:t>
      </w:r>
      <w:r w:rsidRPr="005E51B8">
        <w:softHyphen/>
        <w:t xml:space="preserve">vājuma iesniegšanas datumu, laiku un </w:t>
      </w:r>
      <w:r w:rsidRPr="005E51B8">
        <w:rPr>
          <w:b/>
        </w:rPr>
        <w:t xml:space="preserve">piedāvāto cenu </w:t>
      </w:r>
      <w:r w:rsidRPr="000003A0">
        <w:rPr>
          <w:b/>
          <w:i/>
        </w:rPr>
        <w:t>euro</w:t>
      </w:r>
      <w:r w:rsidRPr="005E51B8">
        <w:t>, neieskaitot pievienotās vērtības nodokli.</w:t>
      </w:r>
    </w:p>
    <w:p w14:paraId="6B749E3E" w14:textId="77777777" w:rsidR="00CF0F7D" w:rsidRPr="005E51B8" w:rsidRDefault="00CF0F7D" w:rsidP="00B62C27">
      <w:pPr>
        <w:numPr>
          <w:ilvl w:val="1"/>
          <w:numId w:val="1"/>
        </w:numPr>
        <w:tabs>
          <w:tab w:val="clear" w:pos="1354"/>
          <w:tab w:val="num" w:pos="1080"/>
        </w:tabs>
        <w:ind w:left="1080" w:hanging="634"/>
        <w:jc w:val="both"/>
      </w:pPr>
      <w:r w:rsidRPr="005E51B8">
        <w:t>Pēc katra piedāvājuma atvēršanas un piedāvātās cenas nosaukšanas visi klātesošie Komisijas locekļi parakstās uz katra finanšu piedāvājuma.</w:t>
      </w:r>
    </w:p>
    <w:p w14:paraId="73E79752" w14:textId="77777777" w:rsidR="00CF0F7D" w:rsidRPr="005E51B8" w:rsidRDefault="00CF0F7D" w:rsidP="00B62C27">
      <w:pPr>
        <w:numPr>
          <w:ilvl w:val="1"/>
          <w:numId w:val="1"/>
        </w:numPr>
        <w:tabs>
          <w:tab w:val="clear" w:pos="1354"/>
          <w:tab w:val="num" w:pos="1080"/>
        </w:tabs>
        <w:ind w:left="1080" w:hanging="634"/>
        <w:jc w:val="both"/>
      </w:pPr>
      <w:r w:rsidRPr="005E51B8">
        <w:lastRenderedPageBreak/>
        <w:t>Piedāvājumi, par kuriem ir iesniegts rakstisks atsaukums, netiek atvērti. Tie neatvērtā veidā tiek nosūtīti Pretendentam uz adresi, kas norādīta uz aploksnes.</w:t>
      </w:r>
    </w:p>
    <w:p w14:paraId="16A52D16" w14:textId="77777777" w:rsidR="00CF0F7D" w:rsidRPr="005E51B8" w:rsidRDefault="00CF0F7D" w:rsidP="00B62C27">
      <w:pPr>
        <w:numPr>
          <w:ilvl w:val="1"/>
          <w:numId w:val="1"/>
        </w:numPr>
        <w:tabs>
          <w:tab w:val="clear" w:pos="1354"/>
          <w:tab w:val="num" w:pos="1080"/>
        </w:tabs>
        <w:ind w:left="1080" w:hanging="634"/>
        <w:jc w:val="both"/>
      </w:pPr>
      <w:r w:rsidRPr="005E51B8">
        <w:t>Piedāvājumu atvēršanas norisi, kā arī visas nosauktās ziņas Komisija ieraksta piedāvājumu atvēršanas sēdes protokolā.</w:t>
      </w:r>
    </w:p>
    <w:p w14:paraId="59BF680D" w14:textId="77777777" w:rsidR="00CF0F7D" w:rsidRPr="005E51B8" w:rsidRDefault="00CF0F7D" w:rsidP="00B62C27">
      <w:pPr>
        <w:numPr>
          <w:ilvl w:val="1"/>
          <w:numId w:val="1"/>
        </w:numPr>
        <w:tabs>
          <w:tab w:val="clear" w:pos="1354"/>
          <w:tab w:val="num" w:pos="1080"/>
        </w:tabs>
        <w:ind w:left="1080" w:hanging="634"/>
        <w:jc w:val="both"/>
      </w:pPr>
      <w:r w:rsidRPr="005E51B8">
        <w:t>Kad visi piedāvājumi atvērti, piedāvājumu atvēršanas sēdi slēdz.</w:t>
      </w:r>
    </w:p>
    <w:p w14:paraId="1F07AA5E" w14:textId="77777777" w:rsidR="00CF0F7D" w:rsidRPr="005E51B8" w:rsidRDefault="00CF0F7D" w:rsidP="00B62C27">
      <w:pPr>
        <w:numPr>
          <w:ilvl w:val="1"/>
          <w:numId w:val="1"/>
        </w:numPr>
        <w:tabs>
          <w:tab w:val="clear" w:pos="1354"/>
          <w:tab w:val="num" w:pos="1080"/>
        </w:tabs>
        <w:ind w:left="1080" w:hanging="634"/>
        <w:jc w:val="both"/>
      </w:pPr>
      <w:r w:rsidRPr="005E51B8">
        <w:t>Ja Pretendents pieprasa, Komisija 3 (trīs) darba dienu laikā no Pretendenta rakstiska pieprasījuma saņemšanas dienas izsniedz Pretendentam šīs sēdes protokolu, nosūtot to uz pieprasījumā norādīto adresi.</w:t>
      </w:r>
      <w:r w:rsidRPr="005E51B8">
        <w:rPr>
          <w:b/>
          <w:bCs/>
          <w:i/>
          <w:iCs/>
        </w:rPr>
        <w:t xml:space="preserve"> </w:t>
      </w:r>
    </w:p>
    <w:p w14:paraId="041FA45B" w14:textId="77777777" w:rsidR="00CF0F7D" w:rsidRPr="005E51B8" w:rsidRDefault="00CF0F7D" w:rsidP="00B62C27">
      <w:pPr>
        <w:ind w:left="1080"/>
        <w:jc w:val="both"/>
      </w:pPr>
    </w:p>
    <w:p w14:paraId="4CF0E01E" w14:textId="77777777" w:rsidR="00CF0F7D" w:rsidRPr="005E51B8" w:rsidRDefault="00CF0F7D" w:rsidP="00B62C27">
      <w:pPr>
        <w:keepNext/>
        <w:numPr>
          <w:ilvl w:val="0"/>
          <w:numId w:val="1"/>
        </w:numPr>
        <w:jc w:val="both"/>
        <w:rPr>
          <w:b/>
          <w:i/>
        </w:rPr>
      </w:pPr>
      <w:r w:rsidRPr="005E51B8">
        <w:rPr>
          <w:b/>
          <w:i/>
        </w:rPr>
        <w:t xml:space="preserve">Pretendentu piedāvājuma noformējuma pārbaude, </w:t>
      </w:r>
      <w:r>
        <w:rPr>
          <w:b/>
          <w:i/>
        </w:rPr>
        <w:t>P</w:t>
      </w:r>
      <w:r w:rsidRPr="005E51B8">
        <w:rPr>
          <w:b/>
          <w:i/>
        </w:rPr>
        <w:t>retendentu atlase, tehnisko piedāvājumu atbilstības pārbaude</w:t>
      </w:r>
    </w:p>
    <w:p w14:paraId="4FD2CD6B" w14:textId="77777777" w:rsidR="00CF0F7D" w:rsidRPr="005E51B8" w:rsidRDefault="00CF0F7D" w:rsidP="00B62C27">
      <w:pPr>
        <w:numPr>
          <w:ilvl w:val="1"/>
          <w:numId w:val="1"/>
        </w:numPr>
        <w:tabs>
          <w:tab w:val="clear" w:pos="1354"/>
          <w:tab w:val="num" w:pos="1080"/>
        </w:tabs>
        <w:ind w:left="1080" w:hanging="634"/>
        <w:jc w:val="both"/>
      </w:pPr>
      <w:r w:rsidRPr="005E51B8">
        <w:t>Piedāvājumu noformējuma pārbaudi, Pretendentu atlasi un tehnisko piedāvājumu atbilstības pārbaudi Komisija veic slēgtā sēdē bez Pretendentu un to pārstāvju klātbūtnes.</w:t>
      </w:r>
    </w:p>
    <w:p w14:paraId="651F58A3" w14:textId="77777777" w:rsidR="00CF0F7D" w:rsidRPr="005E51B8" w:rsidRDefault="00CF0F7D" w:rsidP="00B62C27">
      <w:pPr>
        <w:numPr>
          <w:ilvl w:val="1"/>
          <w:numId w:val="1"/>
        </w:numPr>
        <w:tabs>
          <w:tab w:val="clear" w:pos="1354"/>
          <w:tab w:val="num" w:pos="1080"/>
        </w:tabs>
        <w:ind w:left="1080" w:hanging="634"/>
        <w:jc w:val="both"/>
      </w:pPr>
      <w:r w:rsidRPr="005E51B8">
        <w:t>Komisijai ir tiesības:</w:t>
      </w:r>
    </w:p>
    <w:p w14:paraId="7E984C17" w14:textId="77777777" w:rsidR="00CF0F7D" w:rsidRPr="005E51B8" w:rsidRDefault="00CF0F7D" w:rsidP="00B62C27">
      <w:pPr>
        <w:pStyle w:val="Stils3"/>
        <w:numPr>
          <w:ilvl w:val="2"/>
          <w:numId w:val="1"/>
        </w:numPr>
        <w:tabs>
          <w:tab w:val="left" w:pos="1800"/>
        </w:tabs>
        <w:ind w:left="1800" w:hanging="720"/>
        <w:rPr>
          <w:sz w:val="24"/>
          <w:szCs w:val="24"/>
        </w:rPr>
      </w:pPr>
      <w:r w:rsidRPr="005E51B8">
        <w:rPr>
          <w:sz w:val="24"/>
          <w:szCs w:val="24"/>
        </w:rPr>
        <w:t xml:space="preserve">pieprasīt, lai Pretendents iesniedz papildus informāciju vai paskaidrojumu par savu piedāvājumu. Saņemot uzaicinājumu sniegt šādu informāciju, Pretendentam tā jāiesniedz 3 (trīs) darba dienu laikā no uzaicinājuma saņemšanas dienas, nepieciešamības gadījumā </w:t>
      </w:r>
      <w:r>
        <w:rPr>
          <w:sz w:val="24"/>
          <w:szCs w:val="24"/>
        </w:rPr>
        <w:t>K</w:t>
      </w:r>
      <w:r w:rsidRPr="005E51B8">
        <w:rPr>
          <w:sz w:val="24"/>
          <w:szCs w:val="24"/>
        </w:rPr>
        <w:t>omisija var lemt par garāku/īsāku iesniegšanas termiņu;</w:t>
      </w:r>
    </w:p>
    <w:p w14:paraId="33ABF742" w14:textId="77777777" w:rsidR="00CF0F7D" w:rsidRPr="005E51B8" w:rsidRDefault="00CF0F7D" w:rsidP="00B62C27">
      <w:pPr>
        <w:pStyle w:val="Stils3"/>
        <w:numPr>
          <w:ilvl w:val="2"/>
          <w:numId w:val="1"/>
        </w:numPr>
        <w:tabs>
          <w:tab w:val="left" w:pos="1800"/>
        </w:tabs>
        <w:ind w:left="1800" w:hanging="720"/>
        <w:rPr>
          <w:sz w:val="24"/>
          <w:szCs w:val="24"/>
        </w:rPr>
      </w:pPr>
      <w:r w:rsidRPr="005E51B8">
        <w:rPr>
          <w:sz w:val="24"/>
          <w:szCs w:val="24"/>
        </w:rPr>
        <w:t xml:space="preserve">pārbaudīt Pretendentu atlasei, piedāvājumu atbilstības pārbaudei un izvēlei nepieciešamo informāciju kompetentā institūcijā, publiski pieejamās datu bāzēs vai citos publiski pieejamos avotos, kā arī pārbaudīt atsauksmē (atsauksmēs) norādīto informāciju, sazinoties ar atsauksmes devēju un/vai apsekojot atsauksmē/atsauksmēs norādītās </w:t>
      </w:r>
      <w:r>
        <w:rPr>
          <w:sz w:val="24"/>
          <w:szCs w:val="24"/>
        </w:rPr>
        <w:t>vietas</w:t>
      </w:r>
      <w:r w:rsidRPr="005E51B8">
        <w:rPr>
          <w:sz w:val="24"/>
          <w:szCs w:val="24"/>
        </w:rPr>
        <w:t xml:space="preserve">. </w:t>
      </w:r>
    </w:p>
    <w:p w14:paraId="67395DD7" w14:textId="77777777" w:rsidR="00CF0F7D" w:rsidRPr="005E51B8" w:rsidRDefault="00CF0F7D" w:rsidP="00B62C27">
      <w:pPr>
        <w:numPr>
          <w:ilvl w:val="1"/>
          <w:numId w:val="1"/>
        </w:numPr>
        <w:tabs>
          <w:tab w:val="clear" w:pos="1354"/>
          <w:tab w:val="num" w:pos="1080"/>
        </w:tabs>
        <w:ind w:left="1080" w:hanging="634"/>
        <w:jc w:val="both"/>
      </w:pPr>
      <w:r w:rsidRPr="005E51B8">
        <w:t xml:space="preserve">Piedāvājumu noformējuma pārbaudei, Pretendentu atlasei, tehnisko piedāvājumu atbilstības pārbaudei un piedāvājumu vērtēšanai Komisija var pieaicināt ekspertu, kas dod rakstisku vērtējumu. Vērtējumu pievieno </w:t>
      </w:r>
      <w:r>
        <w:t>K</w:t>
      </w:r>
      <w:r w:rsidRPr="005E51B8">
        <w:t>omisijas sēdes protokolam.</w:t>
      </w:r>
    </w:p>
    <w:p w14:paraId="1ED1EA28" w14:textId="77777777" w:rsidR="00CF0F7D" w:rsidRPr="005E51B8" w:rsidRDefault="00CF0F7D" w:rsidP="00B62C27">
      <w:pPr>
        <w:numPr>
          <w:ilvl w:val="1"/>
          <w:numId w:val="1"/>
        </w:numPr>
        <w:tabs>
          <w:tab w:val="clear" w:pos="1354"/>
          <w:tab w:val="num" w:pos="1080"/>
        </w:tabs>
        <w:ind w:left="1080" w:hanging="634"/>
        <w:jc w:val="both"/>
      </w:pPr>
      <w:r w:rsidRPr="005E51B8">
        <w:t>Katrā vērtēšanas posmā vērtē tikai to Pretendentu piedāvājumus, kuri nav noraidīti iepriekšējā vērtēšanas posmā.</w:t>
      </w:r>
    </w:p>
    <w:p w14:paraId="7610CD54" w14:textId="77777777" w:rsidR="00CF0F7D" w:rsidRPr="005E51B8" w:rsidRDefault="00CF0F7D" w:rsidP="00B62C27">
      <w:pPr>
        <w:numPr>
          <w:ilvl w:val="1"/>
          <w:numId w:val="1"/>
        </w:numPr>
        <w:tabs>
          <w:tab w:val="clear" w:pos="1354"/>
          <w:tab w:val="num" w:pos="1080"/>
        </w:tabs>
        <w:ind w:left="1080" w:hanging="634"/>
        <w:jc w:val="both"/>
      </w:pPr>
      <w:r w:rsidRPr="005E51B8">
        <w:rPr>
          <w:b/>
        </w:rPr>
        <w:t>Piedāvājumu noformējuma pārbaudes laikā</w:t>
      </w:r>
      <w:r w:rsidRPr="005E51B8">
        <w:t xml:space="preserve"> Komisija izvērtē, vai piedāvājums sagatavots un noformēts atbilstoši iepirkuma nolikumā (7.punkta) norādītajām noformējuma prasībām un pieņem attiecīgu lēmumu. Konstatējot atkāpes no </w:t>
      </w:r>
      <w:r>
        <w:t>n</w:t>
      </w:r>
      <w:r w:rsidRPr="005E51B8">
        <w:t>olikumā izvirzītajām piedāvājuma noformējuma prasībām, Komisija izvērtē to būtiskumu un ietekmi uz turpmāko piedāvājumu vērtēšanas procesu un ir tiesīga lemt par tālāku piedāvājuma vērtēšanu.</w:t>
      </w:r>
    </w:p>
    <w:p w14:paraId="7DA216AF" w14:textId="77777777" w:rsidR="00CF0F7D" w:rsidRPr="005E51B8" w:rsidRDefault="00CF0F7D" w:rsidP="00B62C27">
      <w:pPr>
        <w:numPr>
          <w:ilvl w:val="1"/>
          <w:numId w:val="1"/>
        </w:numPr>
        <w:tabs>
          <w:tab w:val="clear" w:pos="1354"/>
          <w:tab w:val="num" w:pos="1080"/>
        </w:tabs>
        <w:ind w:left="1080" w:hanging="634"/>
        <w:jc w:val="both"/>
      </w:pPr>
      <w:r w:rsidRPr="005E51B8">
        <w:rPr>
          <w:b/>
        </w:rPr>
        <w:t>Pretendentu atlases laikā</w:t>
      </w:r>
      <w:r w:rsidRPr="005E51B8">
        <w:t xml:space="preserve"> Komisija pēc Pretendentu iesniegtajiem atlases dokumentiem (</w:t>
      </w:r>
      <w:r>
        <w:t>n</w:t>
      </w:r>
      <w:r w:rsidRPr="005E51B8">
        <w:t xml:space="preserve">olikuma 7.punkts) pārbauda Pretendentu atbilstību </w:t>
      </w:r>
      <w:r>
        <w:t>n</w:t>
      </w:r>
      <w:r w:rsidRPr="005E51B8">
        <w:t>olikumā izvirzītajām prasībām</w:t>
      </w:r>
      <w:r w:rsidRPr="005E51B8">
        <w:rPr>
          <w:b/>
          <w:bCs/>
        </w:rPr>
        <w:t xml:space="preserve"> </w:t>
      </w:r>
      <w:r w:rsidRPr="005E51B8">
        <w:t>(</w:t>
      </w:r>
      <w:r>
        <w:t>n</w:t>
      </w:r>
      <w:r w:rsidRPr="005E51B8">
        <w:t xml:space="preserve">olikuma 4.punkts) un pieņem attiecīgu lēmumu. Ja Pretendents neatbilst kādai no </w:t>
      </w:r>
      <w:r>
        <w:t>n</w:t>
      </w:r>
      <w:r w:rsidRPr="005E51B8">
        <w:t>olikuma 4.punktā izvirzītajām prasībām, tā piedāvājums tiek noraidīts.</w:t>
      </w:r>
    </w:p>
    <w:p w14:paraId="4E4D2B7D" w14:textId="77777777" w:rsidR="00CF0F7D" w:rsidRPr="005E51B8" w:rsidRDefault="00CF0F7D" w:rsidP="00B62C27">
      <w:pPr>
        <w:numPr>
          <w:ilvl w:val="1"/>
          <w:numId w:val="1"/>
        </w:numPr>
        <w:tabs>
          <w:tab w:val="clear" w:pos="1354"/>
          <w:tab w:val="num" w:pos="1080"/>
        </w:tabs>
        <w:ind w:left="1080" w:hanging="634"/>
        <w:jc w:val="both"/>
      </w:pPr>
      <w:r w:rsidRPr="005E51B8">
        <w:t xml:space="preserve">Ja juridiska persona ir veikusi reorganizāciju un jaunizveidotā sabiedrība ir tās saistību un tiesību pārņēmēja, pieredze kvalitatīvā </w:t>
      </w:r>
      <w:r>
        <w:t>m</w:t>
      </w:r>
      <w:r w:rsidRPr="00335F57">
        <w:t xml:space="preserve">ultifunkcionālu hokeja bortu </w:t>
      </w:r>
      <w:r>
        <w:t xml:space="preserve">piegādē </w:t>
      </w:r>
      <w:r w:rsidRPr="005E51B8">
        <w:t xml:space="preserve">nolikumā noteiktajā kārtībā tiek atzīta arī par laiku pirms reorganizācijas veikšanas. Šajā gadījumā Pretendents papildus </w:t>
      </w:r>
      <w:r>
        <w:t>n</w:t>
      </w:r>
      <w:r w:rsidRPr="005E51B8">
        <w:t xml:space="preserve">olikuma 7.1. punktos norādītajiem dokumentiem iesniedz Uzņēmumu reģistra lēmuma kopiju, kas apliecina reorganizācijas pabeigšanu.    </w:t>
      </w:r>
    </w:p>
    <w:p w14:paraId="018A3441" w14:textId="77777777" w:rsidR="00CF0F7D" w:rsidRPr="005E51B8" w:rsidRDefault="00CF0F7D" w:rsidP="00B62C27">
      <w:pPr>
        <w:numPr>
          <w:ilvl w:val="1"/>
          <w:numId w:val="1"/>
        </w:numPr>
        <w:tabs>
          <w:tab w:val="clear" w:pos="1354"/>
          <w:tab w:val="num" w:pos="1080"/>
        </w:tabs>
        <w:ind w:left="1080" w:hanging="634"/>
        <w:jc w:val="both"/>
      </w:pPr>
      <w:r w:rsidRPr="005E51B8">
        <w:rPr>
          <w:b/>
        </w:rPr>
        <w:t>Pretendenta tehnisko spēju atbilstības pārbaudes laikā</w:t>
      </w:r>
      <w:r w:rsidRPr="005E51B8">
        <w:t xml:space="preserve"> Komisija izvērtē Pretendenta tehniskā piedāvājuma atbilstību nolikumā noteiktajām tehniskajām prasībām (tehniskā specifikācija, </w:t>
      </w:r>
      <w:r>
        <w:t>n</w:t>
      </w:r>
      <w:r w:rsidRPr="005E51B8">
        <w:t xml:space="preserve">olikuma 4.punkts) un pieņem attiecīgu lēmumu. </w:t>
      </w:r>
    </w:p>
    <w:p w14:paraId="2E034CEC" w14:textId="77777777" w:rsidR="00CF0F7D" w:rsidRPr="005E51B8" w:rsidRDefault="00CF0F7D" w:rsidP="00B62C27">
      <w:pPr>
        <w:ind w:left="1080"/>
        <w:jc w:val="both"/>
      </w:pPr>
    </w:p>
    <w:p w14:paraId="4FAAD320" w14:textId="77777777" w:rsidR="00CF0F7D" w:rsidRPr="005E51B8" w:rsidRDefault="00CF0F7D" w:rsidP="00B62C27">
      <w:pPr>
        <w:numPr>
          <w:ilvl w:val="0"/>
          <w:numId w:val="1"/>
        </w:numPr>
        <w:jc w:val="both"/>
        <w:rPr>
          <w:b/>
          <w:i/>
        </w:rPr>
      </w:pPr>
      <w:r w:rsidRPr="005E51B8">
        <w:rPr>
          <w:b/>
          <w:i/>
        </w:rPr>
        <w:t>Piedāvājuma izvēles kritērijs un finanšu piedāvājumu vērtēšana</w:t>
      </w:r>
    </w:p>
    <w:p w14:paraId="67724C59" w14:textId="77777777" w:rsidR="00CF0F7D" w:rsidRPr="005E51B8" w:rsidRDefault="00CF0F7D" w:rsidP="00B62C27">
      <w:pPr>
        <w:numPr>
          <w:ilvl w:val="1"/>
          <w:numId w:val="1"/>
        </w:numPr>
        <w:tabs>
          <w:tab w:val="clear" w:pos="1354"/>
          <w:tab w:val="num" w:pos="1080"/>
        </w:tabs>
        <w:ind w:left="1080" w:hanging="634"/>
        <w:jc w:val="both"/>
      </w:pPr>
      <w:r w:rsidRPr="005E51B8">
        <w:t>Piedāvājumu vērtēšanu Komisija veic slēgtā sēdē bez Pretendentu klātbūtnes. Vērtēti tiek to Pretendentu piedāvājumi, kuri, Komisijai veicot piedāvājumu noformējuma pārbaudi, Pretendentu atlasi un tehnisko spēju pārbaudi, atzīti par atbilstošiem nolikumam.</w:t>
      </w:r>
    </w:p>
    <w:p w14:paraId="26E7F310" w14:textId="77777777" w:rsidR="00CF0F7D" w:rsidRPr="005E51B8" w:rsidRDefault="00CF0F7D" w:rsidP="00B62C27">
      <w:pPr>
        <w:numPr>
          <w:ilvl w:val="1"/>
          <w:numId w:val="1"/>
        </w:numPr>
        <w:tabs>
          <w:tab w:val="clear" w:pos="1354"/>
          <w:tab w:val="num" w:pos="1080"/>
        </w:tabs>
        <w:ind w:left="1080" w:hanging="634"/>
        <w:jc w:val="both"/>
      </w:pPr>
      <w:r w:rsidRPr="005E51B8">
        <w:t xml:space="preserve">Piedāvājuma izvēles kritērijs: </w:t>
      </w:r>
      <w:r w:rsidRPr="005E51B8">
        <w:rPr>
          <w:b/>
        </w:rPr>
        <w:t>piedāvājums ar viszemāko cenu</w:t>
      </w:r>
      <w:r w:rsidRPr="005E51B8">
        <w:t>.</w:t>
      </w:r>
    </w:p>
    <w:p w14:paraId="2B64628A" w14:textId="77777777" w:rsidR="00CF0F7D" w:rsidRPr="005E51B8" w:rsidRDefault="00CF0F7D" w:rsidP="00B62C27">
      <w:pPr>
        <w:numPr>
          <w:ilvl w:val="1"/>
          <w:numId w:val="1"/>
        </w:numPr>
        <w:tabs>
          <w:tab w:val="clear" w:pos="1354"/>
          <w:tab w:val="num" w:pos="1080"/>
        </w:tabs>
        <w:ind w:left="1080" w:hanging="634"/>
        <w:jc w:val="both"/>
      </w:pPr>
      <w:r w:rsidRPr="005E51B8">
        <w:t>Finanšu piedāvājumu vērtēšanas laikā Komisijas locekļi vērtē piedāvāto</w:t>
      </w:r>
      <w:r w:rsidRPr="005E51B8">
        <w:rPr>
          <w:b/>
        </w:rPr>
        <w:t xml:space="preserve"> cenu </w:t>
      </w:r>
      <w:r w:rsidRPr="00721FDC">
        <w:rPr>
          <w:i/>
        </w:rPr>
        <w:t>euro</w:t>
      </w:r>
      <w:r w:rsidRPr="005E51B8">
        <w:t xml:space="preserve">, neieskaitot pievienotās vērtības nodokli. </w:t>
      </w:r>
    </w:p>
    <w:p w14:paraId="452504AD" w14:textId="77777777" w:rsidR="00CF0F7D" w:rsidRPr="005E51B8" w:rsidRDefault="00CF0F7D" w:rsidP="00B62C27">
      <w:pPr>
        <w:numPr>
          <w:ilvl w:val="1"/>
          <w:numId w:val="1"/>
        </w:numPr>
        <w:tabs>
          <w:tab w:val="clear" w:pos="1354"/>
          <w:tab w:val="num" w:pos="1080"/>
        </w:tabs>
        <w:ind w:left="1080" w:hanging="634"/>
        <w:jc w:val="both"/>
      </w:pPr>
      <w:r w:rsidRPr="005E51B8">
        <w:lastRenderedPageBreak/>
        <w:t xml:space="preserve">Finanšu piedāvājuma vērtēšanas laikā Komisija pārbauda, vai finanšu piedāvājumā nav aritmētisku kļūdu. Ja Komisija konstatē šādas kļūdas, tā šīs kļūdas izlabo. Par kļūdu labojumu un laboto finanšu piedāvājuma summu Komisija paziņo Pretendentam, kura pieļautās kļūdas labotas. Vērtējot finanšu piedāvājumu, Komisija ņem vērā labojumus. </w:t>
      </w:r>
    </w:p>
    <w:p w14:paraId="383131B2" w14:textId="77777777" w:rsidR="00CF0F7D" w:rsidRPr="005E51B8" w:rsidRDefault="00CF0F7D" w:rsidP="00B62C27">
      <w:pPr>
        <w:numPr>
          <w:ilvl w:val="1"/>
          <w:numId w:val="1"/>
        </w:numPr>
        <w:tabs>
          <w:tab w:val="clear" w:pos="1354"/>
          <w:tab w:val="num" w:pos="1080"/>
        </w:tabs>
        <w:ind w:left="1080" w:hanging="634"/>
        <w:jc w:val="both"/>
      </w:pPr>
      <w:r w:rsidRPr="005E51B8">
        <w:t xml:space="preserve">Komisija, ņemot vērā aritmētisko kļūdu labojumus, sagatavo finanšu piedāvājumu apkopojuma tabulu, sarindojot piedāvājumus no piedāvājuma ar zemāko cenu līdz piedāvājumam ar augstāko cenu katrai iepirkuma daļai. </w:t>
      </w:r>
    </w:p>
    <w:p w14:paraId="524C5321" w14:textId="77777777" w:rsidR="00CF0F7D" w:rsidRPr="005E51B8" w:rsidRDefault="00CF0F7D" w:rsidP="00B62C27">
      <w:pPr>
        <w:numPr>
          <w:ilvl w:val="1"/>
          <w:numId w:val="1"/>
        </w:numPr>
        <w:tabs>
          <w:tab w:val="clear" w:pos="1354"/>
          <w:tab w:val="num" w:pos="1080"/>
        </w:tabs>
        <w:ind w:left="1080" w:hanging="634"/>
        <w:jc w:val="both"/>
      </w:pPr>
      <w:r w:rsidRPr="005E51B8">
        <w:t>Komisija pieņem lēmumu, ņemot vērā finanšu piedāvājumu apkopojuma tabulu.</w:t>
      </w:r>
    </w:p>
    <w:p w14:paraId="551DEE2E" w14:textId="77777777" w:rsidR="00CF0F7D" w:rsidRPr="005E51B8" w:rsidRDefault="00CF0F7D" w:rsidP="00B62C27">
      <w:pPr>
        <w:ind w:left="1080"/>
        <w:jc w:val="both"/>
      </w:pPr>
    </w:p>
    <w:p w14:paraId="784748B4" w14:textId="77777777" w:rsidR="00CF0F7D" w:rsidRPr="005E51B8" w:rsidRDefault="00CF0F7D" w:rsidP="00B62C27">
      <w:pPr>
        <w:numPr>
          <w:ilvl w:val="0"/>
          <w:numId w:val="1"/>
        </w:numPr>
        <w:jc w:val="both"/>
        <w:rPr>
          <w:b/>
          <w:i/>
        </w:rPr>
      </w:pPr>
      <w:r w:rsidRPr="005E51B8">
        <w:rPr>
          <w:b/>
          <w:i/>
        </w:rPr>
        <w:t>Nepamatoti lētu piedāvājumu pārbaude</w:t>
      </w:r>
    </w:p>
    <w:p w14:paraId="61BD141B" w14:textId="77777777" w:rsidR="00CF0F7D" w:rsidRPr="005E51B8" w:rsidRDefault="00CF0F7D" w:rsidP="00B62C27">
      <w:pPr>
        <w:pStyle w:val="Stils2"/>
        <w:numPr>
          <w:ilvl w:val="1"/>
          <w:numId w:val="1"/>
        </w:numPr>
        <w:tabs>
          <w:tab w:val="clear" w:pos="1354"/>
          <w:tab w:val="left" w:pos="1080"/>
        </w:tabs>
        <w:ind w:left="1080" w:hanging="540"/>
        <w:rPr>
          <w:color w:val="auto"/>
          <w:sz w:val="24"/>
          <w:szCs w:val="24"/>
        </w:rPr>
      </w:pPr>
      <w:r w:rsidRPr="005E51B8">
        <w:rPr>
          <w:sz w:val="24"/>
          <w:szCs w:val="24"/>
        </w:rPr>
        <w:t>Ja Komisija uzskata, ka konkrētais Pretendenta piedāvājums ir nepamatoti lēts, Komisija pirms šī piedāvājuma iespējamās noraidīšanas rakstveidā pieprasa detalizētu paskaidrojumu par būtiskajiem piedāvājuma nosacījumiem saskaņā ar Publisko iepirkumu likuma 48. pantu.</w:t>
      </w:r>
    </w:p>
    <w:p w14:paraId="2DB92D3F" w14:textId="77777777" w:rsidR="00CF0F7D" w:rsidRPr="005E51B8" w:rsidRDefault="00CF0F7D" w:rsidP="00B62C27">
      <w:pPr>
        <w:pStyle w:val="Stils2"/>
        <w:numPr>
          <w:ilvl w:val="1"/>
          <w:numId w:val="1"/>
        </w:numPr>
        <w:tabs>
          <w:tab w:val="clear" w:pos="1354"/>
          <w:tab w:val="left" w:pos="1080"/>
        </w:tabs>
        <w:ind w:left="1080" w:hanging="540"/>
        <w:rPr>
          <w:color w:val="auto"/>
          <w:sz w:val="24"/>
          <w:szCs w:val="24"/>
        </w:rPr>
      </w:pPr>
      <w:r w:rsidRPr="005E51B8">
        <w:rPr>
          <w:sz w:val="24"/>
          <w:szCs w:val="24"/>
        </w:rPr>
        <w:t>Komisija pēc Pretendenta rakstiska pamatojuma saņemšanas pieņem lēmumu par Pretendenta turpmāko dalību iepirkuma procedūrā.</w:t>
      </w:r>
    </w:p>
    <w:p w14:paraId="340990C5" w14:textId="77777777" w:rsidR="00CF0F7D" w:rsidRPr="005E51B8" w:rsidRDefault="00CF0F7D" w:rsidP="00B62C27">
      <w:pPr>
        <w:pStyle w:val="Stils2"/>
        <w:numPr>
          <w:ilvl w:val="0"/>
          <w:numId w:val="0"/>
        </w:numPr>
        <w:tabs>
          <w:tab w:val="left" w:pos="1080"/>
        </w:tabs>
        <w:ind w:left="1080"/>
        <w:rPr>
          <w:color w:val="auto"/>
          <w:sz w:val="24"/>
          <w:szCs w:val="24"/>
        </w:rPr>
      </w:pPr>
    </w:p>
    <w:p w14:paraId="6E03A8F6" w14:textId="77777777" w:rsidR="00CF0F7D" w:rsidRPr="005E51B8" w:rsidRDefault="00CF0F7D" w:rsidP="00B62C27">
      <w:pPr>
        <w:numPr>
          <w:ilvl w:val="0"/>
          <w:numId w:val="1"/>
        </w:numPr>
        <w:jc w:val="both"/>
        <w:rPr>
          <w:b/>
          <w:i/>
        </w:rPr>
      </w:pPr>
      <w:r w:rsidRPr="005E51B8">
        <w:rPr>
          <w:b/>
          <w:i/>
        </w:rPr>
        <w:t>Lēmuma par līguma slēgšanas tiesību piešķiršanu pieņemšana</w:t>
      </w:r>
    </w:p>
    <w:p w14:paraId="1D75C594" w14:textId="77777777" w:rsidR="00CF0F7D" w:rsidRPr="005E51B8" w:rsidRDefault="00CF0F7D" w:rsidP="00B62C27">
      <w:pPr>
        <w:numPr>
          <w:ilvl w:val="1"/>
          <w:numId w:val="1"/>
        </w:numPr>
        <w:tabs>
          <w:tab w:val="clear" w:pos="1354"/>
          <w:tab w:val="num" w:pos="1080"/>
        </w:tabs>
        <w:ind w:left="1080" w:hanging="634"/>
        <w:jc w:val="both"/>
      </w:pPr>
      <w:r w:rsidRPr="005E51B8">
        <w:t xml:space="preserve">Komisija izvēlas </w:t>
      </w:r>
      <w:r w:rsidRPr="005E51B8">
        <w:rPr>
          <w:b/>
        </w:rPr>
        <w:t>piedāvājumu ar viszemāko cenu.</w:t>
      </w:r>
    </w:p>
    <w:p w14:paraId="4A297AEF" w14:textId="77777777" w:rsidR="00CF0F7D" w:rsidRPr="005E51B8" w:rsidRDefault="00CF0F7D" w:rsidP="00B62C27">
      <w:pPr>
        <w:numPr>
          <w:ilvl w:val="1"/>
          <w:numId w:val="1"/>
        </w:numPr>
        <w:tabs>
          <w:tab w:val="clear" w:pos="1354"/>
          <w:tab w:val="num" w:pos="1080"/>
          <w:tab w:val="num" w:pos="1305"/>
        </w:tabs>
        <w:ind w:left="1080" w:hanging="634"/>
        <w:jc w:val="both"/>
      </w:pPr>
      <w:r w:rsidRPr="005E51B8">
        <w:t>Komisija, ja nav iespējas iegūt ziņas publiskajās datu bāzēs vai tiešsaistē attiecīgo kompetento iestāžu pārziņā esošajās informācijas sistēmās, pirms pieņem lēmumu slēgt iepirkuma līgumu ar Pretendentu:</w:t>
      </w:r>
    </w:p>
    <w:p w14:paraId="345DF732" w14:textId="77777777" w:rsidR="00CF0F7D" w:rsidRPr="005E51B8" w:rsidRDefault="00CF0F7D" w:rsidP="00B62C27">
      <w:pPr>
        <w:pStyle w:val="Stils3"/>
        <w:numPr>
          <w:ilvl w:val="2"/>
          <w:numId w:val="1"/>
        </w:numPr>
        <w:tabs>
          <w:tab w:val="clear" w:pos="1467"/>
          <w:tab w:val="num" w:pos="2547"/>
        </w:tabs>
        <w:ind w:left="2547"/>
        <w:rPr>
          <w:sz w:val="24"/>
          <w:szCs w:val="24"/>
        </w:rPr>
      </w:pPr>
      <w:r w:rsidRPr="005E51B8">
        <w:rPr>
          <w:bCs/>
          <w:sz w:val="24"/>
          <w:szCs w:val="24"/>
        </w:rPr>
        <w:t xml:space="preserve">pieprasa 10 (desmit) darba dienu laikā iesniegt </w:t>
      </w:r>
      <w:r w:rsidRPr="005E51B8">
        <w:rPr>
          <w:b/>
          <w:bCs/>
          <w:sz w:val="24"/>
          <w:szCs w:val="24"/>
        </w:rPr>
        <w:t>izziņu</w:t>
      </w:r>
      <w:r w:rsidRPr="005E51B8">
        <w:rPr>
          <w:b/>
          <w:sz w:val="24"/>
          <w:szCs w:val="24"/>
        </w:rPr>
        <w:t xml:space="preserve">, </w:t>
      </w:r>
      <w:r w:rsidRPr="005E51B8">
        <w:rPr>
          <w:sz w:val="24"/>
          <w:szCs w:val="24"/>
        </w:rPr>
        <w:t xml:space="preserve">ko ne agrāk kā </w:t>
      </w:r>
      <w:r w:rsidRPr="005E51B8">
        <w:rPr>
          <w:b/>
          <w:sz w:val="24"/>
          <w:szCs w:val="24"/>
        </w:rPr>
        <w:t>mēnesi</w:t>
      </w:r>
      <w:r w:rsidRPr="005E51B8">
        <w:rPr>
          <w:sz w:val="24"/>
          <w:szCs w:val="24"/>
        </w:rPr>
        <w:t xml:space="preserve"> pirms dokumenta iesniegšanas dienas izdevis Valsts ieņēmumu dienests vai līdzvērtīga nodokļu administrācijas iestāde citā valstī, kur Pretendents reģistrēts, un kas apliecina, ka Pretendentam nav nodokļu vai valsts sociālās apdrošināšanas obligāto iemaksu parādu, kas kopsummā katrā valstī pārsniedz 150 euro;</w:t>
      </w:r>
    </w:p>
    <w:p w14:paraId="13E100E0" w14:textId="77777777" w:rsidR="00CF0F7D" w:rsidRPr="005E51B8" w:rsidRDefault="00CF0F7D" w:rsidP="00B62C27">
      <w:pPr>
        <w:pStyle w:val="Stils3"/>
        <w:numPr>
          <w:ilvl w:val="2"/>
          <w:numId w:val="1"/>
        </w:numPr>
        <w:tabs>
          <w:tab w:val="clear" w:pos="1467"/>
          <w:tab w:val="num" w:pos="2547"/>
        </w:tabs>
        <w:ind w:left="2547"/>
        <w:rPr>
          <w:sz w:val="24"/>
          <w:szCs w:val="24"/>
        </w:rPr>
      </w:pPr>
      <w:r w:rsidRPr="005E51B8">
        <w:rPr>
          <w:bCs/>
          <w:sz w:val="24"/>
          <w:szCs w:val="24"/>
        </w:rPr>
        <w:t>pieprasa 10 (desmit) darba dienu laikā iesniegt</w:t>
      </w:r>
      <w:r w:rsidRPr="005E51B8">
        <w:rPr>
          <w:b/>
          <w:bCs/>
          <w:sz w:val="24"/>
          <w:szCs w:val="24"/>
        </w:rPr>
        <w:t xml:space="preserve"> izziņu</w:t>
      </w:r>
      <w:r w:rsidRPr="005E51B8">
        <w:rPr>
          <w:b/>
          <w:sz w:val="24"/>
          <w:szCs w:val="24"/>
        </w:rPr>
        <w:t xml:space="preserve">, </w:t>
      </w:r>
      <w:r w:rsidRPr="005E51B8">
        <w:rPr>
          <w:sz w:val="24"/>
          <w:szCs w:val="24"/>
        </w:rPr>
        <w:t xml:space="preserve">ko ne agrāk kā </w:t>
      </w:r>
      <w:r w:rsidRPr="005E51B8">
        <w:rPr>
          <w:b/>
          <w:sz w:val="24"/>
          <w:szCs w:val="24"/>
        </w:rPr>
        <w:t>mēnesi</w:t>
      </w:r>
      <w:r w:rsidRPr="005E51B8">
        <w:rPr>
          <w:sz w:val="24"/>
          <w:szCs w:val="24"/>
        </w:rPr>
        <w:t xml:space="preserve"> pirms dokumenta iesniegšanas dienas izdevis LR Uzņēmumu reģistrs (vai līdzvērtīga iestāde valstī, kur reģistrēts Pretendents) un kas apliecina, ka Pretendents nav pasludināts par maksātnespējīgu, neatrodas likvidācijas stadijā, tā saimnieciskā darbība nav apturēta vai pārtraukta vai nav uzsākta tiesvedība par bankrotu.</w:t>
      </w:r>
    </w:p>
    <w:p w14:paraId="39EB3E55" w14:textId="77777777" w:rsidR="00CF0F7D" w:rsidRPr="005E51B8" w:rsidRDefault="00CF0F7D" w:rsidP="00B62C27">
      <w:pPr>
        <w:pStyle w:val="Stils3"/>
        <w:numPr>
          <w:ilvl w:val="0"/>
          <w:numId w:val="0"/>
        </w:numPr>
        <w:ind w:left="993"/>
        <w:rPr>
          <w:sz w:val="24"/>
          <w:szCs w:val="24"/>
        </w:rPr>
      </w:pPr>
      <w:r w:rsidRPr="005E51B8">
        <w:rPr>
          <w:sz w:val="24"/>
          <w:szCs w:val="24"/>
          <w:lang w:eastAsia="en-US" w:bidi="ar-SA"/>
        </w:rPr>
        <w:t xml:space="preserve">Ja </w:t>
      </w:r>
      <w:r>
        <w:rPr>
          <w:sz w:val="24"/>
          <w:szCs w:val="24"/>
          <w:lang w:eastAsia="en-US" w:bidi="ar-SA"/>
        </w:rPr>
        <w:t>P</w:t>
      </w:r>
      <w:r w:rsidRPr="005E51B8">
        <w:rPr>
          <w:sz w:val="24"/>
          <w:szCs w:val="24"/>
          <w:lang w:eastAsia="en-US" w:bidi="ar-SA"/>
        </w:rPr>
        <w:t xml:space="preserve">asūtītājs nepieciešamo informāciju par </w:t>
      </w:r>
      <w:r>
        <w:rPr>
          <w:sz w:val="24"/>
          <w:szCs w:val="24"/>
          <w:lang w:eastAsia="en-US" w:bidi="ar-SA"/>
        </w:rPr>
        <w:t>P</w:t>
      </w:r>
      <w:r w:rsidRPr="005E51B8">
        <w:rPr>
          <w:sz w:val="24"/>
          <w:szCs w:val="24"/>
          <w:lang w:eastAsia="en-US" w:bidi="ar-SA"/>
        </w:rPr>
        <w:t xml:space="preserve">retendentu iegūst tieši no kompetentās institūcijas datu bāzes vai no citiem avotiem, attiecīgais </w:t>
      </w:r>
      <w:r>
        <w:rPr>
          <w:sz w:val="24"/>
          <w:szCs w:val="24"/>
          <w:lang w:eastAsia="en-US" w:bidi="ar-SA"/>
        </w:rPr>
        <w:t>P</w:t>
      </w:r>
      <w:r w:rsidRPr="005E51B8">
        <w:rPr>
          <w:sz w:val="24"/>
          <w:szCs w:val="24"/>
          <w:lang w:eastAsia="en-US" w:bidi="ar-SA"/>
        </w:rPr>
        <w:t xml:space="preserve">retendents ir tiesīgs iesniegt izziņu vai citu dokumentu par attiecīgo faktu, ja </w:t>
      </w:r>
      <w:r>
        <w:rPr>
          <w:sz w:val="24"/>
          <w:szCs w:val="24"/>
          <w:lang w:eastAsia="en-US" w:bidi="ar-SA"/>
        </w:rPr>
        <w:t>P</w:t>
      </w:r>
      <w:r w:rsidRPr="005E51B8">
        <w:rPr>
          <w:sz w:val="24"/>
          <w:szCs w:val="24"/>
          <w:lang w:eastAsia="en-US" w:bidi="ar-SA"/>
        </w:rPr>
        <w:t>asūtītāja iepriekš iegūtā informācija neatbilst faktiskajai situācijai.</w:t>
      </w:r>
    </w:p>
    <w:p w14:paraId="10C31C1F" w14:textId="77777777" w:rsidR="00CF0F7D" w:rsidRPr="005E51B8" w:rsidRDefault="00CF0F7D" w:rsidP="00B62C27">
      <w:pPr>
        <w:numPr>
          <w:ilvl w:val="1"/>
          <w:numId w:val="1"/>
        </w:numPr>
        <w:tabs>
          <w:tab w:val="clear" w:pos="1354"/>
          <w:tab w:val="num" w:pos="1080"/>
        </w:tabs>
        <w:ind w:left="1080" w:hanging="634"/>
        <w:jc w:val="both"/>
      </w:pPr>
      <w:r w:rsidRPr="005E51B8">
        <w:t>Komisija pieņem lēmumu slēgt iepirkuma līgumu ar Pretendentu, kuram ir nolikumā izvirzītām prasībām atbilstoša kvalifikācija, kur</w:t>
      </w:r>
      <w:r>
        <w:t>a</w:t>
      </w:r>
      <w:r w:rsidRPr="005E51B8">
        <w:t xml:space="preserve"> piedāvājum</w:t>
      </w:r>
      <w:r>
        <w:t>s</w:t>
      </w:r>
      <w:r w:rsidRPr="005E51B8">
        <w:t xml:space="preserve"> atbilst nolikumā noteiktajām prasībām, kur</w:t>
      </w:r>
      <w:r>
        <w:t>a</w:t>
      </w:r>
      <w:r w:rsidRPr="005E51B8">
        <w:t xml:space="preserve"> finanšu piedāvājums ir ar viszemāko cenu un par kuru ir saņemta Pretendentam pozitīva 12.2. punktā minētā informācija, vai lemt par iepirkuma izbeigšanu bez iepirkuma līguma noslēgšanas. </w:t>
      </w:r>
    </w:p>
    <w:p w14:paraId="281A918D" w14:textId="77777777" w:rsidR="00CF0F7D" w:rsidRPr="005E51B8" w:rsidRDefault="00CF0F7D" w:rsidP="00B62C27">
      <w:pPr>
        <w:numPr>
          <w:ilvl w:val="1"/>
          <w:numId w:val="1"/>
        </w:numPr>
        <w:tabs>
          <w:tab w:val="clear" w:pos="1354"/>
          <w:tab w:val="num" w:pos="1080"/>
        </w:tabs>
        <w:ind w:left="1080" w:hanging="634"/>
        <w:jc w:val="both"/>
      </w:pPr>
      <w:r w:rsidRPr="005E51B8">
        <w:t xml:space="preserve">Ja attiecīgajam iepirkumam nav iesniegti piedāvājumi vai visi iesniegtie piedāvājumi ir atzīti par neatbilstošiem </w:t>
      </w:r>
      <w:r>
        <w:t>n</w:t>
      </w:r>
      <w:r w:rsidRPr="005E51B8">
        <w:t xml:space="preserve">olikuma prasībām, kā arī piedāvājuma līgumcena pārsniegs Pasūtītāja budžeta iespējas, Komisijai ir tiesības lemt par iepirkuma izbeigšanu bez iepirkuma līguma noslēgšanas. </w:t>
      </w:r>
    </w:p>
    <w:p w14:paraId="1E4EA238" w14:textId="77777777" w:rsidR="00CF0F7D" w:rsidRPr="005E51B8" w:rsidRDefault="00CF0F7D" w:rsidP="00B62C27">
      <w:pPr>
        <w:numPr>
          <w:ilvl w:val="1"/>
          <w:numId w:val="1"/>
        </w:numPr>
        <w:tabs>
          <w:tab w:val="clear" w:pos="1354"/>
          <w:tab w:val="num" w:pos="1080"/>
        </w:tabs>
        <w:ind w:left="1080" w:hanging="634"/>
        <w:jc w:val="both"/>
      </w:pPr>
      <w:r w:rsidRPr="005E51B8">
        <w:t>Ja izraudzītais Pretendents atsakās slēgt iepirkuma līgumu ar Pasūtītāju vai Pasūtītāja paziņojumā par iepirkuma līguma slēgšanu norādītajā termiņā neierodas slēgt līgumu, Komisijai ir tiesības pieņemt pamatotu lēmumu slēgt iepirkuma līgumu ar citu Pretendentu, kas atbilst visām nolikumā izvirzītajām prasībām un kura finanšu piedāvājums ir nākamais ar viszemāko cenu attiecīgajam iepirkumam.</w:t>
      </w:r>
    </w:p>
    <w:p w14:paraId="49B20992" w14:textId="77777777" w:rsidR="00CF0F7D" w:rsidRPr="005E51B8" w:rsidRDefault="00CF0F7D" w:rsidP="00B62C27">
      <w:pPr>
        <w:numPr>
          <w:ilvl w:val="1"/>
          <w:numId w:val="1"/>
        </w:numPr>
        <w:tabs>
          <w:tab w:val="clear" w:pos="1354"/>
          <w:tab w:val="num" w:pos="1080"/>
        </w:tabs>
        <w:ind w:left="1080" w:hanging="634"/>
        <w:jc w:val="both"/>
      </w:pPr>
      <w:r w:rsidRPr="005E51B8">
        <w:t>Par nolikuma 12.3. punktā minēto lēmumu 3 (trīs) darba dienu laikā rakstveidā tiek paziņots Pretendentiem un 5 (piecu) dienu laikā pēc līguma noslēgšanas, nosūtīts paziņojums Iepirkumu uzraudzības birojam, ievērojot spēkā esošo normatīvo aktu prasības.</w:t>
      </w:r>
    </w:p>
    <w:p w14:paraId="4E260DF7" w14:textId="77777777" w:rsidR="00CF0F7D" w:rsidRPr="005E51B8" w:rsidRDefault="00CF0F7D" w:rsidP="00B62C27">
      <w:pPr>
        <w:ind w:left="1080"/>
        <w:jc w:val="both"/>
      </w:pPr>
    </w:p>
    <w:p w14:paraId="24F29419" w14:textId="77777777" w:rsidR="00CF0F7D" w:rsidRPr="005E51B8" w:rsidRDefault="00CF0F7D" w:rsidP="00B62C27">
      <w:pPr>
        <w:numPr>
          <w:ilvl w:val="0"/>
          <w:numId w:val="1"/>
        </w:numPr>
        <w:jc w:val="both"/>
        <w:rPr>
          <w:b/>
          <w:i/>
        </w:rPr>
      </w:pPr>
      <w:r w:rsidRPr="005E51B8">
        <w:rPr>
          <w:b/>
          <w:i/>
        </w:rPr>
        <w:t>Iepirkuma līgums</w:t>
      </w:r>
    </w:p>
    <w:p w14:paraId="092854FB" w14:textId="77777777" w:rsidR="00CF0F7D" w:rsidRPr="005E51B8" w:rsidRDefault="00CF0F7D" w:rsidP="00B62C27">
      <w:pPr>
        <w:pStyle w:val="Stils2"/>
        <w:numPr>
          <w:ilvl w:val="1"/>
          <w:numId w:val="1"/>
        </w:numPr>
        <w:tabs>
          <w:tab w:val="clear" w:pos="1354"/>
          <w:tab w:val="num" w:pos="900"/>
          <w:tab w:val="left" w:pos="1080"/>
        </w:tabs>
        <w:ind w:left="1080" w:hanging="540"/>
        <w:rPr>
          <w:sz w:val="24"/>
          <w:szCs w:val="24"/>
        </w:rPr>
      </w:pPr>
      <w:r w:rsidRPr="005E51B8">
        <w:rPr>
          <w:sz w:val="24"/>
          <w:szCs w:val="24"/>
        </w:rPr>
        <w:t>Iepirkuma līgumā nosaka visas tiesiskās attiecības starp Pasūtītāju un Piegādātāju.</w:t>
      </w:r>
    </w:p>
    <w:p w14:paraId="7DB983CC" w14:textId="77777777" w:rsidR="00D554D5" w:rsidRDefault="00D554D5" w:rsidP="00D554D5">
      <w:pPr>
        <w:pStyle w:val="Stils2"/>
        <w:numPr>
          <w:ilvl w:val="1"/>
          <w:numId w:val="1"/>
        </w:numPr>
        <w:tabs>
          <w:tab w:val="clear" w:pos="1354"/>
          <w:tab w:val="num" w:pos="900"/>
          <w:tab w:val="left" w:pos="1080"/>
        </w:tabs>
        <w:ind w:left="1080" w:hanging="540"/>
        <w:rPr>
          <w:sz w:val="24"/>
          <w:szCs w:val="24"/>
        </w:rPr>
      </w:pPr>
      <w:r w:rsidRPr="00D554D5">
        <w:rPr>
          <w:sz w:val="24"/>
          <w:szCs w:val="24"/>
        </w:rPr>
        <w:t>Iepirkuma līgumu slēdz ne agrāk kā</w:t>
      </w:r>
      <w:r>
        <w:rPr>
          <w:sz w:val="24"/>
          <w:szCs w:val="24"/>
        </w:rPr>
        <w:t xml:space="preserve"> ar dienu, kad pieņemts lēmums </w:t>
      </w:r>
      <w:r w:rsidRPr="00D554D5">
        <w:rPr>
          <w:sz w:val="24"/>
          <w:szCs w:val="24"/>
        </w:rPr>
        <w:t xml:space="preserve">par iepirkuma procedūras rezultātiem un saņemts Lauku atbalsta dienesta un“Partnerība Daugavkrasts” izsludinātā atklātu projektu iesniegumu konkursa 10. kārtas Lauku attīstības programmas 413.pasākuma ietvaros “Lauku ekonomikas dažādošana un dzīves kvalitātes veicināšana vietējo attīstības stratēģiju īstenošanas teritorijā” projekta apstiprinājums par finansējuma līdzekļu piešķiršanu. </w:t>
      </w:r>
    </w:p>
    <w:p w14:paraId="1E4D33F1" w14:textId="51022838" w:rsidR="00D554D5" w:rsidRPr="00D554D5" w:rsidRDefault="00D554D5" w:rsidP="00D554D5">
      <w:pPr>
        <w:pStyle w:val="Stils2"/>
        <w:numPr>
          <w:ilvl w:val="1"/>
          <w:numId w:val="1"/>
        </w:numPr>
        <w:tabs>
          <w:tab w:val="clear" w:pos="1354"/>
          <w:tab w:val="num" w:pos="900"/>
          <w:tab w:val="left" w:pos="1080"/>
        </w:tabs>
        <w:ind w:left="1080" w:hanging="540"/>
        <w:rPr>
          <w:sz w:val="24"/>
          <w:szCs w:val="24"/>
        </w:rPr>
      </w:pPr>
      <w:r w:rsidRPr="00D554D5">
        <w:rPr>
          <w:sz w:val="24"/>
          <w:szCs w:val="24"/>
        </w:rPr>
        <w:t>Paziņojums par noslēgto līgumu tiek publicēts Ķekavas novada mājas lapā internetā 5 (piecu) darba dienu laikā pēc līguma noslēgšanas un Iepirkumu uzraudzības biroja mājas lapā internetā</w:t>
      </w:r>
    </w:p>
    <w:p w14:paraId="1A0BE5C3" w14:textId="77777777" w:rsidR="00CF0F7D" w:rsidRPr="005E51B8" w:rsidRDefault="00CF0F7D" w:rsidP="00B62C27">
      <w:pPr>
        <w:pStyle w:val="Stils2"/>
        <w:numPr>
          <w:ilvl w:val="1"/>
          <w:numId w:val="1"/>
        </w:numPr>
        <w:tabs>
          <w:tab w:val="clear" w:pos="1354"/>
          <w:tab w:val="num" w:pos="900"/>
          <w:tab w:val="left" w:pos="1080"/>
        </w:tabs>
        <w:ind w:left="1080" w:hanging="540"/>
        <w:rPr>
          <w:sz w:val="24"/>
          <w:szCs w:val="24"/>
        </w:rPr>
      </w:pPr>
      <w:r w:rsidRPr="005E51B8">
        <w:rPr>
          <w:sz w:val="24"/>
          <w:szCs w:val="24"/>
        </w:rPr>
        <w:t>Pretendenta piedāvājumā norādītās cenas ir līgumcenas.</w:t>
      </w:r>
    </w:p>
    <w:p w14:paraId="557A36CA" w14:textId="77777777" w:rsidR="00CF0F7D" w:rsidRPr="005E51B8" w:rsidRDefault="00CF0F7D" w:rsidP="00B62C27">
      <w:pPr>
        <w:pStyle w:val="Stils2"/>
        <w:numPr>
          <w:ilvl w:val="1"/>
          <w:numId w:val="1"/>
        </w:numPr>
        <w:tabs>
          <w:tab w:val="clear" w:pos="1354"/>
          <w:tab w:val="num" w:pos="900"/>
          <w:tab w:val="left" w:pos="1080"/>
        </w:tabs>
        <w:ind w:left="1080" w:hanging="540"/>
        <w:rPr>
          <w:sz w:val="24"/>
          <w:szCs w:val="24"/>
        </w:rPr>
      </w:pPr>
      <w:r w:rsidRPr="005E51B8">
        <w:rPr>
          <w:sz w:val="24"/>
          <w:szCs w:val="24"/>
        </w:rPr>
        <w:t>Noslēgtie iepirkuma līgumi, kā arī visi tā pielikumi, grozījumi un papildinājumi ir brīvās pieejamības informācija saskaņā ar Publisko iepirkumu likumu.</w:t>
      </w:r>
    </w:p>
    <w:p w14:paraId="4C94D220" w14:textId="77777777" w:rsidR="00CF0F7D" w:rsidRPr="005E51B8" w:rsidRDefault="00CF0F7D" w:rsidP="00B62C27">
      <w:pPr>
        <w:pStyle w:val="Stils2"/>
        <w:numPr>
          <w:ilvl w:val="0"/>
          <w:numId w:val="0"/>
        </w:numPr>
        <w:tabs>
          <w:tab w:val="left" w:pos="1080"/>
        </w:tabs>
        <w:ind w:left="1080"/>
        <w:rPr>
          <w:sz w:val="24"/>
          <w:szCs w:val="24"/>
        </w:rPr>
      </w:pPr>
    </w:p>
    <w:p w14:paraId="044E014D" w14:textId="77777777" w:rsidR="00CF0F7D" w:rsidRPr="005E51B8" w:rsidRDefault="00CF0F7D" w:rsidP="00B62C27">
      <w:pPr>
        <w:numPr>
          <w:ilvl w:val="0"/>
          <w:numId w:val="1"/>
        </w:numPr>
        <w:jc w:val="both"/>
        <w:rPr>
          <w:b/>
          <w:i/>
        </w:rPr>
      </w:pPr>
      <w:r>
        <w:rPr>
          <w:b/>
          <w:i/>
        </w:rPr>
        <w:t>K</w:t>
      </w:r>
      <w:r w:rsidRPr="005E51B8">
        <w:rPr>
          <w:b/>
          <w:i/>
        </w:rPr>
        <w:t>omisijas tiesības un pienākumi</w:t>
      </w:r>
    </w:p>
    <w:p w14:paraId="3F949B20" w14:textId="77777777" w:rsidR="00CF0F7D" w:rsidRPr="005E51B8" w:rsidRDefault="00CF0F7D" w:rsidP="00B62C27">
      <w:pPr>
        <w:numPr>
          <w:ilvl w:val="1"/>
          <w:numId w:val="1"/>
        </w:numPr>
        <w:tabs>
          <w:tab w:val="clear" w:pos="1354"/>
          <w:tab w:val="num" w:pos="1080"/>
        </w:tabs>
        <w:ind w:left="1080" w:hanging="634"/>
        <w:jc w:val="both"/>
      </w:pPr>
      <w:r w:rsidRPr="005E51B8">
        <w:t>Komisija savas kompetences ietvaros pieņem lēmumus, kā arī veic citas darbības, kas izriet no nolikuma un spēkā esošiem normatīvajiem aktiem.</w:t>
      </w:r>
    </w:p>
    <w:p w14:paraId="430FDE49" w14:textId="77777777" w:rsidR="00CF0F7D" w:rsidRPr="005E51B8" w:rsidRDefault="00CF0F7D" w:rsidP="00B62C27">
      <w:pPr>
        <w:numPr>
          <w:ilvl w:val="1"/>
          <w:numId w:val="1"/>
        </w:numPr>
        <w:tabs>
          <w:tab w:val="clear" w:pos="1354"/>
          <w:tab w:val="num" w:pos="1080"/>
        </w:tabs>
        <w:ind w:left="1080" w:hanging="634"/>
        <w:jc w:val="both"/>
      </w:pPr>
      <w:r w:rsidRPr="005E51B8">
        <w:t xml:space="preserve">Komisijas sēdes tiek protokolētas, ievērojot normatīvo aktu prasības. </w:t>
      </w:r>
    </w:p>
    <w:p w14:paraId="52CF712F" w14:textId="77777777" w:rsidR="00CF0F7D" w:rsidRPr="005E51B8" w:rsidRDefault="00CF0F7D" w:rsidP="00B62C27">
      <w:pPr>
        <w:numPr>
          <w:ilvl w:val="1"/>
          <w:numId w:val="1"/>
        </w:numPr>
        <w:tabs>
          <w:tab w:val="clear" w:pos="1354"/>
          <w:tab w:val="num" w:pos="1080"/>
        </w:tabs>
        <w:ind w:left="1080" w:hanging="634"/>
        <w:jc w:val="both"/>
      </w:pPr>
      <w:r w:rsidRPr="005E51B8">
        <w:t xml:space="preserve">Komisija savus lēmumus pieņem ar vienkāršu balsu vairākumu, ja sēdē piedalās vismaz divas trešdaļas no Komisijas locekļiem. Komisijas locekļi ir tiesīgi balsot tikai “par” vai “pret”. Ja balsu skaits sadalās vienādi, izšķirošā ir </w:t>
      </w:r>
      <w:r>
        <w:t>K</w:t>
      </w:r>
      <w:r w:rsidRPr="005E51B8">
        <w:t>omisijas priekšsēdētāja balss.</w:t>
      </w:r>
    </w:p>
    <w:p w14:paraId="7B35E9AB"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rPr>
          <w:u w:val="single"/>
        </w:rPr>
        <w:t>Komisijai ir tiesības:</w:t>
      </w:r>
    </w:p>
    <w:p w14:paraId="5E523DE7" w14:textId="77777777" w:rsidR="00CF0F7D" w:rsidRPr="005E51B8" w:rsidRDefault="00CF0F7D" w:rsidP="00B62C27">
      <w:pPr>
        <w:numPr>
          <w:ilvl w:val="2"/>
          <w:numId w:val="1"/>
        </w:numPr>
        <w:tabs>
          <w:tab w:val="num" w:pos="1800"/>
        </w:tabs>
        <w:ind w:left="1800" w:hanging="720"/>
        <w:jc w:val="both"/>
      </w:pPr>
      <w:r w:rsidRPr="005E51B8">
        <w:t>pieprasīt papildus informāciju no Pretendentiem par piedāvājumu, kā arī lai Pretendents izskaidro informāciju, ko tas sniedzis;</w:t>
      </w:r>
    </w:p>
    <w:p w14:paraId="141DBFA1" w14:textId="77777777" w:rsidR="00CF0F7D" w:rsidRPr="005E51B8" w:rsidRDefault="00CF0F7D" w:rsidP="00B62C27">
      <w:pPr>
        <w:numPr>
          <w:ilvl w:val="2"/>
          <w:numId w:val="1"/>
        </w:numPr>
        <w:tabs>
          <w:tab w:val="num" w:pos="1800"/>
        </w:tabs>
        <w:ind w:left="1800" w:hanging="720"/>
        <w:jc w:val="both"/>
      </w:pPr>
      <w:r w:rsidRPr="005E51B8">
        <w:t>pieaicināt Komisijas darbā speciālistus vai ekspertus ar padomdevēja tiesībām,</w:t>
      </w:r>
      <w:r w:rsidRPr="005E51B8">
        <w:rPr>
          <w:b/>
        </w:rPr>
        <w:t xml:space="preserve"> </w:t>
      </w:r>
      <w:r w:rsidRPr="005E51B8">
        <w:t>ievērojot normatīvo aktu prasības;</w:t>
      </w:r>
    </w:p>
    <w:p w14:paraId="544D4EDD" w14:textId="77777777" w:rsidR="00CF0F7D" w:rsidRPr="005E51B8" w:rsidRDefault="00CF0F7D" w:rsidP="00B62C27">
      <w:pPr>
        <w:numPr>
          <w:ilvl w:val="2"/>
          <w:numId w:val="1"/>
        </w:numPr>
        <w:tabs>
          <w:tab w:val="num" w:pos="1800"/>
        </w:tabs>
        <w:ind w:left="1800" w:hanging="720"/>
        <w:jc w:val="both"/>
      </w:pPr>
      <w:r w:rsidRPr="005E51B8">
        <w:t>pieņemt motivētu lēmumu slēgt iepirkuma līgumu vai izbeigt iepirkumu, neizvēloties nevienu piedāvājumu;</w:t>
      </w:r>
    </w:p>
    <w:p w14:paraId="34D76A26" w14:textId="77777777" w:rsidR="00CF0F7D" w:rsidRPr="005E51B8" w:rsidRDefault="00CF0F7D" w:rsidP="00B62C27">
      <w:pPr>
        <w:numPr>
          <w:ilvl w:val="2"/>
          <w:numId w:val="1"/>
        </w:numPr>
        <w:tabs>
          <w:tab w:val="num" w:pos="1800"/>
        </w:tabs>
        <w:ind w:left="1800" w:hanging="720"/>
        <w:jc w:val="both"/>
      </w:pPr>
      <w:r w:rsidRPr="005E51B8">
        <w:t xml:space="preserve">rīkoties saskaņā ar šajā nolikumā minēto un spēkā esošajiem </w:t>
      </w:r>
      <w:r>
        <w:t xml:space="preserve">Latvijas Republikas </w:t>
      </w:r>
      <w:r w:rsidRPr="005E51B8">
        <w:t>normatīvajiem aktiem.</w:t>
      </w:r>
    </w:p>
    <w:p w14:paraId="471002EE" w14:textId="77777777" w:rsidR="00CF0F7D" w:rsidRPr="005E51B8" w:rsidRDefault="00CF0F7D" w:rsidP="00B62C27">
      <w:pPr>
        <w:numPr>
          <w:ilvl w:val="2"/>
          <w:numId w:val="1"/>
        </w:numPr>
        <w:tabs>
          <w:tab w:val="num" w:pos="1800"/>
        </w:tabs>
        <w:ind w:left="1800" w:hanging="720"/>
        <w:jc w:val="both"/>
      </w:pPr>
      <w:r w:rsidRPr="005E51B8">
        <w:t>izslēgt Pretendentu no turpmākās dalības iepirkuma procedūrā vai neizskatīt Pretendenta piedāvājumu, ja:</w:t>
      </w:r>
    </w:p>
    <w:p w14:paraId="4C4D371B" w14:textId="77777777" w:rsidR="00CF0F7D" w:rsidRPr="005E51B8" w:rsidRDefault="00CF0F7D" w:rsidP="00B62C27">
      <w:pPr>
        <w:pStyle w:val="Stils4"/>
        <w:ind w:left="2520"/>
        <w:rPr>
          <w:sz w:val="24"/>
          <w:szCs w:val="24"/>
        </w:rPr>
      </w:pPr>
      <w:r w:rsidRPr="005E51B8">
        <w:rPr>
          <w:sz w:val="24"/>
          <w:szCs w:val="24"/>
        </w:rPr>
        <w:t>14.4.5.1.  Pretendenta piedāvājums nav noformēts atbilstoši iepirkuma nolikuma prasībām.</w:t>
      </w:r>
    </w:p>
    <w:p w14:paraId="4947EE0F" w14:textId="77777777" w:rsidR="00CF0F7D" w:rsidRPr="005E51B8" w:rsidRDefault="00CF0F7D" w:rsidP="00B62C27">
      <w:pPr>
        <w:pStyle w:val="Stils4"/>
        <w:ind w:left="2520"/>
        <w:rPr>
          <w:sz w:val="24"/>
          <w:szCs w:val="24"/>
        </w:rPr>
      </w:pPr>
      <w:r w:rsidRPr="005E51B8">
        <w:rPr>
          <w:sz w:val="24"/>
          <w:szCs w:val="24"/>
        </w:rPr>
        <w:t>14.4.5.2. Pretendents nav reģistrēts likumā noteiktajā kārtībā.</w:t>
      </w:r>
    </w:p>
    <w:p w14:paraId="67849AD3" w14:textId="77777777" w:rsidR="00CF0F7D" w:rsidRPr="005E51B8" w:rsidRDefault="00CF0F7D" w:rsidP="00B62C27">
      <w:pPr>
        <w:pStyle w:val="Stils4"/>
        <w:tabs>
          <w:tab w:val="clear" w:pos="3289"/>
        </w:tabs>
        <w:ind w:left="1783" w:firstLine="0"/>
        <w:rPr>
          <w:sz w:val="24"/>
          <w:szCs w:val="24"/>
        </w:rPr>
      </w:pPr>
      <w:r w:rsidRPr="005E51B8">
        <w:rPr>
          <w:sz w:val="24"/>
          <w:szCs w:val="24"/>
        </w:rPr>
        <w:t>14.4.5.3.  Pretendents tiek likvidēts, pasludināts par maksātnespējīgu, saimnieciskā darbība apturēta vai pārtraukta vai uzsākta tiesvedība par bankrotu.</w:t>
      </w:r>
    </w:p>
    <w:p w14:paraId="653487A3" w14:textId="77777777" w:rsidR="00CF0F7D" w:rsidRPr="005E51B8" w:rsidRDefault="00CF0F7D" w:rsidP="00B62C27">
      <w:pPr>
        <w:pStyle w:val="Stils4"/>
        <w:tabs>
          <w:tab w:val="clear" w:pos="3289"/>
        </w:tabs>
        <w:ind w:left="1800" w:firstLine="0"/>
        <w:rPr>
          <w:sz w:val="24"/>
          <w:szCs w:val="24"/>
        </w:rPr>
      </w:pPr>
      <w:r w:rsidRPr="005E51B8">
        <w:rPr>
          <w:sz w:val="24"/>
          <w:szCs w:val="24"/>
        </w:rPr>
        <w:t>14.4.5.4. Pretendentam ir nodokļu vai valsts sociālās apdrošināšanas obligāto iemaksu parādi, kas kopumā lielāki par 150 euro, Latvijā vai valstī, kurā tas reģistrēts;</w:t>
      </w:r>
    </w:p>
    <w:p w14:paraId="2B446324" w14:textId="77777777" w:rsidR="00CF0F7D" w:rsidRPr="005E51B8" w:rsidRDefault="00CF0F7D" w:rsidP="00B62C27">
      <w:pPr>
        <w:pStyle w:val="Stils4"/>
        <w:ind w:left="1843" w:firstLine="0"/>
        <w:rPr>
          <w:sz w:val="24"/>
          <w:szCs w:val="24"/>
        </w:rPr>
      </w:pPr>
      <w:r w:rsidRPr="005E51B8">
        <w:rPr>
          <w:sz w:val="24"/>
          <w:szCs w:val="24"/>
        </w:rPr>
        <w:t>14.4.5.5. Pretendents neatbilst kādām citām iepirkuma nolikuma prasībām vai Pretendents ir sniedzis Pasūtītājam nepatiesas ziņas vai vispār nav sniedzis ziņas;</w:t>
      </w:r>
    </w:p>
    <w:p w14:paraId="799C1745" w14:textId="77777777" w:rsidR="00CF0F7D" w:rsidRPr="005E51B8" w:rsidRDefault="00CF0F7D" w:rsidP="00B62C27">
      <w:pPr>
        <w:pStyle w:val="Stils4"/>
        <w:ind w:left="2520"/>
        <w:rPr>
          <w:sz w:val="24"/>
          <w:szCs w:val="24"/>
        </w:rPr>
      </w:pPr>
      <w:r w:rsidRPr="005E51B8">
        <w:rPr>
          <w:sz w:val="24"/>
          <w:szCs w:val="24"/>
        </w:rPr>
        <w:t>14.4.5.6. Pretendents iesniedzis nepamatoti lētu piedāvājumu;</w:t>
      </w:r>
    </w:p>
    <w:p w14:paraId="74359EEF" w14:textId="77777777" w:rsidR="00CF0F7D" w:rsidRPr="005E51B8" w:rsidRDefault="00CF0F7D" w:rsidP="00B62C27">
      <w:pPr>
        <w:pStyle w:val="Stils4"/>
        <w:ind w:left="2520"/>
        <w:rPr>
          <w:sz w:val="24"/>
          <w:szCs w:val="24"/>
        </w:rPr>
      </w:pPr>
      <w:r w:rsidRPr="005E51B8">
        <w:rPr>
          <w:sz w:val="24"/>
          <w:szCs w:val="24"/>
        </w:rPr>
        <w:t>14.4.5.7. citos nolikumā paredzētajos gadījumos.</w:t>
      </w:r>
    </w:p>
    <w:p w14:paraId="481F342E" w14:textId="77777777" w:rsidR="00CF0F7D" w:rsidRPr="005E51B8" w:rsidRDefault="00CF0F7D" w:rsidP="00B62C27">
      <w:pPr>
        <w:numPr>
          <w:ilvl w:val="2"/>
          <w:numId w:val="1"/>
        </w:numPr>
        <w:tabs>
          <w:tab w:val="num" w:pos="1800"/>
        </w:tabs>
        <w:ind w:left="1800" w:hanging="720"/>
        <w:jc w:val="both"/>
      </w:pPr>
      <w:r w:rsidRPr="005E51B8">
        <w:t>pārbaudīt Pretendentu atlasei, piedāvājumu atbilstības pārbaudei un izvēlei nepieciešamo informāciju kompetentā institūcijā, publiski pieejamās datu bāzēs vai citos publiski pieejamos avotos. Gadījumos,</w:t>
      </w:r>
      <w:r w:rsidRPr="005E51B8">
        <w:rPr>
          <w:iCs/>
        </w:rPr>
        <w:t xml:space="preserve"> kad Komisija vai Pasūtītājs ir ieguvis informāciju šādā veidā, attiecīgais Pretendents ir tiesīgs iesniegt izziņu vai citu dokumentu par attiecīgo faktu, ja Komisijas vai Pasūtītāja iegūtā informācija neatbilst faktiskajai situācijai.</w:t>
      </w:r>
    </w:p>
    <w:p w14:paraId="70219E34" w14:textId="77777777" w:rsidR="00CF0F7D" w:rsidRPr="005E51B8" w:rsidRDefault="00CF0F7D" w:rsidP="00B62C27">
      <w:pPr>
        <w:numPr>
          <w:ilvl w:val="2"/>
          <w:numId w:val="1"/>
        </w:numPr>
        <w:tabs>
          <w:tab w:val="num" w:pos="1800"/>
        </w:tabs>
        <w:ind w:left="1800" w:hanging="720"/>
        <w:jc w:val="both"/>
      </w:pPr>
      <w:r w:rsidRPr="005E51B8">
        <w:t>pārbaudīt Pretendenta iesniegtajās atsauksmēs norādītos datus, sazinoties ar Pretendenta uzrādīto atsauksmes sniedzēju.</w:t>
      </w:r>
    </w:p>
    <w:p w14:paraId="54BF1465" w14:textId="77777777" w:rsidR="00CF0F7D" w:rsidRPr="005E51B8" w:rsidRDefault="00CF0F7D" w:rsidP="00B62C27">
      <w:pPr>
        <w:numPr>
          <w:ilvl w:val="2"/>
          <w:numId w:val="1"/>
        </w:numPr>
        <w:tabs>
          <w:tab w:val="num" w:pos="1800"/>
        </w:tabs>
        <w:ind w:left="1800" w:hanging="720"/>
        <w:jc w:val="both"/>
      </w:pPr>
      <w:r w:rsidRPr="005E51B8">
        <w:lastRenderedPageBreak/>
        <w:t>pieprasīt, lai Pretendents uzrāda dokumenta oriģinālu vai iesniedz apliecinātu dokumenta kopiju, ja Komisijai rodas šaubas par iesniegtās dokumenta kopijas autentiskumu.</w:t>
      </w:r>
    </w:p>
    <w:p w14:paraId="417E48EC" w14:textId="77777777" w:rsidR="00CF0F7D" w:rsidRPr="005E51B8" w:rsidRDefault="00CF0F7D" w:rsidP="00B62C27">
      <w:pPr>
        <w:numPr>
          <w:ilvl w:val="2"/>
          <w:numId w:val="1"/>
        </w:numPr>
        <w:tabs>
          <w:tab w:val="num" w:pos="1800"/>
        </w:tabs>
        <w:ind w:left="1800" w:hanging="720"/>
        <w:jc w:val="both"/>
      </w:pPr>
      <w:r w:rsidRPr="005E51B8">
        <w:t>pieņemt lēmumu pārtraukt iepirkumu saskaņā ar Publisko iepirkumu likuma 38. panta otro daļu.</w:t>
      </w:r>
    </w:p>
    <w:p w14:paraId="24C06498" w14:textId="77777777" w:rsidR="00CF0F7D" w:rsidRPr="005E51B8" w:rsidRDefault="00CF0F7D" w:rsidP="00B62C27">
      <w:pPr>
        <w:numPr>
          <w:ilvl w:val="2"/>
          <w:numId w:val="1"/>
        </w:numPr>
        <w:tabs>
          <w:tab w:val="num" w:pos="1800"/>
        </w:tabs>
        <w:ind w:left="1800" w:hanging="720"/>
        <w:jc w:val="both"/>
      </w:pPr>
      <w:r w:rsidRPr="005E51B8">
        <w:t>pārbaudīt un labot aritmētiskās kļūdas piedāvājumos.</w:t>
      </w:r>
    </w:p>
    <w:p w14:paraId="03DFF36A" w14:textId="77777777" w:rsidR="00CF0F7D" w:rsidRPr="005E51B8" w:rsidRDefault="00CF0F7D" w:rsidP="00B62C27">
      <w:pPr>
        <w:numPr>
          <w:ilvl w:val="2"/>
          <w:numId w:val="1"/>
        </w:numPr>
        <w:tabs>
          <w:tab w:val="num" w:pos="1800"/>
        </w:tabs>
        <w:ind w:left="1800" w:hanging="720"/>
        <w:jc w:val="both"/>
      </w:pPr>
      <w:r w:rsidRPr="005E51B8">
        <w:t>citas nolikumā minētās tiesības.</w:t>
      </w:r>
    </w:p>
    <w:p w14:paraId="4189D4F7" w14:textId="77777777" w:rsidR="00CF0F7D" w:rsidRPr="005E51B8" w:rsidRDefault="00CF0F7D" w:rsidP="00B62C27">
      <w:pPr>
        <w:numPr>
          <w:ilvl w:val="1"/>
          <w:numId w:val="1"/>
        </w:numPr>
        <w:tabs>
          <w:tab w:val="clear" w:pos="1354"/>
          <w:tab w:val="num" w:pos="1080"/>
        </w:tabs>
        <w:ind w:left="1080" w:hanging="634"/>
        <w:jc w:val="both"/>
        <w:rPr>
          <w:u w:val="single"/>
        </w:rPr>
      </w:pPr>
      <w:r w:rsidRPr="005E51B8">
        <w:rPr>
          <w:u w:val="single"/>
        </w:rPr>
        <w:t>Komisijas pienākumi:</w:t>
      </w:r>
    </w:p>
    <w:p w14:paraId="5FBBEF0E" w14:textId="77777777" w:rsidR="00CF0F7D" w:rsidRPr="005E51B8" w:rsidRDefault="00CF0F7D" w:rsidP="00B62C27">
      <w:pPr>
        <w:numPr>
          <w:ilvl w:val="2"/>
          <w:numId w:val="1"/>
        </w:numPr>
        <w:tabs>
          <w:tab w:val="num" w:pos="1800"/>
        </w:tabs>
        <w:ind w:left="1800" w:hanging="720"/>
        <w:jc w:val="both"/>
      </w:pPr>
      <w:r w:rsidRPr="005E51B8">
        <w:t>izskatīt un vērtēt Pretendentu piedāvājumus, ievērojot nolikuma prasības;</w:t>
      </w:r>
    </w:p>
    <w:p w14:paraId="47CED86F" w14:textId="77777777" w:rsidR="00CF0F7D" w:rsidRPr="005E51B8" w:rsidRDefault="00CF0F7D" w:rsidP="00B62C27">
      <w:pPr>
        <w:numPr>
          <w:ilvl w:val="2"/>
          <w:numId w:val="1"/>
        </w:numPr>
        <w:tabs>
          <w:tab w:val="num" w:pos="1800"/>
        </w:tabs>
        <w:ind w:left="1800" w:hanging="720"/>
        <w:jc w:val="both"/>
      </w:pPr>
      <w:r w:rsidRPr="005E51B8">
        <w:t>nodrošināt vienlīdzīgu un taisnīgu attieksmi pret visiem Pretendentiem;</w:t>
      </w:r>
    </w:p>
    <w:p w14:paraId="6551E6D3" w14:textId="77777777" w:rsidR="00CF0F7D" w:rsidRPr="005E51B8" w:rsidRDefault="00CF0F7D" w:rsidP="00B62C27">
      <w:pPr>
        <w:numPr>
          <w:ilvl w:val="2"/>
          <w:numId w:val="1"/>
        </w:numPr>
        <w:tabs>
          <w:tab w:val="num" w:pos="1800"/>
        </w:tabs>
        <w:ind w:left="1800" w:hanging="720"/>
        <w:jc w:val="both"/>
      </w:pPr>
      <w:r w:rsidRPr="005E51B8">
        <w:t xml:space="preserve">ne vēlāk kā 3 (trīs) darba dienu laikā no lēmuma pieņemšanas dienas rakstveidā informēt Pretendentus par pieņemto lēmumu slēgt iepirkuma līgumu vai izbeigt iepirkumu, neizvēloties nevienu piedāvājumu, nosūtīt attiecīgu paziņojumu Iepirkuma uzraudzības birojam; </w:t>
      </w:r>
    </w:p>
    <w:p w14:paraId="121117F4" w14:textId="77777777" w:rsidR="00CF0F7D" w:rsidRPr="005E51B8" w:rsidRDefault="00CF0F7D" w:rsidP="00B62C27">
      <w:pPr>
        <w:numPr>
          <w:ilvl w:val="2"/>
          <w:numId w:val="1"/>
        </w:numPr>
        <w:tabs>
          <w:tab w:val="num" w:pos="1800"/>
        </w:tabs>
        <w:ind w:left="1800" w:hanging="720"/>
        <w:jc w:val="both"/>
      </w:pPr>
      <w:r w:rsidRPr="005E51B8">
        <w:t>veikt citus nolikumā minētos pienākumus.</w:t>
      </w:r>
    </w:p>
    <w:p w14:paraId="34D0A350" w14:textId="77777777" w:rsidR="00CF0F7D" w:rsidRPr="005E51B8" w:rsidRDefault="00CF0F7D" w:rsidP="00B62C27">
      <w:pPr>
        <w:tabs>
          <w:tab w:val="num" w:pos="1800"/>
        </w:tabs>
        <w:ind w:left="1800"/>
        <w:jc w:val="both"/>
      </w:pPr>
    </w:p>
    <w:p w14:paraId="43160C54" w14:textId="77777777" w:rsidR="00CF0F7D" w:rsidRPr="005E51B8" w:rsidRDefault="00CF0F7D" w:rsidP="00B62C27">
      <w:pPr>
        <w:numPr>
          <w:ilvl w:val="0"/>
          <w:numId w:val="1"/>
        </w:numPr>
        <w:jc w:val="both"/>
        <w:rPr>
          <w:b/>
          <w:i/>
        </w:rPr>
      </w:pPr>
      <w:r w:rsidRPr="005E51B8">
        <w:rPr>
          <w:b/>
          <w:i/>
        </w:rPr>
        <w:t>Pretendenta tiesības un pienākumi</w:t>
      </w:r>
    </w:p>
    <w:p w14:paraId="3FE3CB4E" w14:textId="77777777" w:rsidR="00CF0F7D" w:rsidRPr="005E51B8" w:rsidRDefault="00CF0F7D" w:rsidP="00B62C27">
      <w:pPr>
        <w:numPr>
          <w:ilvl w:val="1"/>
          <w:numId w:val="1"/>
        </w:numPr>
        <w:tabs>
          <w:tab w:val="num" w:pos="1080"/>
        </w:tabs>
        <w:ind w:left="1080" w:hanging="634"/>
        <w:jc w:val="both"/>
        <w:rPr>
          <w:u w:val="single"/>
        </w:rPr>
      </w:pPr>
      <w:r w:rsidRPr="005E51B8">
        <w:rPr>
          <w:u w:val="single"/>
        </w:rPr>
        <w:t xml:space="preserve">Pretendenta tiesības: </w:t>
      </w:r>
    </w:p>
    <w:p w14:paraId="20FB528B" w14:textId="77777777" w:rsidR="00CF0F7D" w:rsidRPr="005E51B8" w:rsidRDefault="00CF0F7D" w:rsidP="00B62C27">
      <w:pPr>
        <w:numPr>
          <w:ilvl w:val="2"/>
          <w:numId w:val="1"/>
        </w:numPr>
        <w:tabs>
          <w:tab w:val="num" w:pos="1800"/>
        </w:tabs>
        <w:ind w:left="1800" w:hanging="720"/>
        <w:jc w:val="both"/>
      </w:pPr>
      <w:r w:rsidRPr="005E51B8">
        <w:t>iesniedzot piedāvājumu, pieprasīt apliecinājumu tam, ka piedāvājums saņemts ar norādi par saņemšanas datumu un laiku;</w:t>
      </w:r>
    </w:p>
    <w:p w14:paraId="649A64DA" w14:textId="77777777" w:rsidR="00CF0F7D" w:rsidRPr="005E51B8" w:rsidRDefault="00CF0F7D" w:rsidP="00B62C27">
      <w:pPr>
        <w:numPr>
          <w:ilvl w:val="2"/>
          <w:numId w:val="1"/>
        </w:numPr>
        <w:tabs>
          <w:tab w:val="num" w:pos="1800"/>
        </w:tabs>
        <w:ind w:left="1800" w:hanging="720"/>
        <w:jc w:val="both"/>
      </w:pPr>
      <w:r w:rsidRPr="005E51B8">
        <w:t>atsaukt savu piedāvājumu līdz piedāvājuma iesniegšanas termiņa beigām, rakstiski informējot par to Komisiju;</w:t>
      </w:r>
    </w:p>
    <w:p w14:paraId="121BEE8B" w14:textId="77777777" w:rsidR="00CF0F7D" w:rsidRPr="005E51B8" w:rsidRDefault="00CF0F7D" w:rsidP="00B62C27">
      <w:pPr>
        <w:numPr>
          <w:ilvl w:val="2"/>
          <w:numId w:val="1"/>
        </w:numPr>
        <w:tabs>
          <w:tab w:val="num" w:pos="1800"/>
        </w:tabs>
        <w:ind w:left="1800" w:hanging="720"/>
        <w:jc w:val="both"/>
      </w:pPr>
      <w:r w:rsidRPr="005E51B8">
        <w:t>pieprasīt izskaidrot lēmumu par tā piedāvājuma noraidīšanu;</w:t>
      </w:r>
    </w:p>
    <w:p w14:paraId="549AFAD3" w14:textId="77777777" w:rsidR="00CF0F7D" w:rsidRPr="005E51B8" w:rsidRDefault="00CF0F7D" w:rsidP="00B62C27">
      <w:pPr>
        <w:numPr>
          <w:ilvl w:val="2"/>
          <w:numId w:val="1"/>
        </w:numPr>
        <w:tabs>
          <w:tab w:val="num" w:pos="1800"/>
        </w:tabs>
        <w:ind w:left="1800" w:hanging="720"/>
        <w:jc w:val="both"/>
      </w:pPr>
      <w:r w:rsidRPr="005E51B8">
        <w:t>citas nolikumā minētās tiesības.</w:t>
      </w:r>
    </w:p>
    <w:p w14:paraId="5895508F" w14:textId="77777777" w:rsidR="00CF0F7D" w:rsidRPr="005E51B8" w:rsidRDefault="00CF0F7D" w:rsidP="00B62C27">
      <w:pPr>
        <w:numPr>
          <w:ilvl w:val="1"/>
          <w:numId w:val="1"/>
        </w:numPr>
        <w:tabs>
          <w:tab w:val="num" w:pos="1080"/>
        </w:tabs>
        <w:ind w:left="1080" w:hanging="634"/>
        <w:jc w:val="both"/>
        <w:rPr>
          <w:u w:val="single"/>
        </w:rPr>
      </w:pPr>
      <w:r w:rsidRPr="005E51B8">
        <w:rPr>
          <w:u w:val="single"/>
        </w:rPr>
        <w:t>Pretendenta pienākumi:</w:t>
      </w:r>
    </w:p>
    <w:p w14:paraId="73406AF8" w14:textId="77777777" w:rsidR="00CF0F7D" w:rsidRPr="005E51B8" w:rsidRDefault="00CF0F7D" w:rsidP="00B62C27">
      <w:pPr>
        <w:numPr>
          <w:ilvl w:val="2"/>
          <w:numId w:val="1"/>
        </w:numPr>
        <w:tabs>
          <w:tab w:val="num" w:pos="1800"/>
        </w:tabs>
        <w:ind w:left="1800" w:hanging="720"/>
        <w:jc w:val="both"/>
      </w:pPr>
      <w:r w:rsidRPr="005E51B8">
        <w:t>pārliecināties, ka visi nolikumā norādītie dokumenti, pieprasītie skaidrojumi, grozījumi vai papildinājumi pilnībā iesniegti Pasūtītājam;</w:t>
      </w:r>
    </w:p>
    <w:p w14:paraId="095490F3" w14:textId="77777777" w:rsidR="00CF0F7D" w:rsidRPr="005E51B8" w:rsidRDefault="00CF0F7D" w:rsidP="00B62C27">
      <w:pPr>
        <w:numPr>
          <w:ilvl w:val="2"/>
          <w:numId w:val="1"/>
        </w:numPr>
        <w:tabs>
          <w:tab w:val="num" w:pos="1800"/>
        </w:tabs>
        <w:ind w:left="1800" w:hanging="720"/>
        <w:jc w:val="both"/>
      </w:pPr>
      <w:r w:rsidRPr="005E51B8">
        <w:t>uzņemties atbildību par visu piedāvājumā norādīto ziņu patiesumu (gadījumā, ja Komisija, pārbaudot šīs ziņas, noskaidro, ka tās neatbilst patiesībai, attiecīgais Pretendents tiek izslēgts no turpmākās dalības iepirkuma procedūrā);</w:t>
      </w:r>
    </w:p>
    <w:p w14:paraId="0C4980A3" w14:textId="77777777" w:rsidR="00CF0F7D" w:rsidRPr="005E51B8" w:rsidRDefault="00CF0F7D" w:rsidP="00B62C27">
      <w:pPr>
        <w:numPr>
          <w:ilvl w:val="2"/>
          <w:numId w:val="1"/>
        </w:numPr>
        <w:tabs>
          <w:tab w:val="num" w:pos="1800"/>
        </w:tabs>
        <w:ind w:left="1800" w:hanging="720"/>
        <w:jc w:val="both"/>
      </w:pPr>
      <w:r w:rsidRPr="005E51B8">
        <w:t>pilnībā segt piedāvājumu sagatavošanas un iesniegšanas izmaksas. Pasūtītājs neuzņemas nekādas saistības par šīm izmaksām neatkarīgi no iepirkuma rezultātiem;</w:t>
      </w:r>
    </w:p>
    <w:p w14:paraId="7AD8B631" w14:textId="77777777" w:rsidR="00CF0F7D" w:rsidRPr="005E51B8" w:rsidRDefault="00CF0F7D" w:rsidP="00B62C27">
      <w:pPr>
        <w:numPr>
          <w:ilvl w:val="2"/>
          <w:numId w:val="1"/>
        </w:numPr>
        <w:tabs>
          <w:tab w:val="num" w:pos="1800"/>
        </w:tabs>
        <w:ind w:left="1800" w:hanging="720"/>
        <w:jc w:val="both"/>
      </w:pPr>
      <w:r w:rsidRPr="005E51B8">
        <w:t>saņemot uzaicinājumu slēgt iepirkuma līgumu, Pasūtītāja uzaicinājumā norādītajā termiņā noslēgt iepirkuma līgumu;</w:t>
      </w:r>
    </w:p>
    <w:p w14:paraId="66D272DB" w14:textId="77777777" w:rsidR="00CF0F7D" w:rsidRPr="005E51B8" w:rsidRDefault="00CF0F7D" w:rsidP="00B62C27">
      <w:pPr>
        <w:numPr>
          <w:ilvl w:val="2"/>
          <w:numId w:val="1"/>
        </w:numPr>
        <w:tabs>
          <w:tab w:val="num" w:pos="1800"/>
        </w:tabs>
        <w:ind w:left="1800" w:hanging="720"/>
        <w:jc w:val="both"/>
      </w:pPr>
      <w:r w:rsidRPr="005E51B8">
        <w:t>pieprasīt rakstveidā no Komisijas papildu informāciju par nolikumu ne vēlāk kā 3 (trīs) darba dienas pirms piedāvājuma iesniegšanas termiņa beigām;</w:t>
      </w:r>
    </w:p>
    <w:p w14:paraId="328D1B8B" w14:textId="77777777" w:rsidR="00CF0F7D" w:rsidRPr="005E51B8" w:rsidRDefault="00CF0F7D" w:rsidP="00B62C27">
      <w:pPr>
        <w:numPr>
          <w:ilvl w:val="2"/>
          <w:numId w:val="1"/>
        </w:numPr>
        <w:tabs>
          <w:tab w:val="num" w:pos="1800"/>
        </w:tabs>
        <w:ind w:left="1800" w:hanging="720"/>
        <w:jc w:val="both"/>
      </w:pPr>
      <w:r w:rsidRPr="005E51B8">
        <w:t>saņemot Komisijas pieprasījumu sniegt informāciju nolikumā paredzētajos gadījumos, norādīto informāciju sniegt 3 (triju) darbdienu laikā no Komisijas pieprasījuma parakstīšanas dienas;</w:t>
      </w:r>
    </w:p>
    <w:p w14:paraId="6A66711F" w14:textId="77777777" w:rsidR="00CF0F7D" w:rsidRPr="005E51B8" w:rsidRDefault="00CF0F7D" w:rsidP="00B62C27">
      <w:pPr>
        <w:numPr>
          <w:ilvl w:val="2"/>
          <w:numId w:val="1"/>
        </w:numPr>
        <w:tabs>
          <w:tab w:val="num" w:pos="1800"/>
        </w:tabs>
        <w:ind w:left="1800" w:hanging="720"/>
        <w:jc w:val="both"/>
      </w:pPr>
      <w:r w:rsidRPr="005E51B8">
        <w:t>citi nolikumā minētie pienākumi.</w:t>
      </w:r>
    </w:p>
    <w:p w14:paraId="770E92FE" w14:textId="77777777" w:rsidR="00CF0F7D" w:rsidRPr="005E51B8" w:rsidRDefault="00CF0F7D" w:rsidP="00B62C27">
      <w:pPr>
        <w:tabs>
          <w:tab w:val="num" w:pos="1800"/>
        </w:tabs>
        <w:ind w:left="1800"/>
        <w:jc w:val="both"/>
      </w:pPr>
    </w:p>
    <w:p w14:paraId="052A0739" w14:textId="77777777" w:rsidR="00CF0F7D" w:rsidRPr="005E51B8" w:rsidRDefault="00CF0F7D" w:rsidP="00B62C27">
      <w:pPr>
        <w:numPr>
          <w:ilvl w:val="0"/>
          <w:numId w:val="1"/>
        </w:numPr>
        <w:jc w:val="both"/>
        <w:rPr>
          <w:b/>
          <w:i/>
        </w:rPr>
      </w:pPr>
      <w:r w:rsidRPr="005E51B8">
        <w:rPr>
          <w:b/>
          <w:i/>
        </w:rPr>
        <w:t>Pielikumi:</w:t>
      </w:r>
    </w:p>
    <w:p w14:paraId="3863CD61" w14:textId="77777777" w:rsidR="00CF0F7D" w:rsidRPr="005E51B8" w:rsidRDefault="00CF0F7D" w:rsidP="00B62C27">
      <w:pPr>
        <w:pStyle w:val="Stils2"/>
        <w:numPr>
          <w:ilvl w:val="1"/>
          <w:numId w:val="1"/>
        </w:numPr>
        <w:rPr>
          <w:sz w:val="24"/>
          <w:szCs w:val="24"/>
        </w:rPr>
      </w:pPr>
      <w:r w:rsidRPr="005E51B8">
        <w:rPr>
          <w:sz w:val="24"/>
          <w:szCs w:val="24"/>
        </w:rPr>
        <w:t>Tehniskā specifikācija –prasības (Pielikums Nr. 1).</w:t>
      </w:r>
    </w:p>
    <w:p w14:paraId="67CADA80" w14:textId="77777777" w:rsidR="00CF0F7D" w:rsidRPr="005E51B8" w:rsidRDefault="00CF0F7D" w:rsidP="00B62C27">
      <w:pPr>
        <w:pStyle w:val="Stils2"/>
        <w:numPr>
          <w:ilvl w:val="1"/>
          <w:numId w:val="1"/>
        </w:numPr>
        <w:rPr>
          <w:sz w:val="24"/>
          <w:szCs w:val="24"/>
        </w:rPr>
      </w:pPr>
      <w:r w:rsidRPr="005E51B8">
        <w:rPr>
          <w:sz w:val="24"/>
          <w:szCs w:val="24"/>
        </w:rPr>
        <w:t>Pieteikuma iepirkumam veidlapa (Pielikums Nr. 2).</w:t>
      </w:r>
    </w:p>
    <w:p w14:paraId="6C2D5FA7" w14:textId="77777777" w:rsidR="00CF0F7D" w:rsidRPr="005E51B8" w:rsidRDefault="00CF0F7D" w:rsidP="00B62C27">
      <w:pPr>
        <w:pStyle w:val="Stils2"/>
        <w:numPr>
          <w:ilvl w:val="1"/>
          <w:numId w:val="1"/>
        </w:numPr>
        <w:rPr>
          <w:sz w:val="24"/>
          <w:szCs w:val="24"/>
        </w:rPr>
      </w:pPr>
      <w:r w:rsidRPr="005E51B8">
        <w:rPr>
          <w:sz w:val="24"/>
          <w:szCs w:val="24"/>
        </w:rPr>
        <w:t>Finanšu piedāvājuma veidlapa (Pielikums Nr. 3).</w:t>
      </w:r>
    </w:p>
    <w:p w14:paraId="23BB6CE0" w14:textId="77777777" w:rsidR="00CF0F7D" w:rsidRPr="008D2784" w:rsidRDefault="00CF0F7D" w:rsidP="00B62C27">
      <w:pPr>
        <w:jc w:val="right"/>
        <w:rPr>
          <w:sz w:val="20"/>
          <w:szCs w:val="20"/>
        </w:rPr>
      </w:pPr>
    </w:p>
    <w:p w14:paraId="684C93BB" w14:textId="77777777" w:rsidR="00CF0F7D" w:rsidRDefault="00CF0F7D" w:rsidP="00B62C27">
      <w:pPr>
        <w:spacing w:before="120"/>
        <w:jc w:val="right"/>
        <w:rPr>
          <w:rFonts w:ascii="Arial" w:hAnsi="Arial"/>
          <w:sz w:val="20"/>
          <w:szCs w:val="20"/>
        </w:rPr>
      </w:pPr>
    </w:p>
    <w:p w14:paraId="5CCC5C47" w14:textId="77777777" w:rsidR="00CF0F7D" w:rsidRDefault="00CF0F7D" w:rsidP="00B62C27">
      <w:pPr>
        <w:spacing w:before="120"/>
        <w:rPr>
          <w:rFonts w:ascii="Arial" w:hAnsi="Arial"/>
          <w:sz w:val="20"/>
          <w:szCs w:val="20"/>
        </w:rPr>
      </w:pPr>
    </w:p>
    <w:p w14:paraId="26FCE67D" w14:textId="77777777" w:rsidR="00CF0F7D" w:rsidRDefault="00CF0F7D" w:rsidP="00B62C27">
      <w:pPr>
        <w:spacing w:before="120"/>
        <w:rPr>
          <w:rFonts w:ascii="Arial" w:hAnsi="Arial"/>
          <w:sz w:val="20"/>
          <w:szCs w:val="20"/>
        </w:rPr>
      </w:pPr>
    </w:p>
    <w:p w14:paraId="4F2302F4" w14:textId="77777777" w:rsidR="00CF0F7D" w:rsidRPr="0054265F" w:rsidRDefault="00CF0F7D" w:rsidP="00B62C27">
      <w:pPr>
        <w:spacing w:before="120"/>
        <w:jc w:val="right"/>
      </w:pPr>
      <w:r>
        <w:rPr>
          <w:rFonts w:ascii="Arial" w:hAnsi="Arial"/>
          <w:sz w:val="20"/>
          <w:szCs w:val="20"/>
        </w:rPr>
        <w:br w:type="page"/>
      </w:r>
      <w:r w:rsidRPr="0054265F">
        <w:lastRenderedPageBreak/>
        <w:t>Pielikums Nr.1</w:t>
      </w:r>
    </w:p>
    <w:p w14:paraId="0D3537AA" w14:textId="77777777" w:rsidR="00CF0F7D" w:rsidRPr="002D6DCA" w:rsidRDefault="00CF0F7D" w:rsidP="00B62C27">
      <w:pPr>
        <w:pStyle w:val="Apakpunkts"/>
        <w:numPr>
          <w:ilvl w:val="0"/>
          <w:numId w:val="0"/>
        </w:numPr>
        <w:jc w:val="center"/>
        <w:rPr>
          <w:rFonts w:ascii="Times New Roman" w:hAnsi="Times New Roman"/>
          <w:sz w:val="24"/>
        </w:rPr>
      </w:pPr>
    </w:p>
    <w:p w14:paraId="4DA5333F" w14:textId="77777777" w:rsidR="00CF0F7D" w:rsidRPr="00CF43B5" w:rsidRDefault="00CF0F7D" w:rsidP="00B62C27">
      <w:pPr>
        <w:pStyle w:val="Apakpunkts"/>
        <w:numPr>
          <w:ilvl w:val="0"/>
          <w:numId w:val="0"/>
        </w:numPr>
        <w:jc w:val="center"/>
        <w:rPr>
          <w:rFonts w:ascii="Times New Roman" w:hAnsi="Times New Roman"/>
          <w:sz w:val="22"/>
          <w:szCs w:val="22"/>
        </w:rPr>
      </w:pPr>
      <w:r w:rsidRPr="00CF43B5">
        <w:rPr>
          <w:rFonts w:ascii="Times New Roman" w:hAnsi="Times New Roman"/>
          <w:sz w:val="22"/>
          <w:szCs w:val="22"/>
        </w:rPr>
        <w:t xml:space="preserve">TEHNISKĀ SPECIFIKĀCIJA – PRASĪBAS </w:t>
      </w:r>
    </w:p>
    <w:p w14:paraId="55ABE475" w14:textId="77777777" w:rsidR="00CF0F7D" w:rsidRPr="004C6012" w:rsidRDefault="00CF0F7D" w:rsidP="00B62C27">
      <w:pPr>
        <w:pStyle w:val="Apakpunkts"/>
        <w:numPr>
          <w:ilvl w:val="0"/>
          <w:numId w:val="0"/>
        </w:numPr>
        <w:jc w:val="center"/>
        <w:rPr>
          <w:rFonts w:ascii="Times New Roman" w:hAnsi="Times New Roman"/>
          <w:szCs w:val="20"/>
        </w:rPr>
      </w:pPr>
    </w:p>
    <w:p w14:paraId="3E683DE9" w14:textId="77777777" w:rsidR="00CF0F7D" w:rsidRPr="00DE5B15" w:rsidRDefault="00CF0F7D" w:rsidP="00B62C27">
      <w:pPr>
        <w:pStyle w:val="Heading2"/>
        <w:tabs>
          <w:tab w:val="left" w:pos="1496"/>
        </w:tabs>
        <w:jc w:val="center"/>
        <w:rPr>
          <w:rFonts w:ascii="Times New Roman" w:hAnsi="Times New Roman"/>
          <w:b w:val="0"/>
          <w:bCs w:val="0"/>
          <w:sz w:val="20"/>
          <w:szCs w:val="20"/>
          <w:lang w:val="lv-LV"/>
        </w:rPr>
      </w:pPr>
      <w:r w:rsidRPr="00DE5B15">
        <w:rPr>
          <w:rFonts w:ascii="Times New Roman" w:hAnsi="Times New Roman"/>
          <w:b w:val="0"/>
          <w:bCs w:val="0"/>
          <w:sz w:val="20"/>
          <w:szCs w:val="20"/>
          <w:lang w:val="lv-LV"/>
        </w:rPr>
        <w:t>„Multifunkcionālu hokeja bortu iegāde”</w:t>
      </w:r>
    </w:p>
    <w:p w14:paraId="401BF294" w14:textId="77777777" w:rsidR="00CF0F7D" w:rsidRPr="00505C29" w:rsidRDefault="00CF0F7D" w:rsidP="00B62C27">
      <w:pPr>
        <w:jc w:val="center"/>
        <w:rPr>
          <w:sz w:val="20"/>
          <w:szCs w:val="20"/>
        </w:rPr>
      </w:pPr>
      <w:r w:rsidRPr="00505C29">
        <w:rPr>
          <w:sz w:val="20"/>
          <w:szCs w:val="20"/>
        </w:rPr>
        <w:t>Identifikācijas Nr. ĶND/2014/</w:t>
      </w:r>
      <w:r w:rsidR="00BF43AB">
        <w:rPr>
          <w:sz w:val="20"/>
          <w:szCs w:val="20"/>
        </w:rPr>
        <w:t>30</w:t>
      </w:r>
    </w:p>
    <w:p w14:paraId="0B35F6EE" w14:textId="77777777" w:rsidR="00CF0F7D" w:rsidRPr="00505C29" w:rsidRDefault="00CF0F7D" w:rsidP="00B62C27">
      <w:pPr>
        <w:jc w:val="center"/>
        <w:rPr>
          <w:sz w:val="20"/>
          <w:szCs w:val="20"/>
        </w:rPr>
      </w:pPr>
    </w:p>
    <w:p w14:paraId="304EAFCD" w14:textId="77777777" w:rsidR="00CF0F7D" w:rsidRPr="00505C29" w:rsidRDefault="00CF0F7D" w:rsidP="00B62C27">
      <w:pPr>
        <w:jc w:val="center"/>
        <w:rPr>
          <w:sz w:val="20"/>
          <w:szCs w:val="20"/>
        </w:rPr>
      </w:pPr>
    </w:p>
    <w:tbl>
      <w:tblPr>
        <w:tblpPr w:leftFromText="180" w:rightFromText="180" w:vertAnchor="text" w:horzAnchor="margin" w:tblpY="320"/>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673"/>
        <w:gridCol w:w="1138"/>
        <w:gridCol w:w="1174"/>
      </w:tblGrid>
      <w:tr w:rsidR="00CF0F7D" w:rsidRPr="00192C7E" w14:paraId="44ADDB59" w14:textId="77777777" w:rsidTr="00E079D5">
        <w:trPr>
          <w:trHeight w:val="451"/>
        </w:trPr>
        <w:tc>
          <w:tcPr>
            <w:tcW w:w="1526" w:type="dxa"/>
          </w:tcPr>
          <w:p w14:paraId="55BB0CCF" w14:textId="77777777" w:rsidR="00CF0F7D" w:rsidRPr="00192C7E" w:rsidRDefault="00CF0F7D" w:rsidP="00E079D5">
            <w:pPr>
              <w:widowControl w:val="0"/>
              <w:jc w:val="center"/>
              <w:rPr>
                <w:b/>
                <w:bCs/>
              </w:rPr>
            </w:pPr>
            <w:r w:rsidRPr="00192C7E">
              <w:rPr>
                <w:b/>
                <w:bCs/>
              </w:rPr>
              <w:t>Prece</w:t>
            </w:r>
          </w:p>
        </w:tc>
        <w:tc>
          <w:tcPr>
            <w:tcW w:w="5673" w:type="dxa"/>
          </w:tcPr>
          <w:p w14:paraId="03E74A07" w14:textId="77777777" w:rsidR="00CF0F7D" w:rsidRPr="00192C7E" w:rsidRDefault="00CF0F7D" w:rsidP="00E079D5">
            <w:pPr>
              <w:widowControl w:val="0"/>
              <w:spacing w:line="187" w:lineRule="atLeast"/>
              <w:jc w:val="center"/>
              <w:rPr>
                <w:b/>
              </w:rPr>
            </w:pPr>
            <w:r w:rsidRPr="00192C7E">
              <w:rPr>
                <w:b/>
              </w:rPr>
              <w:t>Preces apraksts (raksturojums)</w:t>
            </w:r>
          </w:p>
        </w:tc>
        <w:tc>
          <w:tcPr>
            <w:tcW w:w="1138" w:type="dxa"/>
          </w:tcPr>
          <w:p w14:paraId="5B0FA670" w14:textId="77777777" w:rsidR="00CF0F7D" w:rsidRPr="00192C7E" w:rsidRDefault="00CF0F7D" w:rsidP="00E079D5">
            <w:pPr>
              <w:widowControl w:val="0"/>
              <w:spacing w:line="187" w:lineRule="atLeast"/>
              <w:jc w:val="center"/>
              <w:rPr>
                <w:b/>
              </w:rPr>
            </w:pPr>
            <w:r w:rsidRPr="00192C7E">
              <w:rPr>
                <w:b/>
              </w:rPr>
              <w:t>Vienību skaits</w:t>
            </w:r>
          </w:p>
        </w:tc>
        <w:tc>
          <w:tcPr>
            <w:tcW w:w="1174" w:type="dxa"/>
          </w:tcPr>
          <w:p w14:paraId="027103DD" w14:textId="77777777" w:rsidR="00CF0F7D" w:rsidRPr="00192C7E" w:rsidRDefault="00CF0F7D" w:rsidP="00E079D5">
            <w:pPr>
              <w:widowControl w:val="0"/>
              <w:spacing w:line="187" w:lineRule="atLeast"/>
              <w:jc w:val="center"/>
              <w:rPr>
                <w:b/>
              </w:rPr>
            </w:pPr>
            <w:r w:rsidRPr="00192C7E">
              <w:rPr>
                <w:b/>
              </w:rPr>
              <w:t>Kopējā cena, EUR</w:t>
            </w:r>
          </w:p>
        </w:tc>
      </w:tr>
      <w:tr w:rsidR="00CF0F7D" w:rsidRPr="00192C7E" w14:paraId="55F83A41" w14:textId="77777777" w:rsidTr="00E079D5">
        <w:trPr>
          <w:trHeight w:val="4243"/>
        </w:trPr>
        <w:tc>
          <w:tcPr>
            <w:tcW w:w="1526" w:type="dxa"/>
          </w:tcPr>
          <w:p w14:paraId="5CC4C9A9" w14:textId="77777777" w:rsidR="00CF0F7D" w:rsidRPr="00192C7E" w:rsidRDefault="00CF0F7D" w:rsidP="00E079D5">
            <w:pPr>
              <w:jc w:val="both"/>
              <w:rPr>
                <w:b/>
                <w:bCs/>
              </w:rPr>
            </w:pPr>
            <w:r w:rsidRPr="00192C7E">
              <w:rPr>
                <w:b/>
                <w:bCs/>
              </w:rPr>
              <w:t>1. Multifunkcionāli hokeja borti</w:t>
            </w:r>
          </w:p>
          <w:p w14:paraId="0479518F" w14:textId="77777777" w:rsidR="00CF0F7D" w:rsidRPr="00192C7E" w:rsidRDefault="00CF0F7D" w:rsidP="00E079D5">
            <w:pPr>
              <w:jc w:val="both"/>
              <w:rPr>
                <w:b/>
                <w:bCs/>
              </w:rPr>
            </w:pPr>
          </w:p>
          <w:p w14:paraId="3D3A8369" w14:textId="77777777" w:rsidR="00CF0F7D" w:rsidRPr="00192C7E" w:rsidRDefault="00CF0F7D" w:rsidP="00E079D5">
            <w:pPr>
              <w:jc w:val="both"/>
              <w:rPr>
                <w:b/>
                <w:bCs/>
              </w:rPr>
            </w:pPr>
          </w:p>
          <w:p w14:paraId="08D03049" w14:textId="77777777" w:rsidR="00CF0F7D" w:rsidRPr="00192C7E" w:rsidRDefault="00CF0F7D" w:rsidP="00E079D5">
            <w:pPr>
              <w:jc w:val="both"/>
              <w:rPr>
                <w:b/>
                <w:bCs/>
              </w:rPr>
            </w:pPr>
          </w:p>
          <w:p w14:paraId="35D90B88" w14:textId="77777777" w:rsidR="00CF0F7D" w:rsidRPr="00192C7E" w:rsidRDefault="00CF0F7D" w:rsidP="00E079D5">
            <w:pPr>
              <w:jc w:val="both"/>
              <w:rPr>
                <w:b/>
                <w:bCs/>
              </w:rPr>
            </w:pPr>
          </w:p>
          <w:p w14:paraId="629C1DEC" w14:textId="77777777" w:rsidR="00CF0F7D" w:rsidRPr="00192C7E" w:rsidRDefault="00CF0F7D" w:rsidP="00E079D5">
            <w:pPr>
              <w:jc w:val="both"/>
              <w:rPr>
                <w:b/>
                <w:bCs/>
              </w:rPr>
            </w:pPr>
          </w:p>
          <w:p w14:paraId="1A34C572" w14:textId="77777777" w:rsidR="00CF0F7D" w:rsidRPr="00192C7E" w:rsidRDefault="00CF0F7D" w:rsidP="00E079D5">
            <w:pPr>
              <w:jc w:val="both"/>
              <w:rPr>
                <w:b/>
                <w:bCs/>
              </w:rPr>
            </w:pPr>
          </w:p>
          <w:p w14:paraId="758770AA" w14:textId="77777777" w:rsidR="00CF0F7D" w:rsidRPr="00192C7E" w:rsidRDefault="00CF0F7D" w:rsidP="00E079D5">
            <w:pPr>
              <w:jc w:val="both"/>
              <w:rPr>
                <w:b/>
                <w:bCs/>
              </w:rPr>
            </w:pPr>
          </w:p>
          <w:p w14:paraId="67FA2A2F" w14:textId="77777777" w:rsidR="00CF0F7D" w:rsidRPr="00192C7E" w:rsidRDefault="00CF0F7D" w:rsidP="00E079D5">
            <w:pPr>
              <w:jc w:val="both"/>
              <w:rPr>
                <w:b/>
                <w:bCs/>
              </w:rPr>
            </w:pPr>
          </w:p>
          <w:p w14:paraId="033133CE" w14:textId="77777777" w:rsidR="00CF0F7D" w:rsidRPr="00192C7E" w:rsidRDefault="00CF0F7D" w:rsidP="00E079D5">
            <w:pPr>
              <w:jc w:val="both"/>
              <w:rPr>
                <w:b/>
                <w:bCs/>
              </w:rPr>
            </w:pPr>
          </w:p>
          <w:p w14:paraId="119D1A70" w14:textId="77777777" w:rsidR="00CF0F7D" w:rsidRPr="00192C7E" w:rsidRDefault="00CF0F7D" w:rsidP="00E079D5">
            <w:pPr>
              <w:jc w:val="both"/>
              <w:rPr>
                <w:b/>
                <w:bCs/>
              </w:rPr>
            </w:pPr>
          </w:p>
          <w:p w14:paraId="530C01CC" w14:textId="77777777" w:rsidR="00CF0F7D" w:rsidRPr="00192C7E" w:rsidRDefault="00CF0F7D" w:rsidP="00E079D5">
            <w:pPr>
              <w:jc w:val="both"/>
              <w:rPr>
                <w:b/>
                <w:bCs/>
              </w:rPr>
            </w:pPr>
          </w:p>
          <w:p w14:paraId="0EADC80D" w14:textId="77777777" w:rsidR="00CF0F7D" w:rsidRPr="00192C7E" w:rsidRDefault="00CF0F7D" w:rsidP="00E079D5">
            <w:pPr>
              <w:jc w:val="both"/>
              <w:rPr>
                <w:b/>
                <w:bCs/>
              </w:rPr>
            </w:pPr>
          </w:p>
          <w:p w14:paraId="3BE06580" w14:textId="77777777" w:rsidR="00CF0F7D" w:rsidRPr="00192C7E" w:rsidRDefault="00CF0F7D" w:rsidP="00E079D5">
            <w:pPr>
              <w:jc w:val="both"/>
              <w:rPr>
                <w:b/>
                <w:bCs/>
              </w:rPr>
            </w:pPr>
          </w:p>
          <w:p w14:paraId="2AA2C3FB" w14:textId="77777777" w:rsidR="00CF0F7D" w:rsidRPr="00192C7E" w:rsidRDefault="00CF0F7D" w:rsidP="00E079D5">
            <w:pPr>
              <w:jc w:val="both"/>
              <w:rPr>
                <w:b/>
                <w:bCs/>
              </w:rPr>
            </w:pPr>
          </w:p>
          <w:p w14:paraId="41453DEA" w14:textId="77777777" w:rsidR="00CF0F7D" w:rsidRPr="00192C7E" w:rsidRDefault="00CF0F7D" w:rsidP="00E079D5">
            <w:pPr>
              <w:jc w:val="both"/>
              <w:rPr>
                <w:b/>
                <w:bCs/>
              </w:rPr>
            </w:pPr>
          </w:p>
          <w:p w14:paraId="186509A9" w14:textId="77777777" w:rsidR="00CF0F7D" w:rsidRPr="00192C7E" w:rsidRDefault="00CF0F7D" w:rsidP="00E079D5">
            <w:pPr>
              <w:jc w:val="both"/>
              <w:rPr>
                <w:b/>
                <w:bCs/>
              </w:rPr>
            </w:pPr>
          </w:p>
          <w:p w14:paraId="77304F17" w14:textId="77777777" w:rsidR="00CF0F7D" w:rsidRPr="00192C7E" w:rsidRDefault="00CF0F7D" w:rsidP="00E079D5">
            <w:pPr>
              <w:jc w:val="both"/>
              <w:rPr>
                <w:b/>
                <w:bCs/>
              </w:rPr>
            </w:pPr>
          </w:p>
          <w:p w14:paraId="13571620" w14:textId="77777777" w:rsidR="00CF0F7D" w:rsidRPr="00192C7E" w:rsidRDefault="00CF0F7D" w:rsidP="00E079D5">
            <w:pPr>
              <w:jc w:val="both"/>
              <w:rPr>
                <w:b/>
                <w:bCs/>
              </w:rPr>
            </w:pPr>
          </w:p>
          <w:p w14:paraId="0EF88B57" w14:textId="77777777" w:rsidR="00CF0F7D" w:rsidRPr="00192C7E" w:rsidRDefault="00CF0F7D" w:rsidP="00E079D5">
            <w:pPr>
              <w:jc w:val="both"/>
              <w:rPr>
                <w:b/>
                <w:bCs/>
              </w:rPr>
            </w:pPr>
          </w:p>
          <w:p w14:paraId="7006478B" w14:textId="77777777" w:rsidR="00CF0F7D" w:rsidRPr="00192C7E" w:rsidRDefault="00CF0F7D" w:rsidP="00E079D5">
            <w:pPr>
              <w:jc w:val="both"/>
              <w:rPr>
                <w:b/>
                <w:bCs/>
              </w:rPr>
            </w:pPr>
          </w:p>
          <w:p w14:paraId="3BF38F84" w14:textId="77777777" w:rsidR="00CF0F7D" w:rsidRPr="00192C7E" w:rsidRDefault="00CF0F7D" w:rsidP="00E079D5">
            <w:pPr>
              <w:jc w:val="both"/>
              <w:rPr>
                <w:b/>
                <w:bCs/>
              </w:rPr>
            </w:pPr>
          </w:p>
          <w:p w14:paraId="09D583B6" w14:textId="77777777" w:rsidR="00CF0F7D" w:rsidRPr="00192C7E" w:rsidRDefault="00CF0F7D" w:rsidP="00E079D5">
            <w:pPr>
              <w:jc w:val="both"/>
              <w:rPr>
                <w:b/>
                <w:bCs/>
              </w:rPr>
            </w:pPr>
          </w:p>
          <w:p w14:paraId="5F2A9EE7" w14:textId="77777777" w:rsidR="00CF0F7D" w:rsidRPr="00192C7E" w:rsidRDefault="00CF0F7D" w:rsidP="00E079D5">
            <w:pPr>
              <w:jc w:val="both"/>
              <w:rPr>
                <w:b/>
                <w:bCs/>
              </w:rPr>
            </w:pPr>
          </w:p>
          <w:p w14:paraId="011EF032" w14:textId="77777777" w:rsidR="00CF0F7D" w:rsidRPr="00192C7E" w:rsidRDefault="00CF0F7D" w:rsidP="00E079D5">
            <w:pPr>
              <w:jc w:val="both"/>
              <w:rPr>
                <w:b/>
                <w:bCs/>
              </w:rPr>
            </w:pPr>
          </w:p>
          <w:p w14:paraId="1AF14D56" w14:textId="77777777" w:rsidR="00CF0F7D" w:rsidRPr="00192C7E" w:rsidRDefault="00CF0F7D" w:rsidP="00E079D5">
            <w:pPr>
              <w:jc w:val="both"/>
              <w:rPr>
                <w:b/>
                <w:bCs/>
              </w:rPr>
            </w:pPr>
          </w:p>
          <w:p w14:paraId="3630A54D" w14:textId="77777777" w:rsidR="00CF0F7D" w:rsidRPr="00192C7E" w:rsidRDefault="00CF0F7D" w:rsidP="00E079D5">
            <w:pPr>
              <w:jc w:val="both"/>
              <w:rPr>
                <w:b/>
                <w:bCs/>
              </w:rPr>
            </w:pPr>
          </w:p>
          <w:p w14:paraId="03423DC6" w14:textId="77777777" w:rsidR="00CF0F7D" w:rsidRPr="00192C7E" w:rsidRDefault="00CF0F7D" w:rsidP="00E079D5">
            <w:pPr>
              <w:widowControl w:val="0"/>
              <w:jc w:val="both"/>
              <w:rPr>
                <w:b/>
                <w:bCs/>
              </w:rPr>
            </w:pPr>
          </w:p>
        </w:tc>
        <w:tc>
          <w:tcPr>
            <w:tcW w:w="5673" w:type="dxa"/>
          </w:tcPr>
          <w:p w14:paraId="1F4898F8" w14:textId="77777777" w:rsidR="00CF0F7D" w:rsidRPr="00192C7E" w:rsidRDefault="00CF0F7D" w:rsidP="00E079D5">
            <w:pPr>
              <w:jc w:val="both"/>
              <w:rPr>
                <w:b/>
                <w:bCs/>
              </w:rPr>
            </w:pPr>
            <w:r>
              <w:rPr>
                <w:b/>
                <w:bCs/>
              </w:rPr>
              <w:t xml:space="preserve">Multifunkcionālu </w:t>
            </w:r>
            <w:r w:rsidRPr="00192C7E">
              <w:rPr>
                <w:b/>
                <w:bCs/>
              </w:rPr>
              <w:t>hokeja bortu specifikācija:</w:t>
            </w:r>
          </w:p>
          <w:p w14:paraId="3F2112E0" w14:textId="77777777" w:rsidR="00CF0F7D" w:rsidRPr="00192C7E" w:rsidRDefault="00CF0F7D" w:rsidP="00335F57">
            <w:pPr>
              <w:numPr>
                <w:ilvl w:val="0"/>
                <w:numId w:val="12"/>
              </w:numPr>
              <w:jc w:val="both"/>
            </w:pPr>
            <w:r w:rsidRPr="00192C7E">
              <w:t>Apmaļu iekšējie izmēri:</w:t>
            </w:r>
          </w:p>
          <w:p w14:paraId="72DDEF5E" w14:textId="77777777" w:rsidR="00CF0F7D" w:rsidRPr="00192C7E" w:rsidRDefault="00CF0F7D" w:rsidP="00E079D5">
            <w:pPr>
              <w:ind w:left="720"/>
              <w:jc w:val="both"/>
            </w:pPr>
            <w:r w:rsidRPr="00192C7E">
              <w:t xml:space="preserve">garums – 38,50 metri, platums – 14,5 metri, augstums – 1,0 metrs, rādiuss ( noapaļojums laukuma stūros ) – 5,75 metri, </w:t>
            </w:r>
          </w:p>
          <w:p w14:paraId="4734DABD" w14:textId="77777777" w:rsidR="00CF0F7D" w:rsidRPr="00192C7E" w:rsidRDefault="00CF0F7D" w:rsidP="00335F57">
            <w:pPr>
              <w:widowControl w:val="0"/>
              <w:numPr>
                <w:ilvl w:val="0"/>
                <w:numId w:val="12"/>
              </w:numPr>
              <w:jc w:val="both"/>
            </w:pPr>
            <w:r w:rsidRPr="00192C7E">
              <w:t>Metāliskais nesošais karkass izgatavots no karsti cinkota (saskaņā ar EN ISO 1461 standartiem) taisnstūra tērauda metinātiem profiliem ar atbalsta kāju starp elementiem. Izmērs 3000 mm;</w:t>
            </w:r>
          </w:p>
          <w:p w14:paraId="51B86C96" w14:textId="77777777" w:rsidR="00CF0F7D" w:rsidRPr="00192C7E" w:rsidRDefault="00CF0F7D" w:rsidP="00335F57">
            <w:pPr>
              <w:widowControl w:val="0"/>
              <w:numPr>
                <w:ilvl w:val="0"/>
                <w:numId w:val="12"/>
              </w:numPr>
              <w:jc w:val="both"/>
            </w:pPr>
            <w:r w:rsidRPr="00192C7E">
              <w:t>Atbalsta kājas aprīkotas ar betona atsvariem, kam ir rokturi, bortu savienojuma vietās visā apmaļu garumā;</w:t>
            </w:r>
          </w:p>
          <w:p w14:paraId="2B2A8DDC" w14:textId="77777777" w:rsidR="00CF0F7D" w:rsidRPr="00192C7E" w:rsidRDefault="00CF0F7D" w:rsidP="00335F57">
            <w:pPr>
              <w:widowControl w:val="0"/>
              <w:numPr>
                <w:ilvl w:val="0"/>
                <w:numId w:val="12"/>
              </w:numPr>
              <w:jc w:val="both"/>
            </w:pPr>
            <w:r w:rsidRPr="00192C7E">
              <w:t>Borti (baltā krāsā) izgatavoti no kvalitatīva triecienizturīga, mitrumizturīga, ultva-vieolēta staroju</w:t>
            </w:r>
            <w:r>
              <w:t>ma izturīga, augsta blīvuma polie</w:t>
            </w:r>
            <w:r w:rsidRPr="00192C7E">
              <w:t>tilēna materiāla  (High Density Polyethylene – HDPE), to biezums 10 mm; bortu izmērs -  3000 mm;</w:t>
            </w:r>
          </w:p>
          <w:p w14:paraId="1A9102D2" w14:textId="77777777" w:rsidR="00CF0F7D" w:rsidRPr="00192C7E" w:rsidRDefault="00CF0F7D" w:rsidP="00335F57">
            <w:pPr>
              <w:widowControl w:val="0"/>
              <w:numPr>
                <w:ilvl w:val="0"/>
                <w:numId w:val="12"/>
              </w:numPr>
              <w:jc w:val="both"/>
            </w:pPr>
            <w:r w:rsidRPr="00192C7E">
              <w:t>Borta rokturis (margas) zilā krāsā, izgatavots  no kvalitatīva triecienizturīga, mitrumizturīga, ultva-vieolēta starojuma izturīga augsta blīvuma poli</w:t>
            </w:r>
            <w:r>
              <w:t>e</w:t>
            </w:r>
            <w:r w:rsidRPr="00192C7E">
              <w:t>tilēna materiāla  (High Density Polyethylene – HDPE), to izmērs 12 mm</w:t>
            </w:r>
          </w:p>
          <w:p w14:paraId="4825FA38" w14:textId="77777777" w:rsidR="00CF0F7D" w:rsidRPr="00192C7E" w:rsidRDefault="00CF0F7D" w:rsidP="00335F57">
            <w:pPr>
              <w:widowControl w:val="0"/>
              <w:numPr>
                <w:ilvl w:val="0"/>
                <w:numId w:val="12"/>
              </w:numPr>
              <w:jc w:val="both"/>
            </w:pPr>
            <w:r w:rsidRPr="00192C7E">
              <w:t>Borta atsitiena plāksne izgatavota no kvalitatīva triecienizturīga, mitrumizturīga, ultva-vieolēta starojuma izturīga augsta blīvuma poli</w:t>
            </w:r>
            <w:r>
              <w:t>e</w:t>
            </w:r>
            <w:r w:rsidRPr="00192C7E">
              <w:t xml:space="preserve">tilēna materiāla  (High Density Polyethylene – HDPE), krāsa – balta, biezums – 9 mm; augstums – 195 mm; </w:t>
            </w:r>
          </w:p>
          <w:p w14:paraId="73FD1E91" w14:textId="77777777" w:rsidR="00CF0F7D" w:rsidRPr="00192C7E" w:rsidRDefault="00CF0F7D" w:rsidP="00335F57">
            <w:pPr>
              <w:widowControl w:val="0"/>
              <w:numPr>
                <w:ilvl w:val="0"/>
                <w:numId w:val="12"/>
              </w:numPr>
              <w:jc w:val="both"/>
            </w:pPr>
            <w:r w:rsidRPr="00192C7E">
              <w:t>Apmalēs integrēto vārtiņu specifikācija:</w:t>
            </w:r>
          </w:p>
          <w:p w14:paraId="508A93EA" w14:textId="77777777" w:rsidR="00CF0F7D" w:rsidRPr="00192C7E" w:rsidRDefault="00CF0F7D" w:rsidP="00E079D5">
            <w:pPr>
              <w:ind w:left="1080"/>
              <w:jc w:val="both"/>
            </w:pPr>
            <w:r w:rsidRPr="00192C7E">
              <w:t>2 spēlētāju vārtiņi  – platums 0,7 metri, ar aizbīdņiem, kas paši aizveras;</w:t>
            </w:r>
          </w:p>
          <w:p w14:paraId="6F595FEE" w14:textId="77777777" w:rsidR="00CF0F7D" w:rsidRPr="00192C7E" w:rsidRDefault="00CF0F7D" w:rsidP="00E079D5">
            <w:pPr>
              <w:ind w:left="1080"/>
              <w:jc w:val="both"/>
            </w:pPr>
            <w:r w:rsidRPr="00192C7E">
              <w:t>1 servisa vārtiņi – platums 4 metri, novietoti pretējā pusē spēlētāju vārtiņime;</w:t>
            </w:r>
          </w:p>
          <w:p w14:paraId="52C22B31" w14:textId="77777777" w:rsidR="00CF0F7D" w:rsidRPr="00192C7E" w:rsidRDefault="00CF0F7D" w:rsidP="00E079D5">
            <w:pPr>
              <w:ind w:left="1080"/>
              <w:jc w:val="both"/>
            </w:pPr>
          </w:p>
          <w:p w14:paraId="7DFFC8D8" w14:textId="77777777" w:rsidR="00CF0F7D" w:rsidRPr="00192C7E" w:rsidRDefault="00CF0F7D" w:rsidP="00335F57">
            <w:pPr>
              <w:widowControl w:val="0"/>
              <w:numPr>
                <w:ilvl w:val="0"/>
                <w:numId w:val="12"/>
              </w:numPr>
              <w:jc w:val="both"/>
            </w:pPr>
            <w:r w:rsidRPr="00192C7E">
              <w:t xml:space="preserve">Borta īsajos sānos ir uzstādīts metālisks aizsargtīkls ar augstumu 2 m virs bortiem, tīkla acs izmērs 40x40mm, diega diametrs ne mazāk par 3mm. Tīkla nesošā rāmja izmērs </w:t>
            </w:r>
            <w:r w:rsidRPr="00192C7E">
              <w:lastRenderedPageBreak/>
              <w:t>40x40 mm. Tīkls un tīkla nesošais rāmis ir kārsti cinkots saskaņā ar EN ISO 1461 standartiem.</w:t>
            </w:r>
          </w:p>
          <w:p w14:paraId="58C902B3" w14:textId="77777777" w:rsidR="00CF0F7D" w:rsidRPr="00192C7E" w:rsidRDefault="00CF0F7D" w:rsidP="00E079D5">
            <w:pPr>
              <w:widowControl w:val="0"/>
              <w:jc w:val="both"/>
            </w:pPr>
            <w:r w:rsidRPr="00192C7E">
              <w:t>Borti ir aprīkoti ar:</w:t>
            </w:r>
          </w:p>
          <w:p w14:paraId="32796D29" w14:textId="77777777" w:rsidR="00CF0F7D" w:rsidRPr="00192C7E" w:rsidRDefault="00CF0F7D" w:rsidP="00335F57">
            <w:pPr>
              <w:widowControl w:val="0"/>
              <w:numPr>
                <w:ilvl w:val="0"/>
                <w:numId w:val="12"/>
              </w:numPr>
              <w:jc w:val="both"/>
            </w:pPr>
            <w:r w:rsidRPr="00192C7E">
              <w:t xml:space="preserve">2 multifunkcionāliem vārtiem apmaļu galos (izmērs 2x3 m), kas izgatavoti no karsti cinkota tērauda un 3 dzīslu tērauda tīklu (Ø6 mm / 2x8 mm). </w:t>
            </w:r>
          </w:p>
          <w:p w14:paraId="775D9974" w14:textId="77777777" w:rsidR="00CF0F7D" w:rsidRPr="00192C7E" w:rsidRDefault="00CF0F7D" w:rsidP="00335F57">
            <w:pPr>
              <w:widowControl w:val="0"/>
              <w:numPr>
                <w:ilvl w:val="0"/>
                <w:numId w:val="12"/>
              </w:numPr>
              <w:jc w:val="both"/>
            </w:pPr>
            <w:r w:rsidRPr="00192C7E">
              <w:t>Apmaļu sānos borti ir aprīkoti ar 4 maziem multifunkcionāliem vārtiem (izmērs 500x1000 mm);</w:t>
            </w:r>
          </w:p>
          <w:p w14:paraId="5CD4F5FE" w14:textId="77777777" w:rsidR="00CF0F7D" w:rsidRPr="00192C7E" w:rsidRDefault="00CF0F7D" w:rsidP="00335F57">
            <w:pPr>
              <w:widowControl w:val="0"/>
              <w:numPr>
                <w:ilvl w:val="0"/>
                <w:numId w:val="12"/>
              </w:numPr>
              <w:jc w:val="both"/>
            </w:pPr>
            <w:r w:rsidRPr="00192C7E">
              <w:t>Ziemas laikā vārtus iespējams aizklāt ar hokeja bortiem;</w:t>
            </w:r>
          </w:p>
          <w:p w14:paraId="70EDFF0A" w14:textId="77777777" w:rsidR="00CF0F7D" w:rsidRPr="00192C7E" w:rsidRDefault="00CF0F7D" w:rsidP="00335F57">
            <w:pPr>
              <w:widowControl w:val="0"/>
              <w:numPr>
                <w:ilvl w:val="0"/>
                <w:numId w:val="12"/>
              </w:numPr>
              <w:jc w:val="both"/>
            </w:pPr>
            <w:r w:rsidRPr="00192C7E">
              <w:t>2 basketbola groziem un basketbola vairogiem kas novietoti virs lielajiem vārtiem apmaļu galos (izmērs  1800x1050 mm) basketbola grozu augstums - 2600 mm.</w:t>
            </w:r>
          </w:p>
        </w:tc>
        <w:tc>
          <w:tcPr>
            <w:tcW w:w="1138" w:type="dxa"/>
          </w:tcPr>
          <w:p w14:paraId="755E26CE" w14:textId="77777777" w:rsidR="00CF0F7D" w:rsidRPr="00192C7E" w:rsidRDefault="00CF0F7D" w:rsidP="00E079D5">
            <w:pPr>
              <w:jc w:val="center"/>
              <w:rPr>
                <w:b/>
              </w:rPr>
            </w:pPr>
            <w:r w:rsidRPr="00192C7E">
              <w:rPr>
                <w:b/>
              </w:rPr>
              <w:lastRenderedPageBreak/>
              <w:t>1 (viens) kompl.</w:t>
            </w:r>
          </w:p>
          <w:p w14:paraId="38039690" w14:textId="77777777" w:rsidR="00CF0F7D" w:rsidRPr="00192C7E" w:rsidRDefault="00CF0F7D" w:rsidP="00E079D5">
            <w:pPr>
              <w:jc w:val="center"/>
              <w:rPr>
                <w:b/>
              </w:rPr>
            </w:pPr>
          </w:p>
          <w:p w14:paraId="7CB3D12D" w14:textId="77777777" w:rsidR="00CF0F7D" w:rsidRPr="00192C7E" w:rsidRDefault="00CF0F7D" w:rsidP="00E079D5">
            <w:pPr>
              <w:jc w:val="center"/>
              <w:rPr>
                <w:b/>
              </w:rPr>
            </w:pPr>
          </w:p>
          <w:p w14:paraId="196C9466" w14:textId="77777777" w:rsidR="00CF0F7D" w:rsidRPr="00192C7E" w:rsidRDefault="00CF0F7D" w:rsidP="00E079D5">
            <w:pPr>
              <w:jc w:val="center"/>
              <w:rPr>
                <w:b/>
              </w:rPr>
            </w:pPr>
          </w:p>
          <w:p w14:paraId="7585DA01" w14:textId="77777777" w:rsidR="00CF0F7D" w:rsidRPr="00192C7E" w:rsidRDefault="00CF0F7D" w:rsidP="00E079D5">
            <w:pPr>
              <w:jc w:val="center"/>
              <w:rPr>
                <w:b/>
              </w:rPr>
            </w:pPr>
          </w:p>
          <w:p w14:paraId="2B09471C" w14:textId="77777777" w:rsidR="00CF0F7D" w:rsidRPr="00192C7E" w:rsidRDefault="00CF0F7D" w:rsidP="00E079D5">
            <w:pPr>
              <w:jc w:val="center"/>
              <w:rPr>
                <w:b/>
              </w:rPr>
            </w:pPr>
          </w:p>
          <w:p w14:paraId="1DF9C2A2" w14:textId="77777777" w:rsidR="00CF0F7D" w:rsidRPr="00192C7E" w:rsidRDefault="00CF0F7D" w:rsidP="00E079D5">
            <w:pPr>
              <w:jc w:val="center"/>
              <w:rPr>
                <w:b/>
              </w:rPr>
            </w:pPr>
          </w:p>
          <w:p w14:paraId="11AC82F1" w14:textId="77777777" w:rsidR="00CF0F7D" w:rsidRPr="00192C7E" w:rsidRDefault="00CF0F7D" w:rsidP="00E079D5">
            <w:pPr>
              <w:jc w:val="center"/>
              <w:rPr>
                <w:b/>
              </w:rPr>
            </w:pPr>
          </w:p>
          <w:p w14:paraId="222812F9" w14:textId="77777777" w:rsidR="00CF0F7D" w:rsidRPr="00192C7E" w:rsidRDefault="00CF0F7D" w:rsidP="00E079D5">
            <w:pPr>
              <w:jc w:val="center"/>
              <w:rPr>
                <w:b/>
              </w:rPr>
            </w:pPr>
          </w:p>
          <w:p w14:paraId="766C8F81" w14:textId="77777777" w:rsidR="00CF0F7D" w:rsidRPr="00192C7E" w:rsidRDefault="00CF0F7D" w:rsidP="00E079D5">
            <w:pPr>
              <w:jc w:val="center"/>
              <w:rPr>
                <w:b/>
              </w:rPr>
            </w:pPr>
          </w:p>
          <w:p w14:paraId="3DCA38C8" w14:textId="77777777" w:rsidR="00CF0F7D" w:rsidRPr="00192C7E" w:rsidRDefault="00CF0F7D" w:rsidP="00E079D5">
            <w:pPr>
              <w:jc w:val="center"/>
              <w:rPr>
                <w:b/>
              </w:rPr>
            </w:pPr>
          </w:p>
          <w:p w14:paraId="11F1204F" w14:textId="77777777" w:rsidR="00CF0F7D" w:rsidRPr="00192C7E" w:rsidRDefault="00CF0F7D" w:rsidP="00E079D5">
            <w:pPr>
              <w:jc w:val="center"/>
              <w:rPr>
                <w:b/>
              </w:rPr>
            </w:pPr>
          </w:p>
          <w:p w14:paraId="6A712D65" w14:textId="77777777" w:rsidR="00CF0F7D" w:rsidRPr="00192C7E" w:rsidRDefault="00CF0F7D" w:rsidP="00E079D5">
            <w:pPr>
              <w:jc w:val="center"/>
              <w:rPr>
                <w:b/>
              </w:rPr>
            </w:pPr>
          </w:p>
          <w:p w14:paraId="12E76C76" w14:textId="77777777" w:rsidR="00CF0F7D" w:rsidRPr="00192C7E" w:rsidRDefault="00CF0F7D" w:rsidP="00E079D5">
            <w:pPr>
              <w:jc w:val="center"/>
              <w:rPr>
                <w:b/>
              </w:rPr>
            </w:pPr>
          </w:p>
          <w:p w14:paraId="5338AC81" w14:textId="77777777" w:rsidR="00CF0F7D" w:rsidRPr="00192C7E" w:rsidRDefault="00CF0F7D" w:rsidP="00E079D5">
            <w:pPr>
              <w:jc w:val="center"/>
              <w:rPr>
                <w:b/>
              </w:rPr>
            </w:pPr>
          </w:p>
          <w:p w14:paraId="403EAF33" w14:textId="77777777" w:rsidR="00CF0F7D" w:rsidRPr="00192C7E" w:rsidRDefault="00CF0F7D" w:rsidP="00E079D5">
            <w:pPr>
              <w:jc w:val="center"/>
              <w:rPr>
                <w:b/>
              </w:rPr>
            </w:pPr>
          </w:p>
          <w:p w14:paraId="3FD4054E" w14:textId="77777777" w:rsidR="00CF0F7D" w:rsidRPr="00192C7E" w:rsidRDefault="00CF0F7D" w:rsidP="00E079D5">
            <w:pPr>
              <w:jc w:val="center"/>
              <w:rPr>
                <w:b/>
              </w:rPr>
            </w:pPr>
          </w:p>
          <w:p w14:paraId="43DC49A4" w14:textId="77777777" w:rsidR="00CF0F7D" w:rsidRPr="00192C7E" w:rsidRDefault="00CF0F7D" w:rsidP="00E079D5">
            <w:pPr>
              <w:jc w:val="center"/>
              <w:rPr>
                <w:b/>
              </w:rPr>
            </w:pPr>
          </w:p>
          <w:p w14:paraId="7501FD47" w14:textId="77777777" w:rsidR="00CF0F7D" w:rsidRPr="00192C7E" w:rsidRDefault="00CF0F7D" w:rsidP="00E079D5">
            <w:pPr>
              <w:jc w:val="center"/>
              <w:rPr>
                <w:b/>
              </w:rPr>
            </w:pPr>
          </w:p>
          <w:p w14:paraId="685E91CA" w14:textId="77777777" w:rsidR="00CF0F7D" w:rsidRPr="00192C7E" w:rsidRDefault="00CF0F7D" w:rsidP="00E079D5">
            <w:pPr>
              <w:jc w:val="center"/>
              <w:rPr>
                <w:b/>
              </w:rPr>
            </w:pPr>
          </w:p>
          <w:p w14:paraId="0F0BDC1C" w14:textId="77777777" w:rsidR="00CF0F7D" w:rsidRPr="00192C7E" w:rsidRDefault="00CF0F7D" w:rsidP="00E079D5">
            <w:pPr>
              <w:jc w:val="center"/>
              <w:rPr>
                <w:b/>
              </w:rPr>
            </w:pPr>
          </w:p>
          <w:p w14:paraId="5507DCF6" w14:textId="77777777" w:rsidR="00CF0F7D" w:rsidRPr="00192C7E" w:rsidRDefault="00CF0F7D" w:rsidP="00E079D5">
            <w:pPr>
              <w:jc w:val="center"/>
              <w:rPr>
                <w:b/>
              </w:rPr>
            </w:pPr>
          </w:p>
          <w:p w14:paraId="29B4AB73" w14:textId="77777777" w:rsidR="00CF0F7D" w:rsidRPr="00192C7E" w:rsidRDefault="00CF0F7D" w:rsidP="00E079D5">
            <w:pPr>
              <w:jc w:val="center"/>
              <w:rPr>
                <w:b/>
              </w:rPr>
            </w:pPr>
          </w:p>
          <w:p w14:paraId="13222BB4" w14:textId="77777777" w:rsidR="00CF0F7D" w:rsidRPr="00192C7E" w:rsidRDefault="00CF0F7D" w:rsidP="00E079D5">
            <w:pPr>
              <w:jc w:val="center"/>
              <w:rPr>
                <w:b/>
              </w:rPr>
            </w:pPr>
          </w:p>
          <w:p w14:paraId="20F35276" w14:textId="77777777" w:rsidR="00CF0F7D" w:rsidRPr="00192C7E" w:rsidRDefault="00CF0F7D" w:rsidP="00E079D5">
            <w:pPr>
              <w:widowControl w:val="0"/>
              <w:jc w:val="center"/>
              <w:rPr>
                <w:b/>
              </w:rPr>
            </w:pPr>
          </w:p>
        </w:tc>
        <w:tc>
          <w:tcPr>
            <w:tcW w:w="1174" w:type="dxa"/>
          </w:tcPr>
          <w:p w14:paraId="31AF49F1" w14:textId="77777777" w:rsidR="00CF0F7D" w:rsidRPr="00192C7E" w:rsidRDefault="00CF0F7D" w:rsidP="00E079D5">
            <w:pPr>
              <w:jc w:val="center"/>
              <w:rPr>
                <w:b/>
              </w:rPr>
            </w:pPr>
          </w:p>
          <w:p w14:paraId="2CB46A8F" w14:textId="77777777" w:rsidR="00CF0F7D" w:rsidRPr="00192C7E" w:rsidRDefault="00CF0F7D" w:rsidP="00E079D5">
            <w:pPr>
              <w:jc w:val="center"/>
              <w:rPr>
                <w:b/>
              </w:rPr>
            </w:pPr>
          </w:p>
          <w:p w14:paraId="2068B8C8" w14:textId="77777777" w:rsidR="00CF0F7D" w:rsidRPr="00192C7E" w:rsidRDefault="00CF0F7D" w:rsidP="00E079D5">
            <w:pPr>
              <w:jc w:val="center"/>
              <w:rPr>
                <w:b/>
              </w:rPr>
            </w:pPr>
          </w:p>
          <w:p w14:paraId="6C859969" w14:textId="77777777" w:rsidR="00CF0F7D" w:rsidRPr="00192C7E" w:rsidRDefault="00CF0F7D" w:rsidP="00E079D5">
            <w:pPr>
              <w:jc w:val="center"/>
              <w:rPr>
                <w:b/>
              </w:rPr>
            </w:pPr>
          </w:p>
          <w:p w14:paraId="5C5B394B" w14:textId="77777777" w:rsidR="00CF0F7D" w:rsidRPr="00192C7E" w:rsidRDefault="00CF0F7D" w:rsidP="00E079D5">
            <w:pPr>
              <w:jc w:val="center"/>
              <w:rPr>
                <w:b/>
              </w:rPr>
            </w:pPr>
          </w:p>
          <w:p w14:paraId="32B1DEAB" w14:textId="77777777" w:rsidR="00CF0F7D" w:rsidRPr="00192C7E" w:rsidRDefault="00CF0F7D" w:rsidP="00E079D5">
            <w:pPr>
              <w:jc w:val="center"/>
              <w:rPr>
                <w:b/>
              </w:rPr>
            </w:pPr>
          </w:p>
          <w:p w14:paraId="6CB81997" w14:textId="77777777" w:rsidR="00CF0F7D" w:rsidRPr="00192C7E" w:rsidRDefault="00CF0F7D" w:rsidP="00E079D5">
            <w:pPr>
              <w:jc w:val="center"/>
              <w:rPr>
                <w:b/>
              </w:rPr>
            </w:pPr>
          </w:p>
          <w:p w14:paraId="6DBA9D07" w14:textId="77777777" w:rsidR="00CF0F7D" w:rsidRPr="00192C7E" w:rsidRDefault="00CF0F7D" w:rsidP="00E079D5">
            <w:pPr>
              <w:jc w:val="center"/>
              <w:rPr>
                <w:b/>
              </w:rPr>
            </w:pPr>
          </w:p>
          <w:p w14:paraId="2B271A64" w14:textId="77777777" w:rsidR="00CF0F7D" w:rsidRPr="00192C7E" w:rsidRDefault="00CF0F7D" w:rsidP="00E079D5">
            <w:pPr>
              <w:jc w:val="center"/>
              <w:rPr>
                <w:b/>
              </w:rPr>
            </w:pPr>
          </w:p>
          <w:p w14:paraId="162C4A1E" w14:textId="77777777" w:rsidR="00CF0F7D" w:rsidRPr="00192C7E" w:rsidRDefault="00CF0F7D" w:rsidP="00E079D5">
            <w:pPr>
              <w:jc w:val="center"/>
              <w:rPr>
                <w:b/>
              </w:rPr>
            </w:pPr>
          </w:p>
          <w:p w14:paraId="3C2427EE" w14:textId="77777777" w:rsidR="00CF0F7D" w:rsidRPr="00192C7E" w:rsidRDefault="00CF0F7D" w:rsidP="00E079D5">
            <w:pPr>
              <w:jc w:val="center"/>
              <w:rPr>
                <w:b/>
              </w:rPr>
            </w:pPr>
          </w:p>
          <w:p w14:paraId="521CB6CB" w14:textId="77777777" w:rsidR="00CF0F7D" w:rsidRPr="00192C7E" w:rsidRDefault="00CF0F7D" w:rsidP="00E079D5">
            <w:pPr>
              <w:jc w:val="center"/>
              <w:rPr>
                <w:b/>
              </w:rPr>
            </w:pPr>
          </w:p>
          <w:p w14:paraId="329D61B7" w14:textId="77777777" w:rsidR="00CF0F7D" w:rsidRPr="00192C7E" w:rsidRDefault="00CF0F7D" w:rsidP="00E079D5">
            <w:pPr>
              <w:jc w:val="center"/>
              <w:rPr>
                <w:b/>
              </w:rPr>
            </w:pPr>
          </w:p>
          <w:p w14:paraId="5ABA6665" w14:textId="77777777" w:rsidR="00CF0F7D" w:rsidRPr="00192C7E" w:rsidRDefault="00CF0F7D" w:rsidP="00E079D5">
            <w:pPr>
              <w:jc w:val="center"/>
              <w:rPr>
                <w:b/>
              </w:rPr>
            </w:pPr>
          </w:p>
          <w:p w14:paraId="3BF72462" w14:textId="77777777" w:rsidR="00CF0F7D" w:rsidRPr="00192C7E" w:rsidRDefault="00CF0F7D" w:rsidP="00E079D5">
            <w:pPr>
              <w:jc w:val="center"/>
              <w:rPr>
                <w:b/>
              </w:rPr>
            </w:pPr>
          </w:p>
          <w:p w14:paraId="133B8877" w14:textId="77777777" w:rsidR="00CF0F7D" w:rsidRPr="00192C7E" w:rsidRDefault="00CF0F7D" w:rsidP="00E079D5">
            <w:pPr>
              <w:jc w:val="center"/>
              <w:rPr>
                <w:b/>
              </w:rPr>
            </w:pPr>
          </w:p>
          <w:p w14:paraId="6DEEEDEE" w14:textId="77777777" w:rsidR="00CF0F7D" w:rsidRPr="00192C7E" w:rsidRDefault="00CF0F7D" w:rsidP="00E079D5">
            <w:pPr>
              <w:jc w:val="center"/>
              <w:rPr>
                <w:b/>
              </w:rPr>
            </w:pPr>
          </w:p>
          <w:p w14:paraId="022AC637" w14:textId="77777777" w:rsidR="00CF0F7D" w:rsidRPr="00192C7E" w:rsidRDefault="00CF0F7D" w:rsidP="00E079D5">
            <w:pPr>
              <w:jc w:val="center"/>
              <w:rPr>
                <w:b/>
              </w:rPr>
            </w:pPr>
          </w:p>
          <w:p w14:paraId="3E02DE1C" w14:textId="77777777" w:rsidR="00CF0F7D" w:rsidRPr="00192C7E" w:rsidRDefault="00CF0F7D" w:rsidP="00E079D5">
            <w:pPr>
              <w:jc w:val="center"/>
              <w:rPr>
                <w:b/>
              </w:rPr>
            </w:pPr>
          </w:p>
          <w:p w14:paraId="0F0F9F82" w14:textId="77777777" w:rsidR="00CF0F7D" w:rsidRPr="00192C7E" w:rsidRDefault="00CF0F7D" w:rsidP="00E079D5">
            <w:pPr>
              <w:jc w:val="center"/>
              <w:rPr>
                <w:b/>
              </w:rPr>
            </w:pPr>
          </w:p>
          <w:p w14:paraId="656705B5" w14:textId="77777777" w:rsidR="00CF0F7D" w:rsidRPr="00192C7E" w:rsidRDefault="00CF0F7D" w:rsidP="00E079D5">
            <w:pPr>
              <w:jc w:val="center"/>
              <w:rPr>
                <w:b/>
              </w:rPr>
            </w:pPr>
          </w:p>
          <w:p w14:paraId="3C52D588" w14:textId="77777777" w:rsidR="00CF0F7D" w:rsidRPr="00192C7E" w:rsidRDefault="00CF0F7D" w:rsidP="00E079D5">
            <w:pPr>
              <w:jc w:val="center"/>
              <w:rPr>
                <w:b/>
              </w:rPr>
            </w:pPr>
          </w:p>
          <w:p w14:paraId="50D6A802" w14:textId="77777777" w:rsidR="00CF0F7D" w:rsidRPr="00192C7E" w:rsidRDefault="00CF0F7D" w:rsidP="00E079D5">
            <w:pPr>
              <w:widowControl w:val="0"/>
              <w:jc w:val="center"/>
              <w:rPr>
                <w:b/>
              </w:rPr>
            </w:pPr>
          </w:p>
        </w:tc>
      </w:tr>
      <w:tr w:rsidR="00CF0F7D" w:rsidRPr="00192C7E" w14:paraId="4C3052A6" w14:textId="77777777" w:rsidTr="00E079D5">
        <w:trPr>
          <w:trHeight w:val="238"/>
        </w:trPr>
        <w:tc>
          <w:tcPr>
            <w:tcW w:w="1526" w:type="dxa"/>
          </w:tcPr>
          <w:p w14:paraId="2EDFAE2D" w14:textId="77777777" w:rsidR="00CF0F7D" w:rsidRPr="00192C7E" w:rsidRDefault="00CF0F7D" w:rsidP="00E079D5">
            <w:pPr>
              <w:widowControl w:val="0"/>
              <w:jc w:val="both"/>
              <w:rPr>
                <w:b/>
                <w:color w:val="000000"/>
              </w:rPr>
            </w:pPr>
            <w:r w:rsidRPr="00192C7E">
              <w:rPr>
                <w:b/>
                <w:color w:val="000000"/>
              </w:rPr>
              <w:lastRenderedPageBreak/>
              <w:t>SUMMA:</w:t>
            </w:r>
          </w:p>
        </w:tc>
        <w:tc>
          <w:tcPr>
            <w:tcW w:w="5673" w:type="dxa"/>
          </w:tcPr>
          <w:p w14:paraId="5629B0AA" w14:textId="77777777" w:rsidR="00CF0F7D" w:rsidRPr="00192C7E" w:rsidRDefault="00CF0F7D" w:rsidP="00E079D5">
            <w:pPr>
              <w:widowControl w:val="0"/>
              <w:spacing w:line="187" w:lineRule="atLeast"/>
              <w:jc w:val="right"/>
              <w:rPr>
                <w:b/>
              </w:rPr>
            </w:pPr>
          </w:p>
        </w:tc>
        <w:tc>
          <w:tcPr>
            <w:tcW w:w="1138" w:type="dxa"/>
          </w:tcPr>
          <w:p w14:paraId="186B4C11" w14:textId="77777777" w:rsidR="00CF0F7D" w:rsidRPr="00192C7E" w:rsidRDefault="00CF0F7D" w:rsidP="00E079D5">
            <w:pPr>
              <w:widowControl w:val="0"/>
              <w:spacing w:line="187" w:lineRule="atLeast"/>
              <w:jc w:val="right"/>
              <w:rPr>
                <w:b/>
              </w:rPr>
            </w:pPr>
          </w:p>
        </w:tc>
        <w:tc>
          <w:tcPr>
            <w:tcW w:w="1174" w:type="dxa"/>
          </w:tcPr>
          <w:p w14:paraId="6751E7A3" w14:textId="77777777" w:rsidR="00CF0F7D" w:rsidRPr="00192C7E" w:rsidRDefault="00CF0F7D" w:rsidP="00E079D5">
            <w:pPr>
              <w:widowControl w:val="0"/>
              <w:spacing w:line="187" w:lineRule="atLeast"/>
              <w:jc w:val="center"/>
              <w:rPr>
                <w:b/>
              </w:rPr>
            </w:pPr>
          </w:p>
        </w:tc>
      </w:tr>
      <w:tr w:rsidR="00CF0F7D" w:rsidRPr="00192C7E" w14:paraId="6404446A" w14:textId="77777777" w:rsidTr="00E079D5">
        <w:trPr>
          <w:trHeight w:val="238"/>
        </w:trPr>
        <w:tc>
          <w:tcPr>
            <w:tcW w:w="1526" w:type="dxa"/>
          </w:tcPr>
          <w:p w14:paraId="74DF7C80" w14:textId="77777777" w:rsidR="00CF0F7D" w:rsidRPr="00192C7E" w:rsidRDefault="00CF0F7D" w:rsidP="00E079D5">
            <w:pPr>
              <w:widowControl w:val="0"/>
              <w:jc w:val="both"/>
              <w:rPr>
                <w:b/>
                <w:color w:val="000000"/>
              </w:rPr>
            </w:pPr>
            <w:r w:rsidRPr="00192C7E">
              <w:rPr>
                <w:b/>
                <w:color w:val="000000"/>
              </w:rPr>
              <w:t>PVN 21%</w:t>
            </w:r>
          </w:p>
        </w:tc>
        <w:tc>
          <w:tcPr>
            <w:tcW w:w="5673" w:type="dxa"/>
          </w:tcPr>
          <w:p w14:paraId="3CB81E4E" w14:textId="77777777" w:rsidR="00CF0F7D" w:rsidRPr="00192C7E" w:rsidRDefault="00CF0F7D" w:rsidP="00E079D5">
            <w:pPr>
              <w:widowControl w:val="0"/>
              <w:spacing w:line="187" w:lineRule="atLeast"/>
              <w:jc w:val="right"/>
              <w:rPr>
                <w:b/>
              </w:rPr>
            </w:pPr>
          </w:p>
        </w:tc>
        <w:tc>
          <w:tcPr>
            <w:tcW w:w="1138" w:type="dxa"/>
          </w:tcPr>
          <w:p w14:paraId="7E6F6E13" w14:textId="77777777" w:rsidR="00CF0F7D" w:rsidRPr="00192C7E" w:rsidRDefault="00CF0F7D" w:rsidP="00E079D5">
            <w:pPr>
              <w:widowControl w:val="0"/>
              <w:spacing w:line="187" w:lineRule="atLeast"/>
              <w:jc w:val="right"/>
              <w:rPr>
                <w:b/>
              </w:rPr>
            </w:pPr>
          </w:p>
        </w:tc>
        <w:tc>
          <w:tcPr>
            <w:tcW w:w="1174" w:type="dxa"/>
          </w:tcPr>
          <w:p w14:paraId="13DEC3A5" w14:textId="77777777" w:rsidR="00CF0F7D" w:rsidRPr="00192C7E" w:rsidRDefault="00CF0F7D" w:rsidP="00E079D5">
            <w:pPr>
              <w:widowControl w:val="0"/>
              <w:spacing w:line="187" w:lineRule="atLeast"/>
              <w:jc w:val="center"/>
              <w:rPr>
                <w:b/>
              </w:rPr>
            </w:pPr>
          </w:p>
        </w:tc>
      </w:tr>
      <w:tr w:rsidR="00CF0F7D" w:rsidRPr="00192C7E" w14:paraId="4347E010" w14:textId="77777777" w:rsidTr="00E079D5">
        <w:trPr>
          <w:trHeight w:val="63"/>
        </w:trPr>
        <w:tc>
          <w:tcPr>
            <w:tcW w:w="1526" w:type="dxa"/>
          </w:tcPr>
          <w:p w14:paraId="12C18E8C" w14:textId="77777777" w:rsidR="00CF0F7D" w:rsidRPr="00192C7E" w:rsidRDefault="00CF0F7D" w:rsidP="00E079D5">
            <w:pPr>
              <w:widowControl w:val="0"/>
              <w:jc w:val="both"/>
              <w:rPr>
                <w:b/>
                <w:color w:val="000000"/>
              </w:rPr>
            </w:pPr>
            <w:r w:rsidRPr="00192C7E">
              <w:rPr>
                <w:b/>
                <w:color w:val="000000"/>
              </w:rPr>
              <w:t>KOPĀ:</w:t>
            </w:r>
          </w:p>
        </w:tc>
        <w:tc>
          <w:tcPr>
            <w:tcW w:w="5673" w:type="dxa"/>
          </w:tcPr>
          <w:p w14:paraId="268643E3" w14:textId="77777777" w:rsidR="00CF0F7D" w:rsidRPr="00192C7E" w:rsidRDefault="00CF0F7D" w:rsidP="00E079D5">
            <w:pPr>
              <w:widowControl w:val="0"/>
              <w:spacing w:line="187" w:lineRule="atLeast"/>
              <w:jc w:val="right"/>
              <w:rPr>
                <w:b/>
              </w:rPr>
            </w:pPr>
          </w:p>
        </w:tc>
        <w:tc>
          <w:tcPr>
            <w:tcW w:w="1138" w:type="dxa"/>
          </w:tcPr>
          <w:p w14:paraId="07E729B2" w14:textId="77777777" w:rsidR="00CF0F7D" w:rsidRPr="00192C7E" w:rsidRDefault="00CF0F7D" w:rsidP="00E079D5">
            <w:pPr>
              <w:widowControl w:val="0"/>
              <w:spacing w:line="187" w:lineRule="atLeast"/>
              <w:jc w:val="right"/>
              <w:rPr>
                <w:b/>
              </w:rPr>
            </w:pPr>
          </w:p>
        </w:tc>
        <w:tc>
          <w:tcPr>
            <w:tcW w:w="1174" w:type="dxa"/>
          </w:tcPr>
          <w:p w14:paraId="4A37370E" w14:textId="77777777" w:rsidR="00CF0F7D" w:rsidRPr="00192C7E" w:rsidRDefault="00CF0F7D" w:rsidP="00E079D5">
            <w:pPr>
              <w:widowControl w:val="0"/>
              <w:spacing w:line="187" w:lineRule="atLeast"/>
              <w:jc w:val="center"/>
              <w:rPr>
                <w:b/>
              </w:rPr>
            </w:pPr>
          </w:p>
        </w:tc>
      </w:tr>
    </w:tbl>
    <w:p w14:paraId="376BA6B2" w14:textId="77777777" w:rsidR="00CF0F7D" w:rsidRDefault="00CF0F7D" w:rsidP="00335F57">
      <w:pPr>
        <w:pStyle w:val="Default"/>
      </w:pPr>
    </w:p>
    <w:p w14:paraId="37E6CF2F" w14:textId="77777777" w:rsidR="00CF0F7D" w:rsidRPr="00192C7E" w:rsidRDefault="00CF0F7D" w:rsidP="00335F57">
      <w:pPr>
        <w:pStyle w:val="Default"/>
      </w:pPr>
      <w:r w:rsidRPr="00192C7E">
        <w:t>Papildus nosacījumi:</w:t>
      </w:r>
    </w:p>
    <w:p w14:paraId="2CA713B8" w14:textId="5ACDD7B7" w:rsidR="00CF0F7D" w:rsidRPr="00192C7E" w:rsidRDefault="00CF0F7D" w:rsidP="00335F57">
      <w:pPr>
        <w:pStyle w:val="Default"/>
      </w:pPr>
      <w:r w:rsidRPr="00D554D5">
        <w:t>Garantija – ne mazāk kā trī</w:t>
      </w:r>
      <w:r w:rsidR="00D554D5">
        <w:t>s</w:t>
      </w:r>
      <w:r w:rsidRPr="00D554D5">
        <w:t xml:space="preserve"> gadi</w:t>
      </w:r>
      <w:r w:rsidRPr="00192C7E">
        <w:t>.</w:t>
      </w:r>
    </w:p>
    <w:p w14:paraId="20AC44ED" w14:textId="77777777" w:rsidR="00CF0F7D" w:rsidRPr="00192C7E" w:rsidRDefault="00CF0F7D" w:rsidP="00335F57">
      <w:pPr>
        <w:pStyle w:val="Default"/>
      </w:pPr>
      <w:r w:rsidRPr="00192C7E">
        <w:t>Hokeja bortu komplektā iekļauti visi konstrukciju montāžai nepieciešamie materiāli – skrūves uzgriežņi, betona atsvari  utml., kā arī instalācijas instrukcija ar zīmējumiem un skicēm.</w:t>
      </w:r>
    </w:p>
    <w:p w14:paraId="0BDCEBBA" w14:textId="77777777" w:rsidR="00CF0F7D" w:rsidRPr="00192C7E" w:rsidRDefault="00CF0F7D" w:rsidP="00335F57">
      <w:pPr>
        <w:pStyle w:val="Default"/>
      </w:pPr>
    </w:p>
    <w:p w14:paraId="354BF7D1" w14:textId="77777777" w:rsidR="00CF0F7D" w:rsidRPr="00192C7E" w:rsidRDefault="00CF0F7D" w:rsidP="00335F57">
      <w:pPr>
        <w:pStyle w:val="Default"/>
      </w:pPr>
    </w:p>
    <w:p w14:paraId="3E6EDE13" w14:textId="77777777" w:rsidR="00CF0F7D" w:rsidRDefault="00CF0F7D" w:rsidP="00B62C27">
      <w:pPr>
        <w:jc w:val="center"/>
        <w:rPr>
          <w:b/>
          <w:sz w:val="20"/>
          <w:szCs w:val="20"/>
        </w:rPr>
      </w:pPr>
    </w:p>
    <w:p w14:paraId="3E4A4DE1" w14:textId="77777777" w:rsidR="00CF0F7D" w:rsidRDefault="00CF0F7D" w:rsidP="00B62C27">
      <w:pPr>
        <w:jc w:val="center"/>
        <w:rPr>
          <w:b/>
          <w:sz w:val="20"/>
          <w:szCs w:val="20"/>
        </w:rPr>
      </w:pPr>
    </w:p>
    <w:p w14:paraId="439A7573" w14:textId="77777777" w:rsidR="00CF0F7D" w:rsidRDefault="00CF0F7D" w:rsidP="00B62C27">
      <w:pPr>
        <w:jc w:val="center"/>
        <w:rPr>
          <w:b/>
          <w:sz w:val="20"/>
          <w:szCs w:val="20"/>
        </w:rPr>
      </w:pPr>
    </w:p>
    <w:p w14:paraId="179885E9" w14:textId="77777777" w:rsidR="00CF0F7D" w:rsidRDefault="00CF0F7D" w:rsidP="00B62C27">
      <w:pPr>
        <w:jc w:val="center"/>
        <w:rPr>
          <w:b/>
          <w:sz w:val="20"/>
          <w:szCs w:val="20"/>
        </w:rPr>
      </w:pPr>
    </w:p>
    <w:p w14:paraId="5155F9E9" w14:textId="77777777" w:rsidR="00CF0F7D" w:rsidRDefault="00CF0F7D" w:rsidP="00B62C27">
      <w:pPr>
        <w:jc w:val="center"/>
        <w:rPr>
          <w:b/>
          <w:sz w:val="20"/>
          <w:szCs w:val="20"/>
        </w:rPr>
      </w:pPr>
    </w:p>
    <w:p w14:paraId="6A61374F" w14:textId="77777777" w:rsidR="00CF0F7D" w:rsidRDefault="00CF0F7D" w:rsidP="00B62C27">
      <w:pPr>
        <w:jc w:val="center"/>
        <w:rPr>
          <w:b/>
          <w:sz w:val="20"/>
          <w:szCs w:val="20"/>
        </w:rPr>
      </w:pPr>
    </w:p>
    <w:p w14:paraId="2E93BF78" w14:textId="77777777" w:rsidR="00CF0F7D" w:rsidRDefault="00CF0F7D" w:rsidP="00B62C27">
      <w:pPr>
        <w:jc w:val="center"/>
        <w:rPr>
          <w:b/>
          <w:sz w:val="20"/>
          <w:szCs w:val="20"/>
        </w:rPr>
      </w:pPr>
    </w:p>
    <w:p w14:paraId="75253C67" w14:textId="77777777" w:rsidR="00CF0F7D" w:rsidRDefault="00CF0F7D" w:rsidP="00B62C27">
      <w:pPr>
        <w:jc w:val="center"/>
        <w:rPr>
          <w:b/>
          <w:sz w:val="20"/>
          <w:szCs w:val="20"/>
        </w:rPr>
      </w:pPr>
    </w:p>
    <w:p w14:paraId="308B2525" w14:textId="77777777" w:rsidR="00CF0F7D" w:rsidRDefault="00CF0F7D" w:rsidP="00B62C27">
      <w:pPr>
        <w:jc w:val="center"/>
        <w:rPr>
          <w:b/>
          <w:sz w:val="20"/>
          <w:szCs w:val="20"/>
        </w:rPr>
      </w:pPr>
    </w:p>
    <w:p w14:paraId="651CBB4E" w14:textId="77777777" w:rsidR="00CF0F7D" w:rsidRDefault="00CF0F7D" w:rsidP="00B62C27">
      <w:pPr>
        <w:jc w:val="center"/>
        <w:rPr>
          <w:b/>
          <w:sz w:val="20"/>
          <w:szCs w:val="20"/>
        </w:rPr>
      </w:pPr>
    </w:p>
    <w:p w14:paraId="1A4A8863" w14:textId="77777777" w:rsidR="00CF0F7D" w:rsidRDefault="00CF0F7D" w:rsidP="00B62C27">
      <w:pPr>
        <w:jc w:val="center"/>
        <w:rPr>
          <w:b/>
          <w:sz w:val="20"/>
          <w:szCs w:val="20"/>
        </w:rPr>
      </w:pPr>
    </w:p>
    <w:p w14:paraId="385F0AC4" w14:textId="77777777" w:rsidR="00CF0F7D" w:rsidRDefault="00CF0F7D" w:rsidP="00B62C27">
      <w:pPr>
        <w:jc w:val="center"/>
        <w:rPr>
          <w:b/>
          <w:sz w:val="20"/>
          <w:szCs w:val="20"/>
        </w:rPr>
      </w:pPr>
    </w:p>
    <w:p w14:paraId="312CE203" w14:textId="77777777" w:rsidR="00CF0F7D" w:rsidRDefault="00CF0F7D" w:rsidP="00B62C27">
      <w:pPr>
        <w:jc w:val="center"/>
        <w:rPr>
          <w:b/>
          <w:sz w:val="20"/>
          <w:szCs w:val="20"/>
        </w:rPr>
      </w:pPr>
    </w:p>
    <w:p w14:paraId="21E75AA5" w14:textId="77777777" w:rsidR="00CF0F7D" w:rsidRDefault="00CF0F7D" w:rsidP="00B62C27">
      <w:pPr>
        <w:jc w:val="center"/>
        <w:rPr>
          <w:b/>
          <w:sz w:val="20"/>
          <w:szCs w:val="20"/>
        </w:rPr>
      </w:pPr>
    </w:p>
    <w:p w14:paraId="438D1F58" w14:textId="77777777" w:rsidR="00CF0F7D" w:rsidRDefault="00CF0F7D" w:rsidP="00B62C27">
      <w:pPr>
        <w:jc w:val="center"/>
        <w:rPr>
          <w:b/>
          <w:sz w:val="20"/>
          <w:szCs w:val="20"/>
        </w:rPr>
      </w:pPr>
      <w:r>
        <w:rPr>
          <w:b/>
          <w:sz w:val="20"/>
          <w:szCs w:val="20"/>
        </w:rPr>
        <w:br w:type="page"/>
      </w:r>
    </w:p>
    <w:p w14:paraId="17F83DAD" w14:textId="77777777" w:rsidR="00CF0F7D" w:rsidRPr="00846389" w:rsidRDefault="00CF0F7D" w:rsidP="00B62C27">
      <w:pPr>
        <w:jc w:val="right"/>
      </w:pPr>
      <w:r w:rsidRPr="00846389">
        <w:lastRenderedPageBreak/>
        <w:t>Pielikums Nr.2</w:t>
      </w:r>
    </w:p>
    <w:p w14:paraId="2962CCFF" w14:textId="77777777" w:rsidR="00CF0F7D" w:rsidRPr="008D2784" w:rsidRDefault="00CF0F7D" w:rsidP="00B62C27">
      <w:pPr>
        <w:jc w:val="center"/>
        <w:rPr>
          <w:b/>
          <w:sz w:val="20"/>
          <w:szCs w:val="20"/>
        </w:rPr>
      </w:pPr>
      <w:r>
        <w:rPr>
          <w:b/>
          <w:sz w:val="20"/>
          <w:szCs w:val="20"/>
        </w:rPr>
        <w:t>PIETEIKUMS IEPIRKUMAM</w:t>
      </w:r>
    </w:p>
    <w:p w14:paraId="4E5F207D" w14:textId="77777777" w:rsidR="00CF0F7D" w:rsidRPr="00DE5B15" w:rsidRDefault="00CF0F7D" w:rsidP="00B62C27">
      <w:pPr>
        <w:pStyle w:val="BodyText"/>
        <w:spacing w:after="0"/>
        <w:jc w:val="center"/>
        <w:rPr>
          <w:b/>
          <w:lang w:val="lv-LV"/>
        </w:rPr>
      </w:pPr>
      <w:r w:rsidRPr="00DE5B15">
        <w:rPr>
          <w:b/>
          <w:lang w:val="lv-LV"/>
        </w:rPr>
        <w:t>,,</w:t>
      </w:r>
      <w:r>
        <w:rPr>
          <w:b/>
          <w:lang w:val="lv-LV"/>
        </w:rPr>
        <w:t>Multifunkcionālu hokeja bortu iegāde</w:t>
      </w:r>
      <w:r w:rsidRPr="00DE5B15">
        <w:rPr>
          <w:b/>
          <w:lang w:val="lv-LV"/>
        </w:rPr>
        <w:t>”</w:t>
      </w:r>
    </w:p>
    <w:p w14:paraId="326E2AAF" w14:textId="77777777" w:rsidR="00CF0F7D" w:rsidRPr="008D2784" w:rsidRDefault="00CF0F7D" w:rsidP="00B62C27">
      <w:pPr>
        <w:jc w:val="center"/>
        <w:rPr>
          <w:sz w:val="20"/>
          <w:szCs w:val="20"/>
        </w:rPr>
      </w:pPr>
      <w:r w:rsidRPr="008D2784">
        <w:rPr>
          <w:sz w:val="20"/>
          <w:szCs w:val="20"/>
        </w:rPr>
        <w:t xml:space="preserve"> (identifikācijas Nr. </w:t>
      </w:r>
      <w:r>
        <w:rPr>
          <w:sz w:val="20"/>
          <w:szCs w:val="20"/>
        </w:rPr>
        <w:t>ĶND/2014/</w:t>
      </w:r>
      <w:r w:rsidR="00BF43AB">
        <w:rPr>
          <w:sz w:val="20"/>
          <w:szCs w:val="20"/>
        </w:rPr>
        <w:t>30</w:t>
      </w:r>
      <w:r w:rsidRPr="006566A1">
        <w:rPr>
          <w:sz w:val="20"/>
          <w:szCs w:val="20"/>
        </w:rPr>
        <w:t>)</w:t>
      </w:r>
    </w:p>
    <w:p w14:paraId="47685C28" w14:textId="77777777" w:rsidR="00CF0F7D" w:rsidRPr="008D2784" w:rsidRDefault="00CF0F7D" w:rsidP="00B62C27">
      <w:pPr>
        <w:jc w:val="center"/>
        <w:rPr>
          <w:sz w:val="20"/>
          <w:szCs w:val="20"/>
        </w:rPr>
      </w:pPr>
    </w:p>
    <w:p w14:paraId="09A4498B" w14:textId="77777777" w:rsidR="00CF0F7D" w:rsidRPr="00DE5B15" w:rsidRDefault="00CF0F7D" w:rsidP="00B62C27">
      <w:pPr>
        <w:pStyle w:val="BodyText"/>
        <w:spacing w:after="0"/>
        <w:jc w:val="both"/>
        <w:rPr>
          <w:b/>
          <w:sz w:val="40"/>
          <w:szCs w:val="40"/>
          <w:lang w:val="lv-LV"/>
        </w:rPr>
      </w:pPr>
      <w:r w:rsidRPr="00DE5B15">
        <w:rPr>
          <w:sz w:val="20"/>
          <w:szCs w:val="20"/>
          <w:lang w:val="lv-LV"/>
        </w:rPr>
        <w:t>Saskaņā ar iepirkuma</w:t>
      </w:r>
      <w:r>
        <w:rPr>
          <w:sz w:val="20"/>
          <w:szCs w:val="20"/>
          <w:lang w:val="lv-LV"/>
        </w:rPr>
        <w:t xml:space="preserve"> </w:t>
      </w:r>
      <w:r>
        <w:rPr>
          <w:b/>
          <w:sz w:val="20"/>
          <w:szCs w:val="20"/>
          <w:lang w:val="lv-LV"/>
        </w:rPr>
        <w:t>„</w:t>
      </w:r>
      <w:r>
        <w:rPr>
          <w:b/>
          <w:sz w:val="22"/>
          <w:szCs w:val="22"/>
          <w:lang w:val="lv-LV"/>
        </w:rPr>
        <w:t>Multifunkcionālu hokeja bortu iegāde</w:t>
      </w:r>
      <w:r w:rsidRPr="00DE5B15">
        <w:rPr>
          <w:b/>
          <w:sz w:val="20"/>
          <w:szCs w:val="20"/>
          <w:lang w:val="lv-LV"/>
        </w:rPr>
        <w:t>”</w:t>
      </w:r>
      <w:r>
        <w:rPr>
          <w:b/>
          <w:sz w:val="20"/>
          <w:szCs w:val="20"/>
          <w:lang w:val="lv-LV"/>
        </w:rPr>
        <w:t xml:space="preserve"> </w:t>
      </w:r>
      <w:r w:rsidRPr="00DE5B15">
        <w:rPr>
          <w:sz w:val="20"/>
          <w:szCs w:val="20"/>
          <w:lang w:val="lv-LV"/>
        </w:rPr>
        <w:t>nolikumu, apakšā parakstījies, apliecinu, ka ___________________________________ (Pretendenta nosaukums/vārds uzvārds):</w:t>
      </w:r>
    </w:p>
    <w:p w14:paraId="7EA61942" w14:textId="77777777" w:rsidR="00CF0F7D" w:rsidRDefault="00CF0F7D" w:rsidP="00B62C27">
      <w:pPr>
        <w:numPr>
          <w:ilvl w:val="0"/>
          <w:numId w:val="7"/>
        </w:numPr>
        <w:jc w:val="both"/>
        <w:rPr>
          <w:sz w:val="20"/>
          <w:szCs w:val="20"/>
        </w:rPr>
      </w:pPr>
      <w:r>
        <w:rPr>
          <w:sz w:val="20"/>
          <w:szCs w:val="20"/>
        </w:rPr>
        <w:t>Piekrītam iepirkuma</w:t>
      </w:r>
      <w:r w:rsidRPr="008D2784">
        <w:rPr>
          <w:sz w:val="20"/>
          <w:szCs w:val="20"/>
        </w:rPr>
        <w:t xml:space="preserve"> nolikuma</w:t>
      </w:r>
      <w:r>
        <w:rPr>
          <w:sz w:val="20"/>
          <w:szCs w:val="20"/>
        </w:rPr>
        <w:t xml:space="preserve"> noteikumiem un garantējam iepirkuma</w:t>
      </w:r>
      <w:r w:rsidRPr="008D2784">
        <w:rPr>
          <w:sz w:val="20"/>
          <w:szCs w:val="20"/>
        </w:rPr>
        <w:t xml:space="preserve"> nolikuma un tā pie</w:t>
      </w:r>
      <w:r>
        <w:rPr>
          <w:sz w:val="20"/>
          <w:szCs w:val="20"/>
        </w:rPr>
        <w:t>likumu prasību izpildi. Iepirkuma</w:t>
      </w:r>
      <w:r w:rsidRPr="008D2784">
        <w:rPr>
          <w:sz w:val="20"/>
          <w:szCs w:val="20"/>
        </w:rPr>
        <w:t xml:space="preserve"> nolikuma noteikumi ir skaidri un saprotami.</w:t>
      </w:r>
      <w:bookmarkStart w:id="1" w:name="OLE_LINK5"/>
      <w:bookmarkStart w:id="2" w:name="OLE_LINK6"/>
    </w:p>
    <w:p w14:paraId="4523E8EB" w14:textId="77777777" w:rsidR="00CF0F7D" w:rsidRPr="00836EAF" w:rsidRDefault="00CF0F7D" w:rsidP="00B62C27">
      <w:pPr>
        <w:numPr>
          <w:ilvl w:val="0"/>
          <w:numId w:val="7"/>
        </w:numPr>
        <w:jc w:val="both"/>
        <w:rPr>
          <w:sz w:val="20"/>
          <w:szCs w:val="20"/>
        </w:rPr>
      </w:pPr>
      <w:r>
        <w:rPr>
          <w:sz w:val="20"/>
          <w:szCs w:val="20"/>
        </w:rPr>
        <w:t>N</w:t>
      </w:r>
      <w:r w:rsidRPr="00836EAF">
        <w:rPr>
          <w:sz w:val="20"/>
          <w:szCs w:val="20"/>
        </w:rPr>
        <w:t xml:space="preserve">etiekam likvidēti, pasludināti par maksātnespējīgiem, saimnieciskā darbība nav apturēta vai pārtraukta, vai nav </w:t>
      </w:r>
      <w:r>
        <w:rPr>
          <w:sz w:val="20"/>
          <w:szCs w:val="20"/>
        </w:rPr>
        <w:t>uzsākta tiesvedība par bankrotu.</w:t>
      </w:r>
    </w:p>
    <w:p w14:paraId="0DAB679A" w14:textId="77777777" w:rsidR="00CF0F7D" w:rsidRPr="00DE5B15" w:rsidRDefault="00CF0F7D" w:rsidP="00B62C27">
      <w:pPr>
        <w:pStyle w:val="Heading2"/>
        <w:numPr>
          <w:ilvl w:val="0"/>
          <w:numId w:val="7"/>
        </w:numPr>
        <w:spacing w:before="0" w:after="0"/>
        <w:jc w:val="both"/>
        <w:rPr>
          <w:rFonts w:ascii="Times New Roman" w:hAnsi="Times New Roman"/>
          <w:b w:val="0"/>
          <w:i w:val="0"/>
          <w:sz w:val="20"/>
          <w:szCs w:val="20"/>
          <w:lang w:val="lv-LV"/>
        </w:rPr>
      </w:pPr>
      <w:r>
        <w:rPr>
          <w:rFonts w:ascii="Times New Roman" w:hAnsi="Times New Roman"/>
          <w:b w:val="0"/>
          <w:i w:val="0"/>
          <w:sz w:val="20"/>
          <w:szCs w:val="20"/>
          <w:lang w:val="lv-LV"/>
        </w:rPr>
        <w:t>N</w:t>
      </w:r>
      <w:r w:rsidRPr="00DE5B15">
        <w:rPr>
          <w:rFonts w:ascii="Times New Roman" w:hAnsi="Times New Roman"/>
          <w:b w:val="0"/>
          <w:i w:val="0"/>
          <w:sz w:val="20"/>
          <w:szCs w:val="20"/>
          <w:lang w:val="lv-LV"/>
        </w:rPr>
        <w:t>av nodokļu vai valsts sociālās apdrošināšanas obligāto iemaksu parādi Latvijā vai valstī, kur sabiedrība reģistrēta, kas kopsummā katrā valstī pārsniedz 150 euro.</w:t>
      </w:r>
    </w:p>
    <w:bookmarkEnd w:id="1"/>
    <w:bookmarkEnd w:id="2"/>
    <w:p w14:paraId="03B22576" w14:textId="77777777" w:rsidR="00CF0F7D" w:rsidRPr="008D2784" w:rsidRDefault="00CF0F7D" w:rsidP="00B62C27">
      <w:pPr>
        <w:numPr>
          <w:ilvl w:val="0"/>
          <w:numId w:val="7"/>
        </w:numPr>
        <w:jc w:val="both"/>
        <w:rPr>
          <w:sz w:val="20"/>
          <w:szCs w:val="20"/>
        </w:rPr>
      </w:pPr>
      <w:r w:rsidRPr="008D2784">
        <w:rPr>
          <w:sz w:val="20"/>
          <w:szCs w:val="20"/>
        </w:rPr>
        <w:t>Visas piedāvājumā sniegtās ziņas ir patiesas un precīzas.</w:t>
      </w:r>
    </w:p>
    <w:p w14:paraId="6453E147" w14:textId="77777777" w:rsidR="00CF0F7D" w:rsidRPr="008D2784" w:rsidRDefault="00CF0F7D" w:rsidP="00B62C27">
      <w:pPr>
        <w:numPr>
          <w:ilvl w:val="0"/>
          <w:numId w:val="7"/>
        </w:numPr>
        <w:jc w:val="both"/>
        <w:rPr>
          <w:sz w:val="20"/>
          <w:szCs w:val="20"/>
        </w:rPr>
      </w:pPr>
      <w:r>
        <w:rPr>
          <w:color w:val="000000"/>
          <w:spacing w:val="-12"/>
          <w:sz w:val="20"/>
          <w:szCs w:val="20"/>
        </w:rPr>
        <w:t>Apzināmies</w:t>
      </w:r>
      <w:r w:rsidRPr="008D2784">
        <w:rPr>
          <w:color w:val="000000"/>
          <w:spacing w:val="-12"/>
          <w:sz w:val="20"/>
          <w:szCs w:val="20"/>
        </w:rPr>
        <w:t xml:space="preserve"> un </w:t>
      </w:r>
      <w:r w:rsidRPr="008D2784">
        <w:rPr>
          <w:color w:val="000000"/>
          <w:spacing w:val="-8"/>
          <w:sz w:val="20"/>
          <w:szCs w:val="20"/>
        </w:rPr>
        <w:t>saprot</w:t>
      </w:r>
      <w:r>
        <w:rPr>
          <w:color w:val="000000"/>
          <w:spacing w:val="-8"/>
          <w:sz w:val="20"/>
          <w:szCs w:val="20"/>
        </w:rPr>
        <w:t>am</w:t>
      </w:r>
      <w:r w:rsidRPr="008D2784">
        <w:rPr>
          <w:color w:val="000000"/>
          <w:spacing w:val="-8"/>
          <w:sz w:val="20"/>
          <w:szCs w:val="20"/>
        </w:rPr>
        <w:t xml:space="preserve">, ka Pasūtītājs var pieņemt vai noraidīt jebkuru piedāvājumu, kā arī </w:t>
      </w:r>
      <w:r w:rsidRPr="008D2784">
        <w:rPr>
          <w:color w:val="000000"/>
          <w:spacing w:val="-9"/>
          <w:sz w:val="20"/>
          <w:szCs w:val="20"/>
        </w:rPr>
        <w:t xml:space="preserve">noraidīt visus piedāvājumus jebkurā brīdī līdz uzvarētāja </w:t>
      </w:r>
      <w:r w:rsidRPr="008D2784">
        <w:rPr>
          <w:color w:val="000000"/>
          <w:spacing w:val="-11"/>
          <w:sz w:val="20"/>
          <w:szCs w:val="20"/>
        </w:rPr>
        <w:t>noteikšanai.</w:t>
      </w:r>
    </w:p>
    <w:p w14:paraId="00F65097" w14:textId="77777777" w:rsidR="00CF0F7D" w:rsidRDefault="00CF0F7D" w:rsidP="00B62C27">
      <w:pPr>
        <w:jc w:val="both"/>
        <w:rPr>
          <w:sz w:val="20"/>
          <w:szCs w:val="20"/>
        </w:rPr>
      </w:pPr>
    </w:p>
    <w:p w14:paraId="047E64A3" w14:textId="77777777" w:rsidR="00CF0F7D" w:rsidRDefault="00CF0F7D" w:rsidP="00B62C27">
      <w:pPr>
        <w:jc w:val="both"/>
        <w:rPr>
          <w:sz w:val="20"/>
          <w:szCs w:val="20"/>
        </w:rPr>
      </w:pPr>
    </w:p>
    <w:p w14:paraId="7FE76208"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6800E853" w14:textId="77777777" w:rsidTr="00E079D5">
        <w:tc>
          <w:tcPr>
            <w:tcW w:w="9996" w:type="dxa"/>
            <w:tcBorders>
              <w:bottom w:val="single" w:sz="6" w:space="0" w:color="auto"/>
            </w:tcBorders>
          </w:tcPr>
          <w:p w14:paraId="6AA8C7AB" w14:textId="77777777" w:rsidR="00CF0F7D" w:rsidRPr="008D2784" w:rsidRDefault="00CF0F7D" w:rsidP="00E079D5">
            <w:pPr>
              <w:rPr>
                <w:sz w:val="20"/>
                <w:szCs w:val="20"/>
              </w:rPr>
            </w:pPr>
            <w:r w:rsidRPr="008D2784">
              <w:rPr>
                <w:sz w:val="20"/>
                <w:szCs w:val="20"/>
              </w:rPr>
              <w:t xml:space="preserve">Pretendenta nosaukums/Vārds Uzvārds: </w:t>
            </w:r>
          </w:p>
        </w:tc>
      </w:tr>
    </w:tbl>
    <w:p w14:paraId="05DDA600"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6B87241C" w14:textId="77777777" w:rsidTr="00E079D5">
        <w:tc>
          <w:tcPr>
            <w:tcW w:w="9996" w:type="dxa"/>
            <w:tcBorders>
              <w:bottom w:val="single" w:sz="6" w:space="0" w:color="auto"/>
            </w:tcBorders>
          </w:tcPr>
          <w:p w14:paraId="23360C6B" w14:textId="77777777" w:rsidR="00CF0F7D" w:rsidRPr="008D2784" w:rsidRDefault="00CF0F7D" w:rsidP="00E079D5">
            <w:pPr>
              <w:rPr>
                <w:sz w:val="20"/>
                <w:szCs w:val="20"/>
              </w:rPr>
            </w:pPr>
            <w:r w:rsidRPr="008D2784">
              <w:rPr>
                <w:sz w:val="20"/>
                <w:szCs w:val="20"/>
              </w:rPr>
              <w:t>Vien. reģistrācijas Nr./pers. kods:</w:t>
            </w:r>
          </w:p>
        </w:tc>
      </w:tr>
    </w:tbl>
    <w:p w14:paraId="3A812BB3"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3E014D0B" w14:textId="77777777" w:rsidTr="00E079D5">
        <w:tc>
          <w:tcPr>
            <w:tcW w:w="9996" w:type="dxa"/>
            <w:tcBorders>
              <w:bottom w:val="single" w:sz="6" w:space="0" w:color="auto"/>
            </w:tcBorders>
          </w:tcPr>
          <w:p w14:paraId="087650AA" w14:textId="77777777" w:rsidR="00CF0F7D" w:rsidRPr="008D2784" w:rsidRDefault="00CF0F7D" w:rsidP="00E079D5">
            <w:pPr>
              <w:rPr>
                <w:sz w:val="20"/>
                <w:szCs w:val="20"/>
              </w:rPr>
            </w:pPr>
            <w:r w:rsidRPr="008D2784">
              <w:rPr>
                <w:sz w:val="20"/>
                <w:szCs w:val="20"/>
              </w:rPr>
              <w:t>Juridiskā adrese:</w:t>
            </w:r>
          </w:p>
        </w:tc>
      </w:tr>
    </w:tbl>
    <w:p w14:paraId="52F57D2E"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0464688F" w14:textId="77777777" w:rsidTr="00E079D5">
        <w:tc>
          <w:tcPr>
            <w:tcW w:w="9996" w:type="dxa"/>
            <w:tcBorders>
              <w:bottom w:val="single" w:sz="6" w:space="0" w:color="auto"/>
            </w:tcBorders>
          </w:tcPr>
          <w:p w14:paraId="2ED033EA" w14:textId="77777777" w:rsidR="00CF0F7D" w:rsidRPr="008D2784" w:rsidRDefault="00CF0F7D" w:rsidP="00E079D5">
            <w:pPr>
              <w:rPr>
                <w:sz w:val="20"/>
                <w:szCs w:val="20"/>
              </w:rPr>
            </w:pPr>
            <w:r w:rsidRPr="008D2784">
              <w:rPr>
                <w:sz w:val="20"/>
                <w:szCs w:val="20"/>
              </w:rPr>
              <w:t>Faktiskā  adrese:</w:t>
            </w:r>
          </w:p>
        </w:tc>
      </w:tr>
    </w:tbl>
    <w:p w14:paraId="1B0BF38B"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4DF923B2" w14:textId="77777777" w:rsidTr="00E079D5">
        <w:tc>
          <w:tcPr>
            <w:tcW w:w="9996" w:type="dxa"/>
            <w:tcBorders>
              <w:bottom w:val="single" w:sz="6" w:space="0" w:color="auto"/>
            </w:tcBorders>
          </w:tcPr>
          <w:p w14:paraId="348ADAD0" w14:textId="77777777" w:rsidR="00CF0F7D" w:rsidRPr="008D2784" w:rsidRDefault="00CF0F7D" w:rsidP="00E079D5">
            <w:pPr>
              <w:rPr>
                <w:sz w:val="20"/>
                <w:szCs w:val="20"/>
              </w:rPr>
            </w:pPr>
            <w:r w:rsidRPr="008D2784">
              <w:rPr>
                <w:sz w:val="20"/>
                <w:szCs w:val="20"/>
              </w:rPr>
              <w:t xml:space="preserve">Bankas nosaukums: </w:t>
            </w:r>
          </w:p>
        </w:tc>
      </w:tr>
    </w:tbl>
    <w:p w14:paraId="69DB3E1A"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29D26349" w14:textId="77777777" w:rsidTr="00E079D5">
        <w:tc>
          <w:tcPr>
            <w:tcW w:w="9996" w:type="dxa"/>
            <w:tcBorders>
              <w:bottom w:val="single" w:sz="6" w:space="0" w:color="auto"/>
            </w:tcBorders>
          </w:tcPr>
          <w:p w14:paraId="1AEA4E81" w14:textId="77777777" w:rsidR="00CF0F7D" w:rsidRPr="008D2784" w:rsidRDefault="00CF0F7D" w:rsidP="00E079D5">
            <w:pPr>
              <w:rPr>
                <w:sz w:val="20"/>
                <w:szCs w:val="20"/>
              </w:rPr>
            </w:pPr>
            <w:r w:rsidRPr="008D2784">
              <w:rPr>
                <w:sz w:val="20"/>
                <w:szCs w:val="20"/>
              </w:rPr>
              <w:t xml:space="preserve">Bankas kods: </w:t>
            </w:r>
          </w:p>
        </w:tc>
      </w:tr>
    </w:tbl>
    <w:p w14:paraId="0737B8BF" w14:textId="77777777" w:rsidR="00CF0F7D" w:rsidRPr="008D2784" w:rsidRDefault="00CF0F7D" w:rsidP="00B62C27">
      <w:pPr>
        <w:jc w:val="both"/>
        <w:rPr>
          <w:sz w:val="20"/>
          <w:szCs w:val="20"/>
        </w:rPr>
      </w:pPr>
    </w:p>
    <w:tbl>
      <w:tblPr>
        <w:tblW w:w="0" w:type="auto"/>
        <w:tblBorders>
          <w:bottom w:val="single" w:sz="6" w:space="0" w:color="auto"/>
        </w:tblBorders>
        <w:tblLook w:val="01E0" w:firstRow="1" w:lastRow="1" w:firstColumn="1" w:lastColumn="1" w:noHBand="0" w:noVBand="0"/>
      </w:tblPr>
      <w:tblGrid>
        <w:gridCol w:w="9899"/>
      </w:tblGrid>
      <w:tr w:rsidR="00CF0F7D" w:rsidRPr="008D2784" w14:paraId="305EB8AF" w14:textId="77777777" w:rsidTr="00E079D5">
        <w:tc>
          <w:tcPr>
            <w:tcW w:w="9996" w:type="dxa"/>
            <w:tcBorders>
              <w:bottom w:val="single" w:sz="6" w:space="0" w:color="auto"/>
            </w:tcBorders>
          </w:tcPr>
          <w:p w14:paraId="7FB726F6" w14:textId="77777777" w:rsidR="00CF0F7D" w:rsidRPr="008D2784" w:rsidRDefault="00CF0F7D" w:rsidP="00E079D5">
            <w:pPr>
              <w:rPr>
                <w:sz w:val="20"/>
                <w:szCs w:val="20"/>
              </w:rPr>
            </w:pPr>
            <w:r w:rsidRPr="008D2784">
              <w:rPr>
                <w:sz w:val="20"/>
                <w:szCs w:val="20"/>
              </w:rPr>
              <w:t>Konta Nr.:</w:t>
            </w:r>
          </w:p>
        </w:tc>
      </w:tr>
    </w:tbl>
    <w:p w14:paraId="3CDFDB3B" w14:textId="77777777" w:rsidR="00CF0F7D" w:rsidRPr="008D2784" w:rsidRDefault="00CF0F7D" w:rsidP="00B62C27">
      <w:pPr>
        <w:jc w:val="both"/>
        <w:rPr>
          <w:sz w:val="20"/>
          <w:szCs w:val="20"/>
        </w:rPr>
      </w:pPr>
    </w:p>
    <w:p w14:paraId="72EA2F1C" w14:textId="77777777" w:rsidR="00CF0F7D" w:rsidRDefault="00CF0F7D" w:rsidP="00B62C27">
      <w:pPr>
        <w:jc w:val="both"/>
        <w:rPr>
          <w:sz w:val="20"/>
          <w:szCs w:val="20"/>
        </w:rPr>
      </w:pPr>
      <w:r w:rsidRPr="008D2784">
        <w:rPr>
          <w:sz w:val="20"/>
          <w:szCs w:val="20"/>
        </w:rPr>
        <w:t>Kontaktpersona: _____________________________ (vārds, uzvārds) _______________________ (tālruņa Nr.)</w:t>
      </w:r>
    </w:p>
    <w:p w14:paraId="1D1E4CB8" w14:textId="77777777" w:rsidR="00CF0F7D" w:rsidRDefault="00CF0F7D" w:rsidP="00B62C27">
      <w:pPr>
        <w:jc w:val="both"/>
        <w:rPr>
          <w:sz w:val="20"/>
          <w:szCs w:val="20"/>
        </w:rPr>
      </w:pPr>
      <w:r>
        <w:rPr>
          <w:sz w:val="20"/>
          <w:szCs w:val="20"/>
        </w:rPr>
        <w:t xml:space="preserve">                                                                                                                </w:t>
      </w:r>
    </w:p>
    <w:p w14:paraId="2E71F8F3" w14:textId="77777777" w:rsidR="00CF0F7D" w:rsidRPr="008D2784" w:rsidRDefault="00CF0F7D" w:rsidP="00B62C27">
      <w:pPr>
        <w:jc w:val="both"/>
        <w:rPr>
          <w:sz w:val="20"/>
          <w:szCs w:val="20"/>
        </w:rPr>
      </w:pPr>
      <w:r>
        <w:rPr>
          <w:sz w:val="20"/>
          <w:szCs w:val="20"/>
        </w:rPr>
        <w:t xml:space="preserve"> _______________________ (faksa Nr.)</w:t>
      </w:r>
    </w:p>
    <w:p w14:paraId="65684E67" w14:textId="77777777" w:rsidR="00CF0F7D" w:rsidRPr="008D2784" w:rsidRDefault="00CF0F7D" w:rsidP="00B62C27">
      <w:pPr>
        <w:jc w:val="both"/>
        <w:rPr>
          <w:sz w:val="20"/>
          <w:szCs w:val="20"/>
        </w:rPr>
      </w:pPr>
    </w:p>
    <w:p w14:paraId="6D94B43C" w14:textId="77777777" w:rsidR="00CF0F7D" w:rsidRPr="008D2784" w:rsidRDefault="00CF0F7D" w:rsidP="00B62C27">
      <w:pPr>
        <w:jc w:val="both"/>
        <w:rPr>
          <w:sz w:val="20"/>
          <w:szCs w:val="20"/>
        </w:rPr>
      </w:pPr>
      <w:r w:rsidRPr="008D2784">
        <w:rPr>
          <w:sz w:val="20"/>
          <w:szCs w:val="20"/>
        </w:rPr>
        <w:t>Ar šo apstiprinu sniegto ziņu patiesumu.</w:t>
      </w:r>
    </w:p>
    <w:p w14:paraId="7CD3546F" w14:textId="77777777" w:rsidR="00CF0F7D" w:rsidRPr="008D2784" w:rsidRDefault="00CF0F7D" w:rsidP="00B62C27">
      <w:pPr>
        <w:jc w:val="both"/>
        <w:rPr>
          <w:sz w:val="20"/>
          <w:szCs w:val="20"/>
        </w:rPr>
      </w:pPr>
    </w:p>
    <w:p w14:paraId="525B233B" w14:textId="77777777" w:rsidR="00CF0F7D" w:rsidRPr="008D2784" w:rsidRDefault="00CF0F7D" w:rsidP="00B62C27">
      <w:pPr>
        <w:jc w:val="both"/>
        <w:rPr>
          <w:sz w:val="20"/>
          <w:szCs w:val="20"/>
        </w:rPr>
      </w:pPr>
      <w:r w:rsidRPr="008D2784">
        <w:rPr>
          <w:sz w:val="20"/>
          <w:szCs w:val="20"/>
        </w:rPr>
        <w:t>Datums: _______________</w:t>
      </w:r>
    </w:p>
    <w:p w14:paraId="0D63607C" w14:textId="77777777" w:rsidR="00CF0F7D" w:rsidRPr="008D2784" w:rsidRDefault="00CF0F7D" w:rsidP="00B62C27">
      <w:pPr>
        <w:jc w:val="both"/>
        <w:rPr>
          <w:sz w:val="20"/>
          <w:szCs w:val="20"/>
        </w:rPr>
      </w:pPr>
    </w:p>
    <w:p w14:paraId="3879248D" w14:textId="77777777" w:rsidR="00CF0F7D" w:rsidRPr="008D2784" w:rsidRDefault="00CF0F7D" w:rsidP="00B62C27">
      <w:pPr>
        <w:pBdr>
          <w:bottom w:val="single" w:sz="12" w:space="0" w:color="auto"/>
        </w:pBdr>
        <w:shd w:val="clear" w:color="auto" w:fill="FFFFFF"/>
        <w:overflowPunct w:val="0"/>
        <w:autoSpaceDE w:val="0"/>
        <w:autoSpaceDN w:val="0"/>
        <w:adjustRightInd w:val="0"/>
        <w:rPr>
          <w:color w:val="000000"/>
          <w:spacing w:val="-12"/>
          <w:sz w:val="20"/>
          <w:szCs w:val="20"/>
        </w:rPr>
      </w:pPr>
    </w:p>
    <w:p w14:paraId="1A7C1535" w14:textId="77777777" w:rsidR="00CF0F7D" w:rsidRPr="007C6919" w:rsidRDefault="00CF0F7D" w:rsidP="00B62C27">
      <w:pPr>
        <w:pStyle w:val="naisf"/>
        <w:numPr>
          <w:ilvl w:val="0"/>
          <w:numId w:val="0"/>
        </w:numPr>
        <w:spacing w:before="0" w:beforeAutospacing="0" w:after="0" w:afterAutospacing="0"/>
        <w:ind w:left="720"/>
        <w:rPr>
          <w:color w:val="000000"/>
          <w:sz w:val="20"/>
          <w:szCs w:val="20"/>
          <w:lang w:val="lv-LV"/>
        </w:rPr>
      </w:pPr>
      <w:r>
        <w:rPr>
          <w:sz w:val="20"/>
          <w:szCs w:val="20"/>
          <w:lang w:val="lv-LV"/>
        </w:rPr>
        <w:t xml:space="preserve">                                </w:t>
      </w:r>
      <w:r w:rsidRPr="008D2784">
        <w:rPr>
          <w:sz w:val="20"/>
          <w:szCs w:val="20"/>
          <w:lang w:val="lv-LV"/>
        </w:rPr>
        <w:t>(Pretendenta vai tā pilnvarotās personas paraksts, tā atšifrējums, zīmogs)</w:t>
      </w:r>
    </w:p>
    <w:p w14:paraId="25465FE2" w14:textId="77777777" w:rsidR="00CF0F7D" w:rsidRDefault="00CF0F7D" w:rsidP="00B62C27">
      <w:pPr>
        <w:spacing w:before="120"/>
        <w:jc w:val="right"/>
        <w:rPr>
          <w:rFonts w:ascii="Arial" w:hAnsi="Arial"/>
          <w:sz w:val="20"/>
          <w:szCs w:val="20"/>
        </w:rPr>
      </w:pPr>
    </w:p>
    <w:p w14:paraId="17D91B79" w14:textId="77777777" w:rsidR="00CF0F7D" w:rsidRDefault="00CF0F7D" w:rsidP="00B62C27">
      <w:pPr>
        <w:spacing w:before="120"/>
        <w:jc w:val="right"/>
        <w:rPr>
          <w:rFonts w:ascii="Arial" w:hAnsi="Arial"/>
          <w:sz w:val="20"/>
          <w:szCs w:val="20"/>
        </w:rPr>
      </w:pPr>
    </w:p>
    <w:p w14:paraId="7EFFB789" w14:textId="77777777" w:rsidR="00CF0F7D" w:rsidRDefault="00CF0F7D" w:rsidP="00B62C27">
      <w:pPr>
        <w:spacing w:before="120"/>
        <w:jc w:val="right"/>
        <w:rPr>
          <w:rFonts w:ascii="Arial" w:hAnsi="Arial"/>
          <w:sz w:val="20"/>
          <w:szCs w:val="20"/>
        </w:rPr>
      </w:pPr>
    </w:p>
    <w:p w14:paraId="33310705" w14:textId="77777777" w:rsidR="00CF0F7D" w:rsidRDefault="00CF0F7D" w:rsidP="00B62C27">
      <w:pPr>
        <w:spacing w:before="120"/>
        <w:jc w:val="right"/>
        <w:rPr>
          <w:rFonts w:ascii="Arial" w:hAnsi="Arial"/>
          <w:sz w:val="20"/>
          <w:szCs w:val="20"/>
        </w:rPr>
      </w:pPr>
    </w:p>
    <w:p w14:paraId="7AE71538" w14:textId="77777777" w:rsidR="00CF0F7D" w:rsidRDefault="00CF0F7D" w:rsidP="00B62C27">
      <w:pPr>
        <w:spacing w:before="120"/>
        <w:jc w:val="right"/>
        <w:rPr>
          <w:rFonts w:ascii="Arial" w:hAnsi="Arial"/>
          <w:sz w:val="20"/>
          <w:szCs w:val="20"/>
        </w:rPr>
      </w:pPr>
    </w:p>
    <w:p w14:paraId="0E25ED59" w14:textId="77777777" w:rsidR="00CF0F7D" w:rsidRDefault="00CF0F7D" w:rsidP="00B62C27">
      <w:pPr>
        <w:spacing w:before="120"/>
        <w:jc w:val="right"/>
        <w:rPr>
          <w:rFonts w:ascii="Arial" w:hAnsi="Arial"/>
          <w:sz w:val="20"/>
          <w:szCs w:val="20"/>
        </w:rPr>
      </w:pPr>
    </w:p>
    <w:p w14:paraId="600F274D" w14:textId="77777777" w:rsidR="00CF0F7D" w:rsidRDefault="00CF0F7D" w:rsidP="00B62C27">
      <w:pPr>
        <w:spacing w:before="120"/>
        <w:jc w:val="right"/>
        <w:rPr>
          <w:rFonts w:ascii="Arial" w:hAnsi="Arial"/>
          <w:sz w:val="20"/>
          <w:szCs w:val="20"/>
        </w:rPr>
      </w:pPr>
    </w:p>
    <w:p w14:paraId="4063A91D" w14:textId="77777777" w:rsidR="00CF0F7D" w:rsidRDefault="00CF0F7D" w:rsidP="00B62C27">
      <w:pPr>
        <w:spacing w:before="120"/>
        <w:jc w:val="right"/>
        <w:rPr>
          <w:rFonts w:ascii="Arial" w:hAnsi="Arial"/>
          <w:sz w:val="20"/>
          <w:szCs w:val="20"/>
        </w:rPr>
      </w:pPr>
    </w:p>
    <w:p w14:paraId="4A5B85D7" w14:textId="77777777" w:rsidR="00CF0F7D" w:rsidRDefault="00CF0F7D" w:rsidP="00B62C27">
      <w:pPr>
        <w:spacing w:before="120"/>
        <w:jc w:val="right"/>
        <w:rPr>
          <w:rFonts w:ascii="Arial" w:hAnsi="Arial"/>
          <w:sz w:val="20"/>
          <w:szCs w:val="20"/>
        </w:rPr>
      </w:pPr>
    </w:p>
    <w:p w14:paraId="342A6DCF" w14:textId="77777777" w:rsidR="00CF0F7D" w:rsidRDefault="00CF0F7D" w:rsidP="00B62C27">
      <w:pPr>
        <w:spacing w:before="120"/>
        <w:jc w:val="right"/>
        <w:rPr>
          <w:rFonts w:ascii="Arial" w:hAnsi="Arial"/>
          <w:sz w:val="20"/>
          <w:szCs w:val="20"/>
        </w:rPr>
      </w:pPr>
      <w:r>
        <w:rPr>
          <w:rFonts w:ascii="Arial" w:hAnsi="Arial"/>
          <w:sz w:val="20"/>
          <w:szCs w:val="20"/>
        </w:rPr>
        <w:br w:type="page"/>
      </w:r>
    </w:p>
    <w:p w14:paraId="5AC37CD5" w14:textId="77777777" w:rsidR="00CF0F7D" w:rsidRPr="005D08F6" w:rsidRDefault="00CF0F7D" w:rsidP="00B62C27">
      <w:pPr>
        <w:spacing w:before="120"/>
        <w:jc w:val="right"/>
      </w:pPr>
      <w:r w:rsidRPr="005D08F6">
        <w:lastRenderedPageBreak/>
        <w:t>Pielikums Nr.3</w:t>
      </w:r>
    </w:p>
    <w:p w14:paraId="1898E108" w14:textId="77777777" w:rsidR="00CF0F7D" w:rsidRPr="00534396" w:rsidRDefault="00CF0F7D" w:rsidP="00B62C27">
      <w:pPr>
        <w:pStyle w:val="Punkts"/>
        <w:numPr>
          <w:ilvl w:val="0"/>
          <w:numId w:val="0"/>
        </w:numPr>
        <w:jc w:val="right"/>
      </w:pPr>
    </w:p>
    <w:p w14:paraId="3BFDA7BA" w14:textId="77777777" w:rsidR="00CF0F7D" w:rsidRPr="00136C38" w:rsidRDefault="00CF0F7D" w:rsidP="00B62C27">
      <w:pPr>
        <w:jc w:val="center"/>
        <w:rPr>
          <w:b/>
          <w:bCs/>
        </w:rPr>
      </w:pPr>
      <w:r w:rsidRPr="00136C38">
        <w:rPr>
          <w:b/>
          <w:bCs/>
        </w:rPr>
        <w:t>Iepirkuma procedūras</w:t>
      </w:r>
    </w:p>
    <w:p w14:paraId="0D1870C7" w14:textId="77777777" w:rsidR="00CF0F7D" w:rsidRPr="00DE5B15" w:rsidRDefault="00CF0F7D" w:rsidP="00B62C27">
      <w:pPr>
        <w:pStyle w:val="BodyText"/>
        <w:spacing w:after="0"/>
        <w:jc w:val="center"/>
        <w:rPr>
          <w:b/>
          <w:lang w:val="lv-LV"/>
        </w:rPr>
      </w:pPr>
      <w:r w:rsidRPr="00DE5B15">
        <w:rPr>
          <w:b/>
          <w:lang w:val="lv-LV"/>
        </w:rPr>
        <w:t>,,</w:t>
      </w:r>
      <w:r w:rsidRPr="00995BD2">
        <w:rPr>
          <w:b/>
          <w:lang w:val="lv-LV"/>
        </w:rPr>
        <w:t xml:space="preserve"> </w:t>
      </w:r>
      <w:r>
        <w:rPr>
          <w:b/>
          <w:lang w:val="lv-LV"/>
        </w:rPr>
        <w:t>Multifunkcionālu hokeja bortu iegāde</w:t>
      </w:r>
      <w:r w:rsidRPr="00DE5B15">
        <w:rPr>
          <w:b/>
          <w:lang w:val="lv-LV"/>
        </w:rPr>
        <w:t>”</w:t>
      </w:r>
    </w:p>
    <w:p w14:paraId="7DAB2C79" w14:textId="77777777" w:rsidR="00CF0F7D" w:rsidRPr="00136C38" w:rsidRDefault="00CF0F7D" w:rsidP="00B62C27">
      <w:pPr>
        <w:jc w:val="center"/>
        <w:rPr>
          <w:b/>
        </w:rPr>
      </w:pPr>
      <w:r w:rsidRPr="00136C38">
        <w:rPr>
          <w:b/>
        </w:rPr>
        <w:t>Finanšu piedāvājums</w:t>
      </w:r>
    </w:p>
    <w:p w14:paraId="2AD62847" w14:textId="77777777" w:rsidR="00CF0F7D" w:rsidRPr="00534396" w:rsidRDefault="00CF0F7D" w:rsidP="00B62C27">
      <w:pPr>
        <w:pStyle w:val="Punkts"/>
        <w:numPr>
          <w:ilvl w:val="0"/>
          <w:numId w:val="0"/>
        </w:numPr>
        <w:jc w:val="right"/>
      </w:pPr>
    </w:p>
    <w:p w14:paraId="74D3EB41" w14:textId="77777777" w:rsidR="00CF0F7D" w:rsidRPr="00DE5B15" w:rsidRDefault="00CF0F7D" w:rsidP="00B62C27">
      <w:pPr>
        <w:pStyle w:val="BodyText"/>
        <w:spacing w:after="0"/>
        <w:ind w:firstLine="720"/>
        <w:jc w:val="both"/>
        <w:rPr>
          <w:b/>
          <w:sz w:val="22"/>
          <w:szCs w:val="22"/>
          <w:lang w:val="lv-LV"/>
        </w:rPr>
      </w:pPr>
      <w:r w:rsidRPr="00DE5B15">
        <w:rPr>
          <w:sz w:val="22"/>
          <w:szCs w:val="22"/>
          <w:lang w:val="lv-LV"/>
        </w:rPr>
        <w:t xml:space="preserve">Iepazīstoties ar Iepirkuma procedūras </w:t>
      </w:r>
      <w:r w:rsidRPr="005E51B8">
        <w:rPr>
          <w:b/>
          <w:sz w:val="22"/>
          <w:szCs w:val="22"/>
          <w:lang w:val="lv-LV"/>
        </w:rPr>
        <w:t>„</w:t>
      </w:r>
      <w:r>
        <w:rPr>
          <w:b/>
          <w:sz w:val="22"/>
          <w:szCs w:val="22"/>
          <w:lang w:val="lv-LV"/>
        </w:rPr>
        <w:t>Multifunkcionālu hokeja bortu iegāde</w:t>
      </w:r>
      <w:r w:rsidRPr="00DE5B15">
        <w:rPr>
          <w:b/>
          <w:sz w:val="22"/>
          <w:szCs w:val="22"/>
          <w:lang w:val="lv-LV"/>
        </w:rPr>
        <w:t>”</w:t>
      </w:r>
      <w:r w:rsidRPr="005E51B8">
        <w:rPr>
          <w:b/>
          <w:sz w:val="22"/>
          <w:szCs w:val="22"/>
          <w:lang w:val="lv-LV"/>
        </w:rPr>
        <w:t xml:space="preserve"> </w:t>
      </w:r>
      <w:r w:rsidRPr="00DE5B15">
        <w:rPr>
          <w:sz w:val="22"/>
          <w:szCs w:val="22"/>
          <w:lang w:val="lv-LV"/>
        </w:rPr>
        <w:t>nolikumu un pielikumiem, kuru saņemšana ar šo ir apliecināta, mēs, parakstījuši šo dokumentu, piedāvājam</w:t>
      </w:r>
      <w:r w:rsidRPr="005E51B8">
        <w:rPr>
          <w:sz w:val="22"/>
          <w:szCs w:val="22"/>
          <w:lang w:val="lv-LV"/>
        </w:rPr>
        <w:t>,</w:t>
      </w:r>
      <w:r w:rsidRPr="00DE5B15">
        <w:rPr>
          <w:sz w:val="22"/>
          <w:szCs w:val="22"/>
          <w:lang w:val="lv-LV"/>
        </w:rPr>
        <w:t xml:space="preserve"> saskaņā ar procedūras nolikumu</w:t>
      </w:r>
      <w:r w:rsidRPr="005E51B8">
        <w:rPr>
          <w:sz w:val="22"/>
          <w:szCs w:val="22"/>
          <w:lang w:val="lv-LV"/>
        </w:rPr>
        <w:t>,</w:t>
      </w:r>
      <w:r w:rsidRPr="00DE5B15">
        <w:rPr>
          <w:sz w:val="22"/>
          <w:szCs w:val="22"/>
          <w:lang w:val="lv-LV"/>
        </w:rPr>
        <w:t xml:space="preserve"> piegādāt nolikumā norādīt</w:t>
      </w:r>
      <w:r w:rsidR="00BF43AB">
        <w:rPr>
          <w:sz w:val="22"/>
          <w:szCs w:val="22"/>
          <w:lang w:val="lv-LV"/>
        </w:rPr>
        <w:t>os</w:t>
      </w:r>
      <w:r w:rsidRPr="00DE5B15">
        <w:rPr>
          <w:sz w:val="22"/>
          <w:szCs w:val="22"/>
          <w:lang w:val="lv-LV"/>
        </w:rPr>
        <w:t xml:space="preserve"> </w:t>
      </w:r>
      <w:r>
        <w:rPr>
          <w:sz w:val="22"/>
          <w:szCs w:val="22"/>
          <w:lang w:val="lv-LV"/>
        </w:rPr>
        <w:t>multi</w:t>
      </w:r>
      <w:r w:rsidR="00BF43AB">
        <w:rPr>
          <w:sz w:val="22"/>
          <w:szCs w:val="22"/>
          <w:lang w:val="lv-LV"/>
        </w:rPr>
        <w:t xml:space="preserve">funkcionāro hokeja bortus </w:t>
      </w:r>
      <w:r w:rsidRPr="00DE5B15">
        <w:rPr>
          <w:sz w:val="22"/>
          <w:szCs w:val="22"/>
          <w:lang w:val="lv-LV"/>
        </w:rPr>
        <w:t>par šādu cenu (cenā iekļauti visi nodokļi un nodevas (izņemot PVN), piegādes, kā arī citi izdevumi, kas saistīti ar līguma izpildi) :</w:t>
      </w:r>
    </w:p>
    <w:p w14:paraId="00F5170D" w14:textId="77777777" w:rsidR="00CF0F7D" w:rsidRPr="005E51B8" w:rsidRDefault="00CF0F7D" w:rsidP="00B62C27">
      <w:pPr>
        <w:ind w:firstLine="851"/>
        <w:jc w:val="both"/>
        <w:rPr>
          <w:rFonts w:ascii="Arial" w:hAnsi="Arial" w:cs="Arial"/>
          <w:b/>
          <w:sz w:val="22"/>
          <w:szCs w:val="22"/>
        </w:rPr>
      </w:pPr>
    </w:p>
    <w:tbl>
      <w:tblPr>
        <w:tblW w:w="8736" w:type="dxa"/>
        <w:tblInd w:w="1008" w:type="dxa"/>
        <w:tblLook w:val="0000" w:firstRow="0" w:lastRow="0" w:firstColumn="0" w:lastColumn="0" w:noHBand="0" w:noVBand="0"/>
      </w:tblPr>
      <w:tblGrid>
        <w:gridCol w:w="640"/>
        <w:gridCol w:w="3312"/>
        <w:gridCol w:w="1050"/>
        <w:gridCol w:w="2489"/>
        <w:gridCol w:w="1245"/>
      </w:tblGrid>
      <w:tr w:rsidR="00521C13" w:rsidRPr="002E148D" w14:paraId="529BDEA4" w14:textId="77777777" w:rsidTr="007335B4">
        <w:trPr>
          <w:trHeight w:val="600"/>
        </w:trPr>
        <w:tc>
          <w:tcPr>
            <w:tcW w:w="640" w:type="dxa"/>
            <w:tcBorders>
              <w:top w:val="single" w:sz="4" w:space="0" w:color="auto"/>
              <w:left w:val="single" w:sz="4" w:space="0" w:color="auto"/>
              <w:bottom w:val="single" w:sz="4" w:space="0" w:color="auto"/>
              <w:right w:val="single" w:sz="4" w:space="0" w:color="auto"/>
            </w:tcBorders>
            <w:noWrap/>
            <w:vAlign w:val="center"/>
          </w:tcPr>
          <w:p w14:paraId="5581F9B4" w14:textId="77777777" w:rsidR="00521C13" w:rsidRPr="002E148D" w:rsidRDefault="00521C13" w:rsidP="00E079D5">
            <w:pPr>
              <w:jc w:val="center"/>
              <w:rPr>
                <w:sz w:val="20"/>
                <w:szCs w:val="20"/>
                <w:lang w:bidi="ar-SA"/>
              </w:rPr>
            </w:pPr>
            <w:r>
              <w:rPr>
                <w:sz w:val="20"/>
                <w:szCs w:val="20"/>
                <w:lang w:bidi="ar-SA"/>
              </w:rPr>
              <w:t>Nr.</w:t>
            </w:r>
          </w:p>
        </w:tc>
        <w:tc>
          <w:tcPr>
            <w:tcW w:w="3312" w:type="dxa"/>
            <w:tcBorders>
              <w:top w:val="single" w:sz="4" w:space="0" w:color="auto"/>
              <w:left w:val="nil"/>
              <w:bottom w:val="single" w:sz="4" w:space="0" w:color="auto"/>
              <w:right w:val="single" w:sz="4" w:space="0" w:color="auto"/>
            </w:tcBorders>
            <w:vAlign w:val="center"/>
          </w:tcPr>
          <w:p w14:paraId="76556021" w14:textId="77777777" w:rsidR="00521C13" w:rsidRPr="002E148D" w:rsidRDefault="00521C13" w:rsidP="00E079D5">
            <w:pPr>
              <w:rPr>
                <w:color w:val="000000"/>
                <w:lang w:bidi="ar-SA"/>
              </w:rPr>
            </w:pPr>
            <w:r>
              <w:rPr>
                <w:color w:val="000000"/>
                <w:sz w:val="22"/>
                <w:szCs w:val="22"/>
                <w:lang w:bidi="ar-SA"/>
              </w:rPr>
              <w:t>Nosaukums</w:t>
            </w:r>
          </w:p>
        </w:tc>
        <w:tc>
          <w:tcPr>
            <w:tcW w:w="1050" w:type="dxa"/>
            <w:tcBorders>
              <w:top w:val="single" w:sz="4" w:space="0" w:color="auto"/>
              <w:left w:val="nil"/>
              <w:bottom w:val="single" w:sz="4" w:space="0" w:color="auto"/>
              <w:right w:val="single" w:sz="4" w:space="0" w:color="auto"/>
            </w:tcBorders>
            <w:vAlign w:val="center"/>
          </w:tcPr>
          <w:p w14:paraId="4455D351" w14:textId="77777777" w:rsidR="00521C13" w:rsidRPr="002E148D" w:rsidRDefault="00521C13" w:rsidP="00E079D5">
            <w:pPr>
              <w:jc w:val="center"/>
              <w:rPr>
                <w:sz w:val="20"/>
                <w:szCs w:val="20"/>
                <w:lang w:bidi="ar-SA"/>
              </w:rPr>
            </w:pPr>
            <w:r>
              <w:rPr>
                <w:sz w:val="20"/>
                <w:szCs w:val="20"/>
                <w:lang w:bidi="ar-SA"/>
              </w:rPr>
              <w:t>Mērv.</w:t>
            </w:r>
          </w:p>
        </w:tc>
        <w:tc>
          <w:tcPr>
            <w:tcW w:w="2489" w:type="dxa"/>
            <w:tcBorders>
              <w:top w:val="single" w:sz="4" w:space="0" w:color="auto"/>
              <w:left w:val="nil"/>
              <w:bottom w:val="single" w:sz="4" w:space="0" w:color="auto"/>
              <w:right w:val="single" w:sz="4" w:space="0" w:color="auto"/>
            </w:tcBorders>
            <w:vAlign w:val="center"/>
          </w:tcPr>
          <w:p w14:paraId="2B9891AF" w14:textId="77777777" w:rsidR="00521C13" w:rsidRPr="002E148D" w:rsidRDefault="00521C13" w:rsidP="00E079D5">
            <w:pPr>
              <w:jc w:val="center"/>
              <w:rPr>
                <w:bCs/>
                <w:sz w:val="20"/>
                <w:szCs w:val="20"/>
                <w:lang w:bidi="ar-SA"/>
              </w:rPr>
            </w:pPr>
            <w:r>
              <w:rPr>
                <w:bCs/>
                <w:sz w:val="20"/>
                <w:szCs w:val="20"/>
                <w:lang w:bidi="ar-SA"/>
              </w:rPr>
              <w:t xml:space="preserve">Daudzums </w:t>
            </w:r>
          </w:p>
          <w:p w14:paraId="1719B673" w14:textId="77777777" w:rsidR="00521C13" w:rsidRPr="002E148D" w:rsidRDefault="00521C13" w:rsidP="00E079D5">
            <w:pPr>
              <w:jc w:val="center"/>
              <w:rPr>
                <w:sz w:val="20"/>
                <w:szCs w:val="20"/>
              </w:rPr>
            </w:pPr>
          </w:p>
        </w:tc>
        <w:tc>
          <w:tcPr>
            <w:tcW w:w="1245" w:type="dxa"/>
            <w:tcBorders>
              <w:top w:val="single" w:sz="4" w:space="0" w:color="auto"/>
              <w:left w:val="single" w:sz="4" w:space="0" w:color="auto"/>
              <w:bottom w:val="single" w:sz="4" w:space="0" w:color="auto"/>
              <w:right w:val="single" w:sz="4" w:space="0" w:color="auto"/>
            </w:tcBorders>
          </w:tcPr>
          <w:p w14:paraId="50792561" w14:textId="77777777" w:rsidR="00521C13" w:rsidRDefault="00521C13" w:rsidP="00E079D5">
            <w:pPr>
              <w:jc w:val="center"/>
              <w:rPr>
                <w:b/>
                <w:bCs/>
                <w:sz w:val="20"/>
                <w:szCs w:val="20"/>
                <w:lang w:bidi="ar-SA"/>
              </w:rPr>
            </w:pPr>
            <w:r>
              <w:rPr>
                <w:b/>
                <w:bCs/>
                <w:sz w:val="20"/>
                <w:szCs w:val="20"/>
                <w:lang w:bidi="ar-SA"/>
              </w:rPr>
              <w:t>Summa bez PVN, EUR</w:t>
            </w:r>
          </w:p>
        </w:tc>
      </w:tr>
      <w:tr w:rsidR="00521C13" w:rsidRPr="002E148D" w14:paraId="422CD3FA" w14:textId="77777777" w:rsidTr="00B40AB6">
        <w:trPr>
          <w:trHeight w:val="600"/>
        </w:trPr>
        <w:tc>
          <w:tcPr>
            <w:tcW w:w="640" w:type="dxa"/>
            <w:tcBorders>
              <w:top w:val="single" w:sz="4" w:space="0" w:color="auto"/>
              <w:left w:val="single" w:sz="4" w:space="0" w:color="auto"/>
              <w:bottom w:val="single" w:sz="4" w:space="0" w:color="auto"/>
              <w:right w:val="single" w:sz="4" w:space="0" w:color="auto"/>
            </w:tcBorders>
            <w:noWrap/>
            <w:vAlign w:val="center"/>
          </w:tcPr>
          <w:p w14:paraId="40B922B4" w14:textId="77777777" w:rsidR="00521C13" w:rsidRPr="002E148D" w:rsidRDefault="00521C13" w:rsidP="00E079D5">
            <w:pPr>
              <w:jc w:val="center"/>
              <w:rPr>
                <w:sz w:val="20"/>
                <w:szCs w:val="20"/>
                <w:lang w:bidi="ar-SA"/>
              </w:rPr>
            </w:pPr>
            <w:r w:rsidRPr="002E148D">
              <w:rPr>
                <w:sz w:val="20"/>
                <w:szCs w:val="20"/>
                <w:lang w:bidi="ar-SA"/>
              </w:rPr>
              <w:t>1.</w:t>
            </w:r>
          </w:p>
        </w:tc>
        <w:tc>
          <w:tcPr>
            <w:tcW w:w="3312" w:type="dxa"/>
            <w:tcBorders>
              <w:top w:val="single" w:sz="4" w:space="0" w:color="auto"/>
              <w:left w:val="nil"/>
              <w:bottom w:val="single" w:sz="4" w:space="0" w:color="auto"/>
              <w:right w:val="single" w:sz="4" w:space="0" w:color="auto"/>
            </w:tcBorders>
            <w:vAlign w:val="center"/>
          </w:tcPr>
          <w:p w14:paraId="1975272A" w14:textId="77777777" w:rsidR="00521C13" w:rsidRPr="00521C13" w:rsidRDefault="00521C13" w:rsidP="00521C13">
            <w:pPr>
              <w:jc w:val="both"/>
              <w:rPr>
                <w:b/>
                <w:bCs/>
              </w:rPr>
            </w:pPr>
            <w:r w:rsidRPr="00192C7E">
              <w:rPr>
                <w:b/>
                <w:bCs/>
              </w:rPr>
              <w:t>Multifunkcionāli hokeja borti</w:t>
            </w:r>
          </w:p>
        </w:tc>
        <w:tc>
          <w:tcPr>
            <w:tcW w:w="1050" w:type="dxa"/>
            <w:tcBorders>
              <w:top w:val="single" w:sz="4" w:space="0" w:color="auto"/>
              <w:left w:val="nil"/>
              <w:bottom w:val="single" w:sz="4" w:space="0" w:color="auto"/>
              <w:right w:val="single" w:sz="4" w:space="0" w:color="auto"/>
            </w:tcBorders>
            <w:vAlign w:val="center"/>
          </w:tcPr>
          <w:p w14:paraId="3E6C2C95" w14:textId="77777777" w:rsidR="00521C13" w:rsidRPr="002E148D" w:rsidRDefault="00521C13" w:rsidP="00E079D5">
            <w:pPr>
              <w:jc w:val="center"/>
              <w:rPr>
                <w:sz w:val="20"/>
                <w:szCs w:val="20"/>
                <w:lang w:bidi="ar-SA"/>
              </w:rPr>
            </w:pPr>
            <w:r>
              <w:rPr>
                <w:sz w:val="20"/>
                <w:szCs w:val="20"/>
                <w:lang w:bidi="ar-SA"/>
              </w:rPr>
              <w:t>komplekts</w:t>
            </w:r>
          </w:p>
        </w:tc>
        <w:tc>
          <w:tcPr>
            <w:tcW w:w="2489" w:type="dxa"/>
            <w:tcBorders>
              <w:top w:val="single" w:sz="4" w:space="0" w:color="auto"/>
              <w:left w:val="nil"/>
              <w:bottom w:val="single" w:sz="4" w:space="0" w:color="auto"/>
              <w:right w:val="single" w:sz="4" w:space="0" w:color="auto"/>
            </w:tcBorders>
            <w:vAlign w:val="center"/>
          </w:tcPr>
          <w:p w14:paraId="56F71E0E" w14:textId="77777777" w:rsidR="00521C13" w:rsidRPr="002E148D" w:rsidRDefault="00521C13" w:rsidP="00E079D5">
            <w:pPr>
              <w:jc w:val="center"/>
              <w:rPr>
                <w:sz w:val="20"/>
                <w:szCs w:val="20"/>
              </w:rPr>
            </w:pPr>
          </w:p>
        </w:tc>
        <w:tc>
          <w:tcPr>
            <w:tcW w:w="1245" w:type="dxa"/>
            <w:tcBorders>
              <w:top w:val="single" w:sz="4" w:space="0" w:color="auto"/>
              <w:left w:val="single" w:sz="4" w:space="0" w:color="auto"/>
              <w:bottom w:val="single" w:sz="4" w:space="0" w:color="auto"/>
              <w:right w:val="single" w:sz="4" w:space="0" w:color="auto"/>
            </w:tcBorders>
          </w:tcPr>
          <w:p w14:paraId="6148D554" w14:textId="77777777" w:rsidR="00521C13" w:rsidRPr="002E148D" w:rsidRDefault="00521C13" w:rsidP="00E079D5">
            <w:pPr>
              <w:jc w:val="center"/>
              <w:rPr>
                <w:b/>
                <w:bCs/>
                <w:sz w:val="20"/>
                <w:szCs w:val="20"/>
                <w:lang w:bidi="ar-SA"/>
              </w:rPr>
            </w:pPr>
          </w:p>
        </w:tc>
      </w:tr>
      <w:tr w:rsidR="00CF0F7D" w:rsidRPr="002E148D" w14:paraId="57709FD9" w14:textId="77777777" w:rsidTr="00521C13">
        <w:trPr>
          <w:trHeight w:val="357"/>
        </w:trPr>
        <w:tc>
          <w:tcPr>
            <w:tcW w:w="640" w:type="dxa"/>
            <w:tcBorders>
              <w:top w:val="single" w:sz="4" w:space="0" w:color="auto"/>
              <w:left w:val="single" w:sz="4" w:space="0" w:color="auto"/>
              <w:bottom w:val="nil"/>
              <w:right w:val="single" w:sz="4" w:space="0" w:color="auto"/>
            </w:tcBorders>
            <w:noWrap/>
            <w:vAlign w:val="center"/>
          </w:tcPr>
          <w:p w14:paraId="4CCCFD34" w14:textId="77777777" w:rsidR="00CF0F7D" w:rsidRPr="002E148D" w:rsidRDefault="00CF0F7D" w:rsidP="00E079D5">
            <w:pPr>
              <w:jc w:val="center"/>
              <w:rPr>
                <w:sz w:val="20"/>
                <w:szCs w:val="20"/>
                <w:lang w:bidi="ar-SA"/>
              </w:rPr>
            </w:pPr>
          </w:p>
        </w:tc>
        <w:tc>
          <w:tcPr>
            <w:tcW w:w="3312" w:type="dxa"/>
            <w:tcBorders>
              <w:top w:val="single" w:sz="4" w:space="0" w:color="auto"/>
              <w:left w:val="nil"/>
              <w:bottom w:val="nil"/>
              <w:right w:val="single" w:sz="4" w:space="0" w:color="auto"/>
            </w:tcBorders>
            <w:vAlign w:val="center"/>
          </w:tcPr>
          <w:p w14:paraId="6F1A967E" w14:textId="77777777" w:rsidR="00CF0F7D" w:rsidRPr="002E148D" w:rsidRDefault="00CF0F7D" w:rsidP="00E079D5">
            <w:pPr>
              <w:rPr>
                <w:color w:val="000000"/>
                <w:lang w:bidi="ar-SA"/>
              </w:rPr>
            </w:pPr>
          </w:p>
        </w:tc>
        <w:tc>
          <w:tcPr>
            <w:tcW w:w="3539" w:type="dxa"/>
            <w:gridSpan w:val="2"/>
            <w:tcBorders>
              <w:top w:val="single" w:sz="4" w:space="0" w:color="auto"/>
              <w:left w:val="nil"/>
              <w:bottom w:val="single" w:sz="4" w:space="0" w:color="auto"/>
              <w:right w:val="single" w:sz="4" w:space="0" w:color="auto"/>
            </w:tcBorders>
            <w:vAlign w:val="center"/>
          </w:tcPr>
          <w:p w14:paraId="6A0C6179" w14:textId="77777777" w:rsidR="00CF0F7D" w:rsidRPr="002E148D" w:rsidRDefault="00CF0F7D" w:rsidP="00E079D5">
            <w:pPr>
              <w:jc w:val="right"/>
              <w:rPr>
                <w:b/>
                <w:bCs/>
                <w:sz w:val="20"/>
                <w:szCs w:val="20"/>
                <w:lang w:bidi="ar-SA"/>
              </w:rPr>
            </w:pPr>
            <w:r w:rsidRPr="002E148D">
              <w:rPr>
                <w:sz w:val="20"/>
                <w:szCs w:val="20"/>
              </w:rPr>
              <w:t>KOPĀ, EUR bez PVN</w:t>
            </w:r>
          </w:p>
        </w:tc>
        <w:tc>
          <w:tcPr>
            <w:tcW w:w="1245" w:type="dxa"/>
            <w:tcBorders>
              <w:top w:val="single" w:sz="4" w:space="0" w:color="auto"/>
              <w:left w:val="nil"/>
              <w:bottom w:val="single" w:sz="4" w:space="0" w:color="auto"/>
              <w:right w:val="single" w:sz="4" w:space="0" w:color="auto"/>
            </w:tcBorders>
          </w:tcPr>
          <w:p w14:paraId="780448FA" w14:textId="77777777" w:rsidR="00CF0F7D" w:rsidRPr="00521C13" w:rsidRDefault="00CF0F7D" w:rsidP="00521C13"/>
        </w:tc>
      </w:tr>
      <w:tr w:rsidR="00CF0F7D" w:rsidRPr="002E148D" w14:paraId="4B222445" w14:textId="77777777" w:rsidTr="00521C13">
        <w:trPr>
          <w:trHeight w:val="357"/>
        </w:trPr>
        <w:tc>
          <w:tcPr>
            <w:tcW w:w="640" w:type="dxa"/>
            <w:tcBorders>
              <w:top w:val="nil"/>
              <w:left w:val="single" w:sz="4" w:space="0" w:color="auto"/>
              <w:bottom w:val="nil"/>
              <w:right w:val="single" w:sz="4" w:space="0" w:color="auto"/>
            </w:tcBorders>
            <w:noWrap/>
            <w:vAlign w:val="center"/>
          </w:tcPr>
          <w:p w14:paraId="16B11995" w14:textId="77777777" w:rsidR="00CF0F7D" w:rsidRPr="002E148D" w:rsidRDefault="00CF0F7D" w:rsidP="00E079D5">
            <w:pPr>
              <w:jc w:val="center"/>
              <w:rPr>
                <w:sz w:val="20"/>
                <w:szCs w:val="20"/>
                <w:lang w:bidi="ar-SA"/>
              </w:rPr>
            </w:pPr>
          </w:p>
        </w:tc>
        <w:tc>
          <w:tcPr>
            <w:tcW w:w="3312" w:type="dxa"/>
            <w:tcBorders>
              <w:top w:val="nil"/>
              <w:left w:val="nil"/>
              <w:bottom w:val="nil"/>
              <w:right w:val="single" w:sz="4" w:space="0" w:color="auto"/>
            </w:tcBorders>
            <w:vAlign w:val="center"/>
          </w:tcPr>
          <w:p w14:paraId="232F2320" w14:textId="77777777" w:rsidR="00CF0F7D" w:rsidRPr="002E148D" w:rsidRDefault="00CF0F7D" w:rsidP="00E079D5">
            <w:pPr>
              <w:rPr>
                <w:color w:val="000000"/>
                <w:lang w:bidi="ar-SA"/>
              </w:rPr>
            </w:pPr>
          </w:p>
        </w:tc>
        <w:tc>
          <w:tcPr>
            <w:tcW w:w="3539" w:type="dxa"/>
            <w:gridSpan w:val="2"/>
            <w:tcBorders>
              <w:top w:val="single" w:sz="4" w:space="0" w:color="auto"/>
              <w:left w:val="nil"/>
              <w:bottom w:val="single" w:sz="4" w:space="0" w:color="auto"/>
              <w:right w:val="single" w:sz="4" w:space="0" w:color="auto"/>
            </w:tcBorders>
            <w:vAlign w:val="center"/>
          </w:tcPr>
          <w:p w14:paraId="62634CBA" w14:textId="77777777" w:rsidR="00CF0F7D" w:rsidRPr="002E148D" w:rsidRDefault="00CF0F7D" w:rsidP="00E079D5">
            <w:pPr>
              <w:jc w:val="right"/>
              <w:rPr>
                <w:b/>
                <w:bCs/>
                <w:sz w:val="20"/>
                <w:szCs w:val="20"/>
                <w:lang w:bidi="ar-SA"/>
              </w:rPr>
            </w:pPr>
            <w:r w:rsidRPr="002E148D">
              <w:rPr>
                <w:sz w:val="20"/>
                <w:szCs w:val="20"/>
              </w:rPr>
              <w:t>PVN 21%</w:t>
            </w:r>
          </w:p>
        </w:tc>
        <w:tc>
          <w:tcPr>
            <w:tcW w:w="1245" w:type="dxa"/>
            <w:tcBorders>
              <w:top w:val="single" w:sz="4" w:space="0" w:color="auto"/>
              <w:left w:val="nil"/>
              <w:bottom w:val="single" w:sz="4" w:space="0" w:color="auto"/>
              <w:right w:val="single" w:sz="4" w:space="0" w:color="auto"/>
            </w:tcBorders>
          </w:tcPr>
          <w:p w14:paraId="16836E10" w14:textId="77777777" w:rsidR="00CF0F7D" w:rsidRPr="002E148D" w:rsidRDefault="00CF0F7D" w:rsidP="00E079D5">
            <w:pPr>
              <w:jc w:val="center"/>
              <w:rPr>
                <w:b/>
                <w:bCs/>
                <w:sz w:val="20"/>
                <w:szCs w:val="20"/>
                <w:lang w:bidi="ar-SA"/>
              </w:rPr>
            </w:pPr>
          </w:p>
        </w:tc>
      </w:tr>
      <w:tr w:rsidR="00CF0F7D" w:rsidRPr="002E148D" w14:paraId="3B8CEC14" w14:textId="77777777" w:rsidTr="00521C13">
        <w:trPr>
          <w:trHeight w:val="357"/>
        </w:trPr>
        <w:tc>
          <w:tcPr>
            <w:tcW w:w="640" w:type="dxa"/>
            <w:tcBorders>
              <w:top w:val="nil"/>
              <w:left w:val="single" w:sz="4" w:space="0" w:color="auto"/>
              <w:bottom w:val="single" w:sz="4" w:space="0" w:color="auto"/>
              <w:right w:val="single" w:sz="4" w:space="0" w:color="auto"/>
            </w:tcBorders>
            <w:noWrap/>
            <w:vAlign w:val="center"/>
          </w:tcPr>
          <w:p w14:paraId="77D63757" w14:textId="77777777" w:rsidR="00CF0F7D" w:rsidRPr="002E148D" w:rsidRDefault="00CF0F7D" w:rsidP="00E079D5">
            <w:pPr>
              <w:jc w:val="center"/>
              <w:rPr>
                <w:sz w:val="20"/>
                <w:szCs w:val="20"/>
                <w:lang w:bidi="ar-SA"/>
              </w:rPr>
            </w:pPr>
          </w:p>
        </w:tc>
        <w:tc>
          <w:tcPr>
            <w:tcW w:w="3312" w:type="dxa"/>
            <w:tcBorders>
              <w:top w:val="nil"/>
              <w:left w:val="nil"/>
              <w:bottom w:val="single" w:sz="4" w:space="0" w:color="auto"/>
              <w:right w:val="single" w:sz="4" w:space="0" w:color="auto"/>
            </w:tcBorders>
            <w:vAlign w:val="center"/>
          </w:tcPr>
          <w:p w14:paraId="7016015C" w14:textId="77777777" w:rsidR="00CF0F7D" w:rsidRPr="002E148D" w:rsidRDefault="00CF0F7D" w:rsidP="00E079D5">
            <w:pPr>
              <w:rPr>
                <w:color w:val="000000"/>
                <w:lang w:bidi="ar-SA"/>
              </w:rPr>
            </w:pPr>
          </w:p>
        </w:tc>
        <w:tc>
          <w:tcPr>
            <w:tcW w:w="3539" w:type="dxa"/>
            <w:gridSpan w:val="2"/>
            <w:tcBorders>
              <w:top w:val="single" w:sz="4" w:space="0" w:color="auto"/>
              <w:left w:val="nil"/>
              <w:bottom w:val="single" w:sz="4" w:space="0" w:color="auto"/>
              <w:right w:val="single" w:sz="4" w:space="0" w:color="auto"/>
            </w:tcBorders>
            <w:vAlign w:val="center"/>
          </w:tcPr>
          <w:p w14:paraId="173F10E6" w14:textId="77777777" w:rsidR="00CF0F7D" w:rsidRPr="002E148D" w:rsidRDefault="00CF0F7D" w:rsidP="00E079D5">
            <w:pPr>
              <w:jc w:val="right"/>
              <w:rPr>
                <w:b/>
                <w:bCs/>
                <w:sz w:val="20"/>
                <w:szCs w:val="20"/>
                <w:lang w:bidi="ar-SA"/>
              </w:rPr>
            </w:pPr>
            <w:r w:rsidRPr="002E148D">
              <w:rPr>
                <w:sz w:val="20"/>
                <w:szCs w:val="20"/>
              </w:rPr>
              <w:t>SUMMA, EUR ar PVN</w:t>
            </w:r>
          </w:p>
        </w:tc>
        <w:tc>
          <w:tcPr>
            <w:tcW w:w="1245" w:type="dxa"/>
            <w:tcBorders>
              <w:top w:val="single" w:sz="4" w:space="0" w:color="auto"/>
              <w:left w:val="nil"/>
              <w:bottom w:val="single" w:sz="4" w:space="0" w:color="auto"/>
              <w:right w:val="single" w:sz="4" w:space="0" w:color="auto"/>
            </w:tcBorders>
          </w:tcPr>
          <w:p w14:paraId="6977FF60" w14:textId="77777777" w:rsidR="00CF0F7D" w:rsidRPr="002E148D" w:rsidRDefault="00CF0F7D" w:rsidP="00E079D5">
            <w:pPr>
              <w:jc w:val="center"/>
              <w:rPr>
                <w:b/>
                <w:bCs/>
                <w:sz w:val="20"/>
                <w:szCs w:val="20"/>
                <w:lang w:bidi="ar-SA"/>
              </w:rPr>
            </w:pPr>
          </w:p>
        </w:tc>
      </w:tr>
    </w:tbl>
    <w:p w14:paraId="28498BD1" w14:textId="77777777" w:rsidR="00CF0F7D" w:rsidRDefault="00CF0F7D" w:rsidP="00B62C27">
      <w:pPr>
        <w:jc w:val="both"/>
        <w:rPr>
          <w:rFonts w:ascii="Arial" w:hAnsi="Arial" w:cs="Arial"/>
          <w:b/>
          <w:sz w:val="20"/>
          <w:szCs w:val="20"/>
        </w:rPr>
      </w:pPr>
    </w:p>
    <w:p w14:paraId="28858E85" w14:textId="77777777" w:rsidR="00CF0F7D" w:rsidRDefault="00CF0F7D" w:rsidP="00B62C27">
      <w:pPr>
        <w:jc w:val="both"/>
        <w:rPr>
          <w:rFonts w:ascii="Arial" w:hAnsi="Arial" w:cs="Arial"/>
          <w:b/>
          <w:sz w:val="20"/>
          <w:szCs w:val="20"/>
        </w:rPr>
      </w:pPr>
    </w:p>
    <w:tbl>
      <w:tblPr>
        <w:tblW w:w="0" w:type="auto"/>
        <w:tblLook w:val="01E0" w:firstRow="1" w:lastRow="1" w:firstColumn="1" w:lastColumn="1" w:noHBand="0" w:noVBand="0"/>
      </w:tblPr>
      <w:tblGrid>
        <w:gridCol w:w="5313"/>
      </w:tblGrid>
      <w:tr w:rsidR="00CF0F7D" w:rsidRPr="002E148D" w14:paraId="225C94FD" w14:textId="77777777" w:rsidTr="00E079D5">
        <w:tc>
          <w:tcPr>
            <w:tcW w:w="0" w:type="auto"/>
          </w:tcPr>
          <w:p w14:paraId="26B943A2" w14:textId="77777777" w:rsidR="00CF0F7D" w:rsidRPr="002E148D" w:rsidRDefault="00CF0F7D" w:rsidP="00E079D5">
            <w:pPr>
              <w:autoSpaceDE w:val="0"/>
              <w:autoSpaceDN w:val="0"/>
              <w:adjustRightInd w:val="0"/>
              <w:rPr>
                <w:iCs/>
                <w:sz w:val="20"/>
                <w:szCs w:val="20"/>
              </w:rPr>
            </w:pPr>
          </w:p>
          <w:p w14:paraId="2C6463FC" w14:textId="77777777" w:rsidR="00CF0F7D" w:rsidRPr="002E148D" w:rsidRDefault="00CF0F7D" w:rsidP="00E079D5">
            <w:pPr>
              <w:autoSpaceDE w:val="0"/>
              <w:autoSpaceDN w:val="0"/>
              <w:adjustRightInd w:val="0"/>
              <w:rPr>
                <w:iCs/>
                <w:sz w:val="20"/>
                <w:szCs w:val="20"/>
              </w:rPr>
            </w:pPr>
            <w:r w:rsidRPr="002E148D">
              <w:rPr>
                <w:iCs/>
                <w:sz w:val="20"/>
                <w:szCs w:val="20"/>
              </w:rPr>
              <w:t>&lt;Paraksttiesīgās personas amata nosaukums, vārds un uzvārds&gt;</w:t>
            </w:r>
          </w:p>
        </w:tc>
      </w:tr>
      <w:tr w:rsidR="00CF0F7D" w:rsidRPr="002E148D" w14:paraId="412274BB" w14:textId="77777777" w:rsidTr="00E079D5">
        <w:tc>
          <w:tcPr>
            <w:tcW w:w="0" w:type="auto"/>
          </w:tcPr>
          <w:p w14:paraId="54CC6A9A" w14:textId="77777777" w:rsidR="00CF0F7D" w:rsidRPr="002E148D" w:rsidRDefault="00CF0F7D" w:rsidP="00E079D5">
            <w:pPr>
              <w:pStyle w:val="Heading1"/>
              <w:spacing w:before="0" w:after="0"/>
              <w:rPr>
                <w:rFonts w:ascii="Times New Roman" w:hAnsi="Times New Roman"/>
                <w:b w:val="0"/>
                <w:sz w:val="20"/>
                <w:szCs w:val="20"/>
                <w:lang w:val="lv-LV"/>
              </w:rPr>
            </w:pPr>
            <w:r w:rsidRPr="002E148D">
              <w:rPr>
                <w:rFonts w:ascii="Times New Roman" w:hAnsi="Times New Roman"/>
                <w:b w:val="0"/>
                <w:sz w:val="20"/>
                <w:szCs w:val="20"/>
                <w:lang w:val="lv-LV"/>
              </w:rPr>
              <w:t>&lt;Paraksttiesīgās personas paraksts&gt;</w:t>
            </w:r>
          </w:p>
        </w:tc>
      </w:tr>
    </w:tbl>
    <w:p w14:paraId="61E4FB27" w14:textId="77777777" w:rsidR="00CF0F7D" w:rsidRPr="00534396" w:rsidRDefault="00CF0F7D" w:rsidP="00B62C27">
      <w:pPr>
        <w:tabs>
          <w:tab w:val="left" w:pos="709"/>
        </w:tabs>
        <w:spacing w:before="120"/>
        <w:ind w:left="709" w:hanging="709"/>
        <w:jc w:val="both"/>
      </w:pPr>
      <w:r>
        <w:t>(Vieta, datums) _________, 2014</w:t>
      </w:r>
      <w:r w:rsidRPr="00534396">
        <w:t>. gada ____. ___________</w:t>
      </w:r>
    </w:p>
    <w:p w14:paraId="2884037A" w14:textId="77777777" w:rsidR="00CF0F7D" w:rsidRDefault="00CF0F7D" w:rsidP="00521C13"/>
    <w:sectPr w:rsidR="00CF0F7D" w:rsidSect="003E5043">
      <w:footerReference w:type="even" r:id="rId17"/>
      <w:footerReference w:type="default" r:id="rId18"/>
      <w:footerReference w:type="first" r:id="rId19"/>
      <w:pgSz w:w="11909" w:h="16834" w:code="9"/>
      <w:pgMar w:top="719" w:right="930" w:bottom="540" w:left="108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8255" w14:textId="77777777" w:rsidR="00A5617D" w:rsidRDefault="00A5617D" w:rsidP="00921452">
      <w:r>
        <w:separator/>
      </w:r>
    </w:p>
  </w:endnote>
  <w:endnote w:type="continuationSeparator" w:id="0">
    <w:p w14:paraId="2C756B9C" w14:textId="77777777" w:rsidR="00A5617D" w:rsidRDefault="00A5617D" w:rsidP="0092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02460" w14:textId="77777777" w:rsidR="00CF0F7D" w:rsidRDefault="00CF0F7D" w:rsidP="002F3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02E4D" w14:textId="77777777" w:rsidR="00CF0F7D" w:rsidRDefault="00CF0F7D" w:rsidP="002F34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914A" w14:textId="77777777" w:rsidR="00CF0F7D" w:rsidRDefault="00521C13">
    <w:pPr>
      <w:pStyle w:val="Footer"/>
      <w:jc w:val="right"/>
    </w:pPr>
    <w:r>
      <w:fldChar w:fldCharType="begin"/>
    </w:r>
    <w:r>
      <w:instrText xml:space="preserve"> PAGE   \* MERGEFORMAT </w:instrText>
    </w:r>
    <w:r>
      <w:fldChar w:fldCharType="separate"/>
    </w:r>
    <w:r w:rsidR="00123BE6">
      <w:rPr>
        <w:noProof/>
      </w:rPr>
      <w:t>12</w:t>
    </w:r>
    <w:r>
      <w:rPr>
        <w:noProof/>
      </w:rPr>
      <w:fldChar w:fldCharType="end"/>
    </w:r>
  </w:p>
  <w:p w14:paraId="04CC9E07" w14:textId="77777777" w:rsidR="00CF0F7D" w:rsidRPr="00802A5A" w:rsidRDefault="00CF0F7D" w:rsidP="002F344F">
    <w:pPr>
      <w:pStyle w:val="Footer"/>
      <w:ind w:right="360"/>
      <w:rPr>
        <w:color w:val="FF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E9FB1" w14:textId="77777777" w:rsidR="00CF0F7D" w:rsidRDefault="00521C13">
    <w:pPr>
      <w:pStyle w:val="Footer"/>
      <w:jc w:val="right"/>
    </w:pPr>
    <w:r>
      <w:fldChar w:fldCharType="begin"/>
    </w:r>
    <w:r>
      <w:instrText xml:space="preserve"> PAGE   \* MERGEFORMAT </w:instrText>
    </w:r>
    <w:r>
      <w:fldChar w:fldCharType="separate"/>
    </w:r>
    <w:r w:rsidR="00CF0F7D">
      <w:rPr>
        <w:noProof/>
      </w:rPr>
      <w:t>1</w:t>
    </w:r>
    <w:r>
      <w:rPr>
        <w:noProof/>
      </w:rPr>
      <w:fldChar w:fldCharType="end"/>
    </w:r>
  </w:p>
  <w:p w14:paraId="02111907" w14:textId="77777777" w:rsidR="00CF0F7D" w:rsidRDefault="00CF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E144A" w14:textId="77777777" w:rsidR="00A5617D" w:rsidRDefault="00A5617D" w:rsidP="00921452">
      <w:r>
        <w:separator/>
      </w:r>
    </w:p>
  </w:footnote>
  <w:footnote w:type="continuationSeparator" w:id="0">
    <w:p w14:paraId="34D42023" w14:textId="77777777" w:rsidR="00A5617D" w:rsidRDefault="00A5617D" w:rsidP="00921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F80"/>
    <w:multiLevelType w:val="hybridMultilevel"/>
    <w:tmpl w:val="D2045AA2"/>
    <w:lvl w:ilvl="0" w:tplc="1D465F36">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E5C1189"/>
    <w:multiLevelType w:val="multilevel"/>
    <w:tmpl w:val="F400630E"/>
    <w:lvl w:ilvl="0">
      <w:start w:val="1"/>
      <w:numFmt w:val="decimal"/>
      <w:pStyle w:val="naisf"/>
      <w:lvlText w:val="%1."/>
      <w:lvlJc w:val="left"/>
      <w:pPr>
        <w:tabs>
          <w:tab w:val="num" w:pos="851"/>
        </w:tabs>
        <w:ind w:left="851" w:hanging="851"/>
      </w:pPr>
      <w:rPr>
        <w:rFonts w:cs="Times New Roman" w:hint="default"/>
      </w:rPr>
    </w:lvl>
    <w:lvl w:ilvl="1">
      <w:start w:val="1"/>
      <w:numFmt w:val="decimal"/>
      <w:pStyle w:val="Punkts"/>
      <w:lvlText w:val="%1.%2."/>
      <w:lvlJc w:val="left"/>
      <w:pPr>
        <w:tabs>
          <w:tab w:val="num" w:pos="851"/>
        </w:tabs>
        <w:ind w:left="851" w:hanging="851"/>
      </w:pPr>
      <w:rPr>
        <w:rFonts w:cs="Times New Roman" w:hint="default"/>
      </w:rPr>
    </w:lvl>
    <w:lvl w:ilvl="2">
      <w:start w:val="1"/>
      <w:numFmt w:val="decimal"/>
      <w:pStyle w:val="Apakpunkt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17BD5BC5"/>
    <w:multiLevelType w:val="hybridMultilevel"/>
    <w:tmpl w:val="BB8A0F18"/>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38985DC9"/>
    <w:multiLevelType w:val="multilevel"/>
    <w:tmpl w:val="AF0610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4">
    <w:nsid w:val="43497E61"/>
    <w:multiLevelType w:val="multilevel"/>
    <w:tmpl w:val="A53C6B9C"/>
    <w:lvl w:ilvl="0">
      <w:start w:val="3"/>
      <w:numFmt w:val="decimal"/>
      <w:lvlText w:val="%1."/>
      <w:lvlJc w:val="left"/>
      <w:pPr>
        <w:ind w:left="360" w:hanging="360"/>
      </w:pPr>
      <w:rPr>
        <w:rFonts w:cs="Times New Roman" w:hint="default"/>
        <w:sz w:val="24"/>
        <w:szCs w:val="24"/>
      </w:rPr>
    </w:lvl>
    <w:lvl w:ilvl="1">
      <w:start w:val="1"/>
      <w:numFmt w:val="decimal"/>
      <w:lvlText w:val="%1.%2."/>
      <w:lvlJc w:val="left"/>
      <w:pPr>
        <w:ind w:left="360" w:hanging="360"/>
      </w:pPr>
      <w:rPr>
        <w:rFonts w:cs="Times New Roman" w:hint="default"/>
        <w:strike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5B273EC8"/>
    <w:multiLevelType w:val="hybridMultilevel"/>
    <w:tmpl w:val="0004F2A4"/>
    <w:lvl w:ilvl="0" w:tplc="E9923B70">
      <w:start w:val="1"/>
      <w:numFmt w:val="lowerLetter"/>
      <w:lvlText w:val="%1)"/>
      <w:lvlJc w:val="left"/>
      <w:pPr>
        <w:tabs>
          <w:tab w:val="num" w:pos="1440"/>
        </w:tabs>
        <w:ind w:left="1440" w:hanging="360"/>
      </w:pPr>
      <w:rPr>
        <w:rFonts w:cs="Times New Roman" w:hint="default"/>
      </w:rPr>
    </w:lvl>
    <w:lvl w:ilvl="1" w:tplc="04260019">
      <w:start w:val="1"/>
      <w:numFmt w:val="lowerLetter"/>
      <w:lvlText w:val="%2."/>
      <w:lvlJc w:val="left"/>
      <w:pPr>
        <w:tabs>
          <w:tab w:val="num" w:pos="2160"/>
        </w:tabs>
        <w:ind w:left="2160" w:hanging="360"/>
      </w:pPr>
      <w:rPr>
        <w:rFonts w:cs="Times New Roman"/>
      </w:rPr>
    </w:lvl>
    <w:lvl w:ilvl="2" w:tplc="0426001B">
      <w:start w:val="1"/>
      <w:numFmt w:val="lowerRoman"/>
      <w:lvlText w:val="%3."/>
      <w:lvlJc w:val="right"/>
      <w:pPr>
        <w:tabs>
          <w:tab w:val="num" w:pos="2880"/>
        </w:tabs>
        <w:ind w:left="2880" w:hanging="180"/>
      </w:pPr>
      <w:rPr>
        <w:rFonts w:cs="Times New Roman"/>
      </w:rPr>
    </w:lvl>
    <w:lvl w:ilvl="3" w:tplc="0426000F">
      <w:start w:val="1"/>
      <w:numFmt w:val="decimal"/>
      <w:lvlText w:val="%4."/>
      <w:lvlJc w:val="left"/>
      <w:pPr>
        <w:tabs>
          <w:tab w:val="num" w:pos="3600"/>
        </w:tabs>
        <w:ind w:left="3600" w:hanging="360"/>
      </w:pPr>
      <w:rPr>
        <w:rFonts w:cs="Times New Roman"/>
      </w:rPr>
    </w:lvl>
    <w:lvl w:ilvl="4" w:tplc="48B0F308">
      <w:start w:val="2"/>
      <w:numFmt w:val="bullet"/>
      <w:lvlText w:val=""/>
      <w:lvlJc w:val="left"/>
      <w:pPr>
        <w:tabs>
          <w:tab w:val="num" w:pos="4320"/>
        </w:tabs>
        <w:ind w:left="4320" w:hanging="360"/>
      </w:pPr>
      <w:rPr>
        <w:rFonts w:ascii="Symbol" w:eastAsia="Times New Roman" w:hAnsi="Symbol" w:hint="default"/>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6">
    <w:nsid w:val="5D6A0100"/>
    <w:multiLevelType w:val="hybridMultilevel"/>
    <w:tmpl w:val="289EA328"/>
    <w:lvl w:ilvl="0" w:tplc="0426000F">
      <w:start w:val="1"/>
      <w:numFmt w:val="decimal"/>
      <w:lvlText w:val="%1."/>
      <w:lvlJc w:val="left"/>
      <w:pPr>
        <w:tabs>
          <w:tab w:val="num" w:pos="720"/>
        </w:tabs>
        <w:ind w:left="720" w:hanging="360"/>
      </w:pPr>
      <w:rPr>
        <w:rFonts w:cs="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60BE17BD"/>
    <w:multiLevelType w:val="hybridMultilevel"/>
    <w:tmpl w:val="44143758"/>
    <w:lvl w:ilvl="0" w:tplc="19FC5E32">
      <w:start w:val="1"/>
      <w:numFmt w:val="decimal"/>
      <w:lvlText w:val="%1."/>
      <w:lvlJc w:val="left"/>
      <w:pPr>
        <w:tabs>
          <w:tab w:val="num" w:pos="540"/>
        </w:tabs>
        <w:ind w:left="54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nsid w:val="6C357462"/>
    <w:multiLevelType w:val="multilevel"/>
    <w:tmpl w:val="8294DFB2"/>
    <w:lvl w:ilvl="0">
      <w:start w:val="1"/>
      <w:numFmt w:val="decimal"/>
      <w:lvlText w:val="%1."/>
      <w:lvlJc w:val="left"/>
      <w:pPr>
        <w:tabs>
          <w:tab w:val="num" w:pos="454"/>
        </w:tabs>
        <w:ind w:left="454" w:hanging="454"/>
      </w:pPr>
      <w:rPr>
        <w:rFonts w:cs="Times New Roman" w:hint="default"/>
      </w:rPr>
    </w:lvl>
    <w:lvl w:ilvl="1">
      <w:start w:val="1"/>
      <w:numFmt w:val="decimal"/>
      <w:pStyle w:val="Stils1"/>
      <w:lvlText w:val="%1.%2."/>
      <w:lvlJc w:val="left"/>
      <w:pPr>
        <w:tabs>
          <w:tab w:val="num" w:pos="1354"/>
        </w:tabs>
        <w:ind w:left="1354" w:hanging="454"/>
      </w:pPr>
      <w:rPr>
        <w:rFonts w:cs="Times New Roman" w:hint="default"/>
      </w:rPr>
    </w:lvl>
    <w:lvl w:ilvl="2">
      <w:start w:val="1"/>
      <w:numFmt w:val="decimal"/>
      <w:pStyle w:val="Stils2"/>
      <w:lvlText w:val="%1.%2.%3."/>
      <w:lvlJc w:val="left"/>
      <w:pPr>
        <w:tabs>
          <w:tab w:val="num" w:pos="1467"/>
        </w:tabs>
        <w:ind w:left="1467" w:hanging="567"/>
      </w:pPr>
      <w:rPr>
        <w:rFonts w:cs="Times New Roman" w:hint="default"/>
        <w:sz w:val="24"/>
        <w:szCs w:val="24"/>
      </w:rPr>
    </w:lvl>
    <w:lvl w:ilvl="3">
      <w:start w:val="1"/>
      <w:numFmt w:val="decimal"/>
      <w:pStyle w:val="Stils3"/>
      <w:lvlText w:val="%1.%2.%3.%4."/>
      <w:lvlJc w:val="left"/>
      <w:pPr>
        <w:tabs>
          <w:tab w:val="num" w:pos="3289"/>
        </w:tabs>
        <w:ind w:left="3289" w:hanging="737"/>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78326A52"/>
    <w:multiLevelType w:val="hybridMultilevel"/>
    <w:tmpl w:val="1972B162"/>
    <w:lvl w:ilvl="0" w:tplc="EE446570">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795A4D72"/>
    <w:multiLevelType w:val="hybridMultilevel"/>
    <w:tmpl w:val="0826E3FE"/>
    <w:lvl w:ilvl="0" w:tplc="BEE875A8">
      <w:start w:val="2"/>
      <w:numFmt w:val="lowerLetter"/>
      <w:lvlText w:val="%1)"/>
      <w:lvlJc w:val="left"/>
      <w:pPr>
        <w:tabs>
          <w:tab w:val="num" w:pos="1440"/>
        </w:tabs>
        <w:ind w:left="1440" w:hanging="360"/>
      </w:pPr>
      <w:rPr>
        <w:rFonts w:cs="Times New Roman" w:hint="default"/>
      </w:rPr>
    </w:lvl>
    <w:lvl w:ilvl="1" w:tplc="04260019">
      <w:start w:val="1"/>
      <w:numFmt w:val="lowerLetter"/>
      <w:lvlText w:val="%2."/>
      <w:lvlJc w:val="left"/>
      <w:pPr>
        <w:tabs>
          <w:tab w:val="num" w:pos="2160"/>
        </w:tabs>
        <w:ind w:left="2160" w:hanging="360"/>
      </w:pPr>
      <w:rPr>
        <w:rFonts w:cs="Times New Roman"/>
      </w:rPr>
    </w:lvl>
    <w:lvl w:ilvl="2" w:tplc="0426001B">
      <w:start w:val="1"/>
      <w:numFmt w:val="lowerRoman"/>
      <w:lvlText w:val="%3."/>
      <w:lvlJc w:val="right"/>
      <w:pPr>
        <w:tabs>
          <w:tab w:val="num" w:pos="2880"/>
        </w:tabs>
        <w:ind w:left="2880" w:hanging="180"/>
      </w:pPr>
      <w:rPr>
        <w:rFonts w:cs="Times New Roman"/>
      </w:rPr>
    </w:lvl>
    <w:lvl w:ilvl="3" w:tplc="0426000F">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num w:numId="1">
    <w:abstractNumId w:val="8"/>
  </w:num>
  <w:num w:numId="2">
    <w:abstractNumId w:val="7"/>
  </w:num>
  <w:num w:numId="3">
    <w:abstractNumId w:val="1"/>
  </w:num>
  <w:num w:numId="4">
    <w:abstractNumId w:val="5"/>
  </w:num>
  <w:num w:numId="5">
    <w:abstractNumId w:val="10"/>
  </w:num>
  <w:num w:numId="6">
    <w:abstractNumId w:val="8"/>
    <w:lvlOverride w:ilvl="0">
      <w:startOverride w:val="15"/>
    </w:lvlOverride>
    <w:lvlOverride w:ilvl="1">
      <w:startOverride w:val="4"/>
    </w:lvlOverride>
    <w:lvlOverride w:ilvl="2">
      <w:startOverride w:val="5"/>
    </w:lvlOverride>
    <w:lvlOverride w:ilvl="3">
      <w:startOverride w:val="6"/>
    </w:lvlOverride>
  </w:num>
  <w:num w:numId="7">
    <w:abstractNumId w:val="3"/>
  </w:num>
  <w:num w:numId="8">
    <w:abstractNumId w:val="4"/>
  </w:num>
  <w:num w:numId="9">
    <w:abstractNumId w:val="2"/>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27"/>
    <w:rsid w:val="000003A0"/>
    <w:rsid w:val="000D7A22"/>
    <w:rsid w:val="00102599"/>
    <w:rsid w:val="00123BE6"/>
    <w:rsid w:val="00136C38"/>
    <w:rsid w:val="00192C7E"/>
    <w:rsid w:val="00223DAA"/>
    <w:rsid w:val="0027199B"/>
    <w:rsid w:val="002934D1"/>
    <w:rsid w:val="002B645C"/>
    <w:rsid w:val="002D6DCA"/>
    <w:rsid w:val="002E148D"/>
    <w:rsid w:val="002F344F"/>
    <w:rsid w:val="00335F57"/>
    <w:rsid w:val="003C2CD6"/>
    <w:rsid w:val="003E5043"/>
    <w:rsid w:val="004C6012"/>
    <w:rsid w:val="004D4DBF"/>
    <w:rsid w:val="004E5A35"/>
    <w:rsid w:val="00504DD2"/>
    <w:rsid w:val="00505C29"/>
    <w:rsid w:val="00521C13"/>
    <w:rsid w:val="00534396"/>
    <w:rsid w:val="0054265F"/>
    <w:rsid w:val="00564FA0"/>
    <w:rsid w:val="005D08F6"/>
    <w:rsid w:val="005E51B8"/>
    <w:rsid w:val="0061068E"/>
    <w:rsid w:val="00643EAD"/>
    <w:rsid w:val="006566A1"/>
    <w:rsid w:val="00721FDC"/>
    <w:rsid w:val="00757391"/>
    <w:rsid w:val="00762930"/>
    <w:rsid w:val="007A45E1"/>
    <w:rsid w:val="007C6919"/>
    <w:rsid w:val="00802A5A"/>
    <w:rsid w:val="00814471"/>
    <w:rsid w:val="008158BA"/>
    <w:rsid w:val="00836EAF"/>
    <w:rsid w:val="00846389"/>
    <w:rsid w:val="008539DD"/>
    <w:rsid w:val="00890325"/>
    <w:rsid w:val="0089194A"/>
    <w:rsid w:val="008D2784"/>
    <w:rsid w:val="008E4DA6"/>
    <w:rsid w:val="00921452"/>
    <w:rsid w:val="00927C8A"/>
    <w:rsid w:val="00995BD2"/>
    <w:rsid w:val="00A033D0"/>
    <w:rsid w:val="00A44587"/>
    <w:rsid w:val="00A5617D"/>
    <w:rsid w:val="00AA2B3D"/>
    <w:rsid w:val="00AA5CBF"/>
    <w:rsid w:val="00AB0D95"/>
    <w:rsid w:val="00AC1560"/>
    <w:rsid w:val="00B62C27"/>
    <w:rsid w:val="00B76A2B"/>
    <w:rsid w:val="00BF43AB"/>
    <w:rsid w:val="00C32F76"/>
    <w:rsid w:val="00C8170B"/>
    <w:rsid w:val="00CF0F7D"/>
    <w:rsid w:val="00CF43B5"/>
    <w:rsid w:val="00D554D5"/>
    <w:rsid w:val="00DE5B15"/>
    <w:rsid w:val="00E079D5"/>
    <w:rsid w:val="00E71046"/>
    <w:rsid w:val="00EB56A7"/>
    <w:rsid w:val="00EF1925"/>
    <w:rsid w:val="00F55AB5"/>
    <w:rsid w:val="00F62CFE"/>
    <w:rsid w:val="00FA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EE5FD41"/>
  <w15:docId w15:val="{C1CD0C06-C8F0-417E-9170-F6860A25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C27"/>
    <w:rPr>
      <w:rFonts w:eastAsia="Times New Roman"/>
      <w:sz w:val="24"/>
      <w:szCs w:val="24"/>
      <w:lang w:val="lv-LV" w:eastAsia="lv-LV" w:bidi="lo-LA"/>
    </w:rPr>
  </w:style>
  <w:style w:type="paragraph" w:styleId="Heading1">
    <w:name w:val="heading 1"/>
    <w:basedOn w:val="Normal"/>
    <w:next w:val="Normal"/>
    <w:link w:val="Heading1Char"/>
    <w:uiPriority w:val="99"/>
    <w:qFormat/>
    <w:rsid w:val="00B62C27"/>
    <w:pPr>
      <w:keepNext/>
      <w:spacing w:before="240" w:after="60"/>
      <w:outlineLvl w:val="0"/>
    </w:pPr>
    <w:rPr>
      <w:rFonts w:ascii="Arial" w:hAnsi="Arial"/>
      <w:b/>
      <w:bCs/>
      <w:noProof/>
      <w:kern w:val="32"/>
      <w:sz w:val="32"/>
      <w:szCs w:val="32"/>
      <w:lang w:val="en-US" w:eastAsia="en-US" w:bidi="ar-SA"/>
    </w:rPr>
  </w:style>
  <w:style w:type="paragraph" w:styleId="Heading2">
    <w:name w:val="heading 2"/>
    <w:basedOn w:val="Normal"/>
    <w:next w:val="Normal"/>
    <w:link w:val="Heading2Char"/>
    <w:uiPriority w:val="99"/>
    <w:qFormat/>
    <w:rsid w:val="00B62C27"/>
    <w:pPr>
      <w:keepNext/>
      <w:spacing w:before="240" w:after="60"/>
      <w:outlineLvl w:val="1"/>
    </w:pPr>
    <w:rPr>
      <w:rFonts w:ascii="Arial" w:hAnsi="Arial"/>
      <w:b/>
      <w:bCs/>
      <w:i/>
      <w:iCs/>
      <w:sz w:val="28"/>
      <w:szCs w:val="28"/>
      <w:lang w:val="en-US" w:bidi="ar-SA"/>
    </w:rPr>
  </w:style>
  <w:style w:type="paragraph" w:styleId="Heading4">
    <w:name w:val="heading 4"/>
    <w:basedOn w:val="Normal"/>
    <w:next w:val="Normal"/>
    <w:link w:val="Heading4Char"/>
    <w:uiPriority w:val="99"/>
    <w:qFormat/>
    <w:rsid w:val="00B62C27"/>
    <w:pPr>
      <w:keepNext/>
      <w:spacing w:before="240" w:after="60"/>
      <w:outlineLvl w:val="3"/>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2C27"/>
    <w:rPr>
      <w:rFonts w:ascii="Arial" w:hAnsi="Arial" w:cs="Times New Roman"/>
      <w:b/>
      <w:bCs/>
      <w:noProof/>
      <w:kern w:val="32"/>
      <w:sz w:val="32"/>
      <w:szCs w:val="32"/>
      <w:u w:val="none"/>
    </w:rPr>
  </w:style>
  <w:style w:type="character" w:customStyle="1" w:styleId="Heading2Char">
    <w:name w:val="Heading 2 Char"/>
    <w:basedOn w:val="DefaultParagraphFont"/>
    <w:link w:val="Heading2"/>
    <w:uiPriority w:val="99"/>
    <w:locked/>
    <w:rsid w:val="00B62C27"/>
    <w:rPr>
      <w:rFonts w:ascii="Arial" w:hAnsi="Arial" w:cs="Times New Roman"/>
      <w:b/>
      <w:bCs/>
      <w:i/>
      <w:iCs/>
      <w:sz w:val="28"/>
      <w:szCs w:val="28"/>
      <w:u w:val="none"/>
      <w:lang w:eastAsia="lv-LV"/>
    </w:rPr>
  </w:style>
  <w:style w:type="character" w:customStyle="1" w:styleId="Heading4Char">
    <w:name w:val="Heading 4 Char"/>
    <w:basedOn w:val="DefaultParagraphFont"/>
    <w:link w:val="Heading4"/>
    <w:uiPriority w:val="99"/>
    <w:locked/>
    <w:rsid w:val="00B62C27"/>
    <w:rPr>
      <w:rFonts w:eastAsia="Times New Roman" w:cs="Times New Roman"/>
      <w:b/>
      <w:bCs/>
      <w:sz w:val="28"/>
      <w:szCs w:val="28"/>
      <w:u w:val="none"/>
      <w:lang w:eastAsia="lv-LV" w:bidi="lo-LA"/>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B62C27"/>
    <w:pPr>
      <w:spacing w:before="120" w:after="160" w:line="240" w:lineRule="exact"/>
      <w:ind w:firstLine="720"/>
      <w:jc w:val="both"/>
    </w:pPr>
    <w:rPr>
      <w:rFonts w:ascii="Verdana" w:hAnsi="Verdana"/>
      <w:sz w:val="20"/>
      <w:szCs w:val="20"/>
      <w:lang w:val="en-US" w:eastAsia="en-US" w:bidi="ar-SA"/>
    </w:rPr>
  </w:style>
  <w:style w:type="paragraph" w:styleId="BodyText">
    <w:name w:val="Body Text"/>
    <w:aliases w:val="Pamatteksts Rakstz. Rakstz."/>
    <w:basedOn w:val="Normal"/>
    <w:link w:val="BodyTextChar"/>
    <w:uiPriority w:val="99"/>
    <w:rsid w:val="00B62C27"/>
    <w:pPr>
      <w:spacing w:after="120"/>
    </w:pPr>
    <w:rPr>
      <w:lang w:val="en-US"/>
    </w:rPr>
  </w:style>
  <w:style w:type="character" w:customStyle="1" w:styleId="BodyTextChar">
    <w:name w:val="Body Text Char"/>
    <w:aliases w:val="Pamatteksts Rakstz. Rakstz. Char"/>
    <w:basedOn w:val="DefaultParagraphFont"/>
    <w:link w:val="BodyText"/>
    <w:uiPriority w:val="99"/>
    <w:locked/>
    <w:rsid w:val="00B62C27"/>
    <w:rPr>
      <w:rFonts w:eastAsia="Times New Roman" w:cs="Times New Roman"/>
      <w:u w:val="none"/>
      <w:lang w:eastAsia="lv-LV" w:bidi="lo-LA"/>
    </w:rPr>
  </w:style>
  <w:style w:type="character" w:styleId="Hyperlink">
    <w:name w:val="Hyperlink"/>
    <w:basedOn w:val="DefaultParagraphFont"/>
    <w:uiPriority w:val="99"/>
    <w:rsid w:val="00B62C27"/>
    <w:rPr>
      <w:rFonts w:cs="Times New Roman"/>
      <w:color w:val="0000FF"/>
      <w:u w:val="single"/>
    </w:rPr>
  </w:style>
  <w:style w:type="paragraph" w:customStyle="1" w:styleId="Stils1">
    <w:name w:val="Stils1"/>
    <w:basedOn w:val="Normal"/>
    <w:uiPriority w:val="99"/>
    <w:rsid w:val="00B62C27"/>
    <w:pPr>
      <w:numPr>
        <w:ilvl w:val="1"/>
        <w:numId w:val="1"/>
      </w:numPr>
      <w:tabs>
        <w:tab w:val="clear" w:pos="1354"/>
        <w:tab w:val="num" w:pos="454"/>
      </w:tabs>
      <w:ind w:left="454"/>
      <w:jc w:val="both"/>
    </w:pPr>
    <w:rPr>
      <w:b/>
      <w:i/>
      <w:color w:val="000000"/>
      <w:sz w:val="20"/>
      <w:szCs w:val="20"/>
    </w:rPr>
  </w:style>
  <w:style w:type="paragraph" w:customStyle="1" w:styleId="Stils2">
    <w:name w:val="Stils2"/>
    <w:basedOn w:val="Normal"/>
    <w:uiPriority w:val="99"/>
    <w:rsid w:val="00B62C27"/>
    <w:pPr>
      <w:numPr>
        <w:ilvl w:val="2"/>
        <w:numId w:val="1"/>
      </w:numPr>
      <w:tabs>
        <w:tab w:val="clear" w:pos="1467"/>
        <w:tab w:val="num" w:pos="1354"/>
      </w:tabs>
      <w:ind w:left="1354" w:hanging="454"/>
      <w:jc w:val="both"/>
    </w:pPr>
    <w:rPr>
      <w:color w:val="000000"/>
      <w:sz w:val="20"/>
      <w:szCs w:val="20"/>
    </w:rPr>
  </w:style>
  <w:style w:type="paragraph" w:customStyle="1" w:styleId="Stils3">
    <w:name w:val="Stils3"/>
    <w:basedOn w:val="Normal"/>
    <w:uiPriority w:val="99"/>
    <w:rsid w:val="00B62C27"/>
    <w:pPr>
      <w:numPr>
        <w:ilvl w:val="3"/>
        <w:numId w:val="1"/>
      </w:numPr>
      <w:tabs>
        <w:tab w:val="num" w:pos="1467"/>
      </w:tabs>
      <w:ind w:left="1467" w:hanging="567"/>
      <w:jc w:val="both"/>
    </w:pPr>
    <w:rPr>
      <w:sz w:val="20"/>
      <w:szCs w:val="20"/>
    </w:rPr>
  </w:style>
  <w:style w:type="paragraph" w:customStyle="1" w:styleId="Stils4">
    <w:name w:val="Stils4"/>
    <w:basedOn w:val="Normal"/>
    <w:uiPriority w:val="99"/>
    <w:rsid w:val="00B62C27"/>
    <w:pPr>
      <w:tabs>
        <w:tab w:val="num" w:pos="3289"/>
      </w:tabs>
      <w:ind w:left="3289" w:hanging="737"/>
      <w:jc w:val="both"/>
    </w:pPr>
    <w:rPr>
      <w:sz w:val="20"/>
      <w:szCs w:val="20"/>
    </w:rPr>
  </w:style>
  <w:style w:type="paragraph" w:customStyle="1" w:styleId="naisf">
    <w:name w:val="naisf"/>
    <w:basedOn w:val="Normal"/>
    <w:uiPriority w:val="99"/>
    <w:rsid w:val="00B62C27"/>
    <w:pPr>
      <w:numPr>
        <w:numId w:val="3"/>
      </w:numPr>
      <w:tabs>
        <w:tab w:val="clear" w:pos="851"/>
      </w:tabs>
      <w:spacing w:before="100" w:beforeAutospacing="1" w:after="100" w:afterAutospacing="1"/>
      <w:ind w:left="0" w:firstLine="0"/>
      <w:jc w:val="both"/>
    </w:pPr>
    <w:rPr>
      <w:sz w:val="22"/>
      <w:lang w:val="en-GB" w:eastAsia="en-US" w:bidi="ar-SA"/>
    </w:rPr>
  </w:style>
  <w:style w:type="paragraph" w:customStyle="1" w:styleId="Punkts">
    <w:name w:val="Punkts"/>
    <w:basedOn w:val="Normal"/>
    <w:next w:val="Apakpunkts"/>
    <w:uiPriority w:val="99"/>
    <w:rsid w:val="00B62C27"/>
    <w:pPr>
      <w:numPr>
        <w:ilvl w:val="1"/>
        <w:numId w:val="3"/>
      </w:numPr>
    </w:pPr>
    <w:rPr>
      <w:rFonts w:ascii="Arial" w:hAnsi="Arial"/>
      <w:b/>
      <w:sz w:val="20"/>
      <w:lang w:bidi="ar-SA"/>
    </w:rPr>
  </w:style>
  <w:style w:type="paragraph" w:customStyle="1" w:styleId="Apakpunkts">
    <w:name w:val="Apakšpunkts"/>
    <w:basedOn w:val="Normal"/>
    <w:uiPriority w:val="99"/>
    <w:rsid w:val="00B62C27"/>
    <w:pPr>
      <w:numPr>
        <w:ilvl w:val="2"/>
        <w:numId w:val="3"/>
      </w:numPr>
    </w:pPr>
    <w:rPr>
      <w:rFonts w:ascii="Arial" w:hAnsi="Arial"/>
      <w:b/>
      <w:sz w:val="20"/>
      <w:lang w:bidi="ar-SA"/>
    </w:rPr>
  </w:style>
  <w:style w:type="paragraph" w:styleId="Header">
    <w:name w:val="header"/>
    <w:basedOn w:val="Normal"/>
    <w:link w:val="HeaderChar"/>
    <w:uiPriority w:val="99"/>
    <w:rsid w:val="00B62C27"/>
    <w:pPr>
      <w:tabs>
        <w:tab w:val="center" w:pos="4153"/>
        <w:tab w:val="right" w:pos="8306"/>
      </w:tabs>
    </w:pPr>
    <w:rPr>
      <w:lang w:val="en-US" w:bidi="ar-SA"/>
    </w:rPr>
  </w:style>
  <w:style w:type="character" w:customStyle="1" w:styleId="HeaderChar">
    <w:name w:val="Header Char"/>
    <w:basedOn w:val="DefaultParagraphFont"/>
    <w:link w:val="Header"/>
    <w:uiPriority w:val="99"/>
    <w:locked/>
    <w:rsid w:val="00B62C27"/>
    <w:rPr>
      <w:rFonts w:eastAsia="Times New Roman" w:cs="Times New Roman"/>
      <w:u w:val="none"/>
      <w:lang w:eastAsia="lv-LV"/>
    </w:rPr>
  </w:style>
  <w:style w:type="paragraph" w:styleId="z-TopofForm">
    <w:name w:val="HTML Top of Form"/>
    <w:basedOn w:val="Normal"/>
    <w:next w:val="Normal"/>
    <w:link w:val="z-TopofFormChar"/>
    <w:hidden/>
    <w:uiPriority w:val="99"/>
    <w:rsid w:val="00B62C27"/>
    <w:pPr>
      <w:pBdr>
        <w:bottom w:val="single" w:sz="6" w:space="1" w:color="auto"/>
      </w:pBdr>
      <w:jc w:val="center"/>
    </w:pPr>
    <w:rPr>
      <w:rFonts w:ascii="Arial" w:hAnsi="Arial"/>
      <w:vanish/>
      <w:sz w:val="16"/>
      <w:szCs w:val="16"/>
      <w:lang w:val="en-US" w:bidi="ar-SA"/>
    </w:rPr>
  </w:style>
  <w:style w:type="character" w:customStyle="1" w:styleId="z-TopofFormChar">
    <w:name w:val="z-Top of Form Char"/>
    <w:basedOn w:val="DefaultParagraphFont"/>
    <w:link w:val="z-TopofForm"/>
    <w:uiPriority w:val="99"/>
    <w:locked/>
    <w:rsid w:val="00B62C27"/>
    <w:rPr>
      <w:rFonts w:ascii="Arial" w:hAnsi="Arial" w:cs="Times New Roman"/>
      <w:vanish/>
      <w:sz w:val="16"/>
      <w:szCs w:val="16"/>
      <w:u w:val="none"/>
      <w:lang w:eastAsia="lv-LV"/>
    </w:rPr>
  </w:style>
  <w:style w:type="paragraph" w:styleId="z-BottomofForm">
    <w:name w:val="HTML Bottom of Form"/>
    <w:basedOn w:val="Normal"/>
    <w:next w:val="Normal"/>
    <w:link w:val="z-BottomofFormChar"/>
    <w:hidden/>
    <w:uiPriority w:val="99"/>
    <w:rsid w:val="00B62C27"/>
    <w:pPr>
      <w:pBdr>
        <w:top w:val="single" w:sz="6" w:space="1" w:color="auto"/>
      </w:pBdr>
      <w:jc w:val="center"/>
    </w:pPr>
    <w:rPr>
      <w:rFonts w:ascii="Arial" w:hAnsi="Arial"/>
      <w:vanish/>
      <w:sz w:val="16"/>
      <w:szCs w:val="16"/>
      <w:lang w:val="en-US" w:bidi="ar-SA"/>
    </w:rPr>
  </w:style>
  <w:style w:type="character" w:customStyle="1" w:styleId="z-BottomofFormChar">
    <w:name w:val="z-Bottom of Form Char"/>
    <w:basedOn w:val="DefaultParagraphFont"/>
    <w:link w:val="z-BottomofForm"/>
    <w:uiPriority w:val="99"/>
    <w:locked/>
    <w:rsid w:val="00B62C27"/>
    <w:rPr>
      <w:rFonts w:ascii="Arial" w:hAnsi="Arial" w:cs="Times New Roman"/>
      <w:vanish/>
      <w:sz w:val="16"/>
      <w:szCs w:val="16"/>
      <w:u w:val="none"/>
      <w:lang w:eastAsia="lv-LV"/>
    </w:rPr>
  </w:style>
  <w:style w:type="table" w:styleId="TableGrid">
    <w:name w:val="Table Grid"/>
    <w:basedOn w:val="TableNormal"/>
    <w:uiPriority w:val="99"/>
    <w:rsid w:val="00B62C27"/>
    <w:rPr>
      <w:rFonts w:eastAsia="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62C27"/>
    <w:pPr>
      <w:widowControl w:val="0"/>
      <w:tabs>
        <w:tab w:val="center" w:pos="4153"/>
        <w:tab w:val="right" w:pos="8306"/>
      </w:tabs>
      <w:autoSpaceDE w:val="0"/>
      <w:autoSpaceDN w:val="0"/>
      <w:adjustRightInd w:val="0"/>
    </w:pPr>
    <w:rPr>
      <w:sz w:val="20"/>
      <w:szCs w:val="20"/>
      <w:lang w:val="en-US" w:bidi="ar-SA"/>
    </w:rPr>
  </w:style>
  <w:style w:type="character" w:customStyle="1" w:styleId="FooterChar">
    <w:name w:val="Footer Char"/>
    <w:basedOn w:val="DefaultParagraphFont"/>
    <w:link w:val="Footer"/>
    <w:uiPriority w:val="99"/>
    <w:locked/>
    <w:rsid w:val="00B62C27"/>
    <w:rPr>
      <w:rFonts w:eastAsia="Times New Roman" w:cs="Times New Roman"/>
      <w:sz w:val="20"/>
      <w:szCs w:val="20"/>
      <w:u w:val="none"/>
      <w:lang w:eastAsia="lv-LV"/>
    </w:rPr>
  </w:style>
  <w:style w:type="character" w:styleId="PageNumber">
    <w:name w:val="page number"/>
    <w:basedOn w:val="DefaultParagraphFont"/>
    <w:uiPriority w:val="99"/>
    <w:rsid w:val="00B62C27"/>
    <w:rPr>
      <w:rFonts w:cs="Times New Roman"/>
    </w:rPr>
  </w:style>
  <w:style w:type="paragraph" w:styleId="NoSpacing">
    <w:name w:val="No Spacing"/>
    <w:uiPriority w:val="99"/>
    <w:qFormat/>
    <w:rsid w:val="00B62C27"/>
    <w:rPr>
      <w:rFonts w:eastAsia="Times New Roman"/>
      <w:sz w:val="28"/>
      <w:szCs w:val="24"/>
      <w:lang w:val="lv-LV"/>
    </w:rPr>
  </w:style>
  <w:style w:type="paragraph" w:styleId="BalloonText">
    <w:name w:val="Balloon Text"/>
    <w:basedOn w:val="Normal"/>
    <w:link w:val="BalloonTextChar"/>
    <w:uiPriority w:val="99"/>
    <w:semiHidden/>
    <w:rsid w:val="00B62C27"/>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B62C27"/>
    <w:rPr>
      <w:rFonts w:ascii="Tahoma" w:hAnsi="Tahoma" w:cs="Tahoma"/>
      <w:sz w:val="16"/>
      <w:szCs w:val="16"/>
      <w:u w:val="none"/>
      <w:lang w:eastAsia="lv-LV" w:bidi="lo-LA"/>
    </w:rPr>
  </w:style>
  <w:style w:type="paragraph" w:customStyle="1" w:styleId="Paragrfs">
    <w:name w:val="Paragrāfs"/>
    <w:basedOn w:val="Normal"/>
    <w:next w:val="Normal"/>
    <w:uiPriority w:val="99"/>
    <w:rsid w:val="00B62C27"/>
    <w:pPr>
      <w:tabs>
        <w:tab w:val="num" w:pos="851"/>
      </w:tabs>
      <w:ind w:left="851" w:hanging="851"/>
      <w:jc w:val="both"/>
    </w:pPr>
    <w:rPr>
      <w:rFonts w:ascii="Arial" w:hAnsi="Arial"/>
      <w:sz w:val="20"/>
      <w:lang w:bidi="ar-SA"/>
    </w:rPr>
  </w:style>
  <w:style w:type="paragraph" w:styleId="ListParagraph">
    <w:name w:val="List Paragraph"/>
    <w:basedOn w:val="Normal"/>
    <w:uiPriority w:val="99"/>
    <w:qFormat/>
    <w:rsid w:val="00B62C27"/>
    <w:pPr>
      <w:ind w:left="720"/>
      <w:contextualSpacing/>
    </w:pPr>
  </w:style>
  <w:style w:type="paragraph" w:customStyle="1" w:styleId="Default">
    <w:name w:val="Default"/>
    <w:uiPriority w:val="99"/>
    <w:rsid w:val="00B62C27"/>
    <w:pPr>
      <w:autoSpaceDE w:val="0"/>
      <w:autoSpaceDN w:val="0"/>
      <w:adjustRightInd w:val="0"/>
    </w:pPr>
    <w:rPr>
      <w:rFonts w:eastAsia="Times New Roman"/>
      <w:color w:val="000000"/>
      <w:sz w:val="24"/>
      <w:szCs w:val="24"/>
      <w:lang w:val="lv-LV"/>
    </w:rPr>
  </w:style>
  <w:style w:type="character" w:styleId="CommentReference">
    <w:name w:val="annotation reference"/>
    <w:basedOn w:val="DefaultParagraphFont"/>
    <w:uiPriority w:val="99"/>
    <w:semiHidden/>
    <w:rsid w:val="00DE5B15"/>
    <w:rPr>
      <w:rFonts w:cs="Times New Roman"/>
      <w:sz w:val="16"/>
      <w:szCs w:val="16"/>
    </w:rPr>
  </w:style>
  <w:style w:type="paragraph" w:styleId="CommentText">
    <w:name w:val="annotation text"/>
    <w:basedOn w:val="Normal"/>
    <w:link w:val="CommentTextChar"/>
    <w:uiPriority w:val="99"/>
    <w:semiHidden/>
    <w:rsid w:val="00DE5B15"/>
    <w:rPr>
      <w:sz w:val="20"/>
      <w:szCs w:val="20"/>
    </w:rPr>
  </w:style>
  <w:style w:type="character" w:customStyle="1" w:styleId="CommentTextChar">
    <w:name w:val="Comment Text Char"/>
    <w:basedOn w:val="DefaultParagraphFont"/>
    <w:link w:val="CommentText"/>
    <w:uiPriority w:val="99"/>
    <w:semiHidden/>
    <w:rsid w:val="00B84A1D"/>
    <w:rPr>
      <w:rFonts w:eastAsia="Times New Roman"/>
      <w:sz w:val="20"/>
      <w:szCs w:val="20"/>
      <w:lang w:val="lv-LV" w:eastAsia="lv-LV" w:bidi="lo-LA"/>
    </w:rPr>
  </w:style>
  <w:style w:type="paragraph" w:styleId="CommentSubject">
    <w:name w:val="annotation subject"/>
    <w:basedOn w:val="CommentText"/>
    <w:next w:val="CommentText"/>
    <w:link w:val="CommentSubjectChar"/>
    <w:uiPriority w:val="99"/>
    <w:semiHidden/>
    <w:rsid w:val="00DE5B15"/>
    <w:rPr>
      <w:b/>
      <w:bCs/>
    </w:rPr>
  </w:style>
  <w:style w:type="character" w:customStyle="1" w:styleId="CommentSubjectChar">
    <w:name w:val="Comment Subject Char"/>
    <w:basedOn w:val="CommentTextChar"/>
    <w:link w:val="CommentSubject"/>
    <w:uiPriority w:val="99"/>
    <w:semiHidden/>
    <w:rsid w:val="00B84A1D"/>
    <w:rPr>
      <w:rFonts w:eastAsia="Times New Roman"/>
      <w:b/>
      <w:bCs/>
      <w:sz w:val="20"/>
      <w:szCs w:val="20"/>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hyperlink" Target="http://www.kekavasnovad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epirkumi@kekav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ekava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kavasnovads.lv" TargetMode="External"/><Relationship Id="rId5" Type="http://schemas.openxmlformats.org/officeDocument/2006/relationships/webSettings" Target="webSettings.xml"/><Relationship Id="rId15" Type="http://schemas.openxmlformats.org/officeDocument/2006/relationships/hyperlink" Target="http://www.iub.gov.lv" TargetMode="External"/><Relationship Id="rId10" Type="http://schemas.openxmlformats.org/officeDocument/2006/relationships/hyperlink" Target="mailto:iepirkumi@kek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kekavasnovads.lv" TargetMode="External"/><Relationship Id="rId14" Type="http://schemas.openxmlformats.org/officeDocument/2006/relationships/hyperlink" Target="http://www.kek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A254B-FE5C-4216-80F7-3E92599B2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18787</Words>
  <Characters>10710</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3</cp:revision>
  <cp:lastPrinted>2014-08-25T06:54:00Z</cp:lastPrinted>
  <dcterms:created xsi:type="dcterms:W3CDTF">2014-08-29T10:30:00Z</dcterms:created>
  <dcterms:modified xsi:type="dcterms:W3CDTF">2014-08-29T10:36:00Z</dcterms:modified>
</cp:coreProperties>
</file>