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B9D7C" w14:textId="77777777" w:rsidR="00BC024C" w:rsidRPr="0044628C" w:rsidRDefault="00BC024C" w:rsidP="00BC024C">
      <w:pPr>
        <w:jc w:val="right"/>
        <w:rPr>
          <w:rFonts w:ascii="Tahoma" w:hAnsi="Tahoma" w:cs="Tahoma"/>
          <w:caps/>
          <w:sz w:val="22"/>
          <w:szCs w:val="22"/>
        </w:rPr>
      </w:pPr>
    </w:p>
    <w:p w14:paraId="36555EC9" w14:textId="77777777" w:rsidR="00BC024C" w:rsidRPr="00DF5655" w:rsidRDefault="00BC024C" w:rsidP="00BC024C">
      <w:pPr>
        <w:jc w:val="right"/>
        <w:rPr>
          <w:caps/>
        </w:rPr>
      </w:pPr>
      <w:r w:rsidRPr="00DF5655">
        <w:rPr>
          <w:caps/>
        </w:rPr>
        <w:t xml:space="preserve">  </w:t>
      </w:r>
      <w:bookmarkStart w:id="0" w:name="_Toc535914575"/>
      <w:bookmarkStart w:id="1" w:name="_Toc535914573"/>
      <w:bookmarkStart w:id="2" w:name="_Hlk83025557"/>
      <w:bookmarkStart w:id="3" w:name="_Toc535914578"/>
    </w:p>
    <w:p w14:paraId="04221C77" w14:textId="77777777" w:rsidR="00BC024C" w:rsidRPr="004D3F43" w:rsidRDefault="00BC024C" w:rsidP="00BC024C">
      <w:pPr>
        <w:jc w:val="right"/>
        <w:rPr>
          <w:i/>
        </w:rPr>
      </w:pPr>
      <w:r w:rsidRPr="004D3F43">
        <w:rPr>
          <w:i/>
        </w:rPr>
        <w:t xml:space="preserve">Apstiprināts ar </w:t>
      </w:r>
      <w:r w:rsidR="00E732C7" w:rsidRPr="004D3F43">
        <w:rPr>
          <w:i/>
        </w:rPr>
        <w:t xml:space="preserve">Ķekavas </w:t>
      </w:r>
      <w:r w:rsidRPr="004D3F43">
        <w:rPr>
          <w:i/>
        </w:rPr>
        <w:t xml:space="preserve">novada </w:t>
      </w:r>
      <w:r w:rsidR="00E732C7" w:rsidRPr="004D3F43">
        <w:rPr>
          <w:i/>
        </w:rPr>
        <w:t>pašvaldības</w:t>
      </w:r>
      <w:r w:rsidRPr="004D3F43">
        <w:rPr>
          <w:i/>
        </w:rPr>
        <w:t xml:space="preserve"> </w:t>
      </w:r>
    </w:p>
    <w:p w14:paraId="2BAAB3BC" w14:textId="77777777" w:rsidR="00BC024C" w:rsidRPr="004D3F43" w:rsidRDefault="00BC024C" w:rsidP="00BC024C">
      <w:pPr>
        <w:jc w:val="right"/>
        <w:rPr>
          <w:i/>
        </w:rPr>
      </w:pPr>
      <w:r w:rsidRPr="004D3F43">
        <w:rPr>
          <w:i/>
        </w:rPr>
        <w:t xml:space="preserve">Iepirkuma komisijas </w:t>
      </w:r>
    </w:p>
    <w:p w14:paraId="4EBDF71B" w14:textId="397D4007" w:rsidR="00BC024C" w:rsidRPr="004D3F43" w:rsidRDefault="00BC024C" w:rsidP="00BC024C">
      <w:pPr>
        <w:jc w:val="right"/>
        <w:rPr>
          <w:i/>
        </w:rPr>
      </w:pPr>
      <w:r w:rsidRPr="004D3F43">
        <w:rPr>
          <w:i/>
        </w:rPr>
        <w:t>201</w:t>
      </w:r>
      <w:r w:rsidR="00E732C7" w:rsidRPr="004D3F43">
        <w:rPr>
          <w:i/>
        </w:rPr>
        <w:t>5</w:t>
      </w:r>
      <w:r w:rsidRPr="004D3F43">
        <w:rPr>
          <w:i/>
        </w:rPr>
        <w:t>.gada</w:t>
      </w:r>
      <w:r w:rsidR="003C7861" w:rsidRPr="004D3F43">
        <w:rPr>
          <w:i/>
        </w:rPr>
        <w:t xml:space="preserve"> 11.marta </w:t>
      </w:r>
      <w:r w:rsidRPr="004D3F43">
        <w:rPr>
          <w:i/>
        </w:rPr>
        <w:t>lēmumu Nr.</w:t>
      </w:r>
      <w:r w:rsidR="003C7861" w:rsidRPr="004D3F43">
        <w:rPr>
          <w:i/>
        </w:rPr>
        <w:t>7</w:t>
      </w:r>
      <w:r w:rsidRPr="004D3F43">
        <w:rPr>
          <w:i/>
        </w:rPr>
        <w:t xml:space="preserve"> </w:t>
      </w:r>
    </w:p>
    <w:p w14:paraId="68BDAF68" w14:textId="77777777" w:rsidR="00BC024C" w:rsidRPr="004D3F43" w:rsidRDefault="00BC024C" w:rsidP="00BC024C">
      <w:pPr>
        <w:jc w:val="right"/>
      </w:pPr>
    </w:p>
    <w:p w14:paraId="4FFF1880" w14:textId="77777777" w:rsidR="00BC024C" w:rsidRPr="004D3F43" w:rsidRDefault="00BC024C" w:rsidP="00BC024C">
      <w:pPr>
        <w:jc w:val="right"/>
      </w:pPr>
    </w:p>
    <w:p w14:paraId="085BB9AD" w14:textId="77777777" w:rsidR="00BC024C" w:rsidRPr="004D3F43" w:rsidRDefault="00BC024C" w:rsidP="00BC024C">
      <w:pPr>
        <w:jc w:val="right"/>
      </w:pPr>
    </w:p>
    <w:p w14:paraId="41EEC6CA" w14:textId="77777777" w:rsidR="00BC024C" w:rsidRPr="004D3F43" w:rsidRDefault="00BC024C" w:rsidP="00BC024C">
      <w:pPr>
        <w:jc w:val="right"/>
      </w:pPr>
    </w:p>
    <w:p w14:paraId="004CFBEB" w14:textId="77777777" w:rsidR="00BC024C" w:rsidRPr="004D3F43" w:rsidRDefault="00BC024C" w:rsidP="00BC024C">
      <w:pPr>
        <w:jc w:val="right"/>
      </w:pPr>
    </w:p>
    <w:p w14:paraId="24691341" w14:textId="77777777" w:rsidR="00BC024C" w:rsidRPr="004D3F43" w:rsidRDefault="00BC024C" w:rsidP="00BC024C">
      <w:pPr>
        <w:jc w:val="right"/>
      </w:pPr>
    </w:p>
    <w:p w14:paraId="6E1476E2" w14:textId="77777777" w:rsidR="00BC024C" w:rsidRPr="004D3F43" w:rsidRDefault="00BC024C" w:rsidP="00BC024C">
      <w:pPr>
        <w:jc w:val="right"/>
      </w:pPr>
    </w:p>
    <w:p w14:paraId="2221B543" w14:textId="77777777" w:rsidR="00BC024C" w:rsidRPr="004D3F43" w:rsidRDefault="00BC024C" w:rsidP="00BC024C">
      <w:pPr>
        <w:jc w:val="right"/>
      </w:pPr>
    </w:p>
    <w:p w14:paraId="02339A3E" w14:textId="77777777" w:rsidR="00BC024C" w:rsidRPr="004D3F43" w:rsidRDefault="00BC024C" w:rsidP="00BC024C">
      <w:pPr>
        <w:jc w:val="right"/>
      </w:pPr>
    </w:p>
    <w:p w14:paraId="10B0FA44" w14:textId="77777777" w:rsidR="00BC024C" w:rsidRPr="004D3F43" w:rsidRDefault="00BC024C" w:rsidP="00BC024C">
      <w:pPr>
        <w:jc w:val="right"/>
      </w:pPr>
    </w:p>
    <w:p w14:paraId="707DCFF4" w14:textId="77777777" w:rsidR="00BC024C" w:rsidRPr="004D3F43" w:rsidRDefault="00BC024C" w:rsidP="00BC024C">
      <w:pPr>
        <w:jc w:val="right"/>
      </w:pPr>
    </w:p>
    <w:p w14:paraId="259FBEE6" w14:textId="77777777" w:rsidR="00BC024C" w:rsidRPr="004D3F43" w:rsidRDefault="00BC024C" w:rsidP="00BC024C">
      <w:pPr>
        <w:jc w:val="right"/>
      </w:pPr>
    </w:p>
    <w:p w14:paraId="7C6B4FBF" w14:textId="77777777" w:rsidR="00BC024C" w:rsidRPr="004D3F43" w:rsidRDefault="00BC024C" w:rsidP="00BC024C">
      <w:pPr>
        <w:spacing w:before="720" w:after="240"/>
        <w:jc w:val="center"/>
        <w:rPr>
          <w:b/>
          <w:sz w:val="36"/>
          <w:szCs w:val="36"/>
        </w:rPr>
      </w:pPr>
      <w:r w:rsidRPr="004D3F43">
        <w:rPr>
          <w:b/>
          <w:sz w:val="36"/>
          <w:szCs w:val="36"/>
        </w:rPr>
        <w:t xml:space="preserve">Atklāta konkursa </w:t>
      </w:r>
    </w:p>
    <w:p w14:paraId="3BDF5C8E" w14:textId="77777777" w:rsidR="00BC024C" w:rsidRPr="004D3F43" w:rsidRDefault="00BC024C" w:rsidP="00BC024C">
      <w:pPr>
        <w:ind w:firstLine="357"/>
        <w:jc w:val="center"/>
        <w:rPr>
          <w:b/>
          <w:sz w:val="44"/>
          <w:szCs w:val="44"/>
        </w:rPr>
      </w:pPr>
      <w:r w:rsidRPr="004D3F43">
        <w:rPr>
          <w:b/>
          <w:sz w:val="44"/>
          <w:szCs w:val="44"/>
        </w:rPr>
        <w:t>„Degvielas piegāde”</w:t>
      </w:r>
    </w:p>
    <w:p w14:paraId="02EE8B55" w14:textId="77777777" w:rsidR="00BC024C" w:rsidRPr="004D3F43" w:rsidRDefault="00BC024C" w:rsidP="00BC024C">
      <w:pPr>
        <w:jc w:val="center"/>
        <w:rPr>
          <w:b/>
        </w:rPr>
      </w:pPr>
    </w:p>
    <w:p w14:paraId="1463E3E5" w14:textId="77777777" w:rsidR="00BC024C" w:rsidRPr="004D3F43" w:rsidRDefault="00BC024C" w:rsidP="00BC024C">
      <w:pPr>
        <w:jc w:val="center"/>
        <w:rPr>
          <w:b/>
          <w:sz w:val="36"/>
          <w:szCs w:val="36"/>
        </w:rPr>
      </w:pPr>
      <w:smartTag w:uri="schemas-tilde-lv/tildestengine" w:element="veidnes">
        <w:smartTagPr>
          <w:attr w:name="text" w:val="NOLIKUMS&#10;"/>
          <w:attr w:name="baseform" w:val="nolikums"/>
          <w:attr w:name="id" w:val="-1"/>
        </w:smartTagPr>
        <w:r w:rsidRPr="004D3F43">
          <w:rPr>
            <w:b/>
            <w:sz w:val="36"/>
            <w:szCs w:val="36"/>
          </w:rPr>
          <w:t>nolikums</w:t>
        </w:r>
      </w:smartTag>
    </w:p>
    <w:p w14:paraId="572A7B85" w14:textId="77777777" w:rsidR="00BC024C" w:rsidRPr="004D3F43" w:rsidRDefault="00BC024C" w:rsidP="00BC024C">
      <w:pPr>
        <w:jc w:val="center"/>
      </w:pPr>
    </w:p>
    <w:p w14:paraId="13D1780F" w14:textId="77777777" w:rsidR="00BC024C" w:rsidRPr="004D3F43" w:rsidRDefault="00BC024C" w:rsidP="00BC024C">
      <w:pPr>
        <w:jc w:val="center"/>
        <w:rPr>
          <w:b/>
        </w:rPr>
      </w:pPr>
    </w:p>
    <w:p w14:paraId="65F789A6" w14:textId="77777777" w:rsidR="00BC024C" w:rsidRPr="004D3F43" w:rsidRDefault="00BC024C" w:rsidP="00BC024C">
      <w:pPr>
        <w:jc w:val="center"/>
        <w:rPr>
          <w:b/>
        </w:rPr>
      </w:pPr>
    </w:p>
    <w:p w14:paraId="646899F7" w14:textId="77777777" w:rsidR="00BC024C" w:rsidRPr="004D3F43" w:rsidRDefault="00BC024C" w:rsidP="00BC024C">
      <w:pPr>
        <w:jc w:val="center"/>
        <w:rPr>
          <w:b/>
        </w:rPr>
      </w:pPr>
    </w:p>
    <w:p w14:paraId="1BE791D1" w14:textId="04448AF6" w:rsidR="00BC024C" w:rsidRPr="004D3F43" w:rsidRDefault="00BC024C" w:rsidP="00BC024C">
      <w:pPr>
        <w:jc w:val="center"/>
      </w:pPr>
      <w:r w:rsidRPr="004D3F43">
        <w:rPr>
          <w:b/>
        </w:rPr>
        <w:t>Identifikācijas Nr.</w:t>
      </w:r>
      <w:r w:rsidRPr="004D3F43">
        <w:t xml:space="preserve"> </w:t>
      </w:r>
      <w:r w:rsidR="003C7861" w:rsidRPr="004D3F43">
        <w:t>ĶNP 2015/8-5</w:t>
      </w:r>
      <w:r w:rsidRPr="004D3F43">
        <w:rPr>
          <w:b/>
        </w:rPr>
        <w:t xml:space="preserve"> </w:t>
      </w:r>
    </w:p>
    <w:p w14:paraId="1DD1C6C9" w14:textId="77777777" w:rsidR="00BC024C" w:rsidRPr="004D3F43" w:rsidRDefault="00BC024C" w:rsidP="00BC024C">
      <w:pPr>
        <w:jc w:val="center"/>
      </w:pPr>
    </w:p>
    <w:p w14:paraId="13C3C7EB" w14:textId="77777777" w:rsidR="00BC024C" w:rsidRPr="004D3F43" w:rsidRDefault="00BC024C" w:rsidP="00BC024C">
      <w:pPr>
        <w:jc w:val="center"/>
      </w:pPr>
    </w:p>
    <w:p w14:paraId="58D92D01" w14:textId="77777777" w:rsidR="00BC024C" w:rsidRPr="004D3F43" w:rsidRDefault="00BC024C" w:rsidP="00BC024C">
      <w:pPr>
        <w:jc w:val="center"/>
      </w:pPr>
    </w:p>
    <w:p w14:paraId="1EA066C4" w14:textId="77777777" w:rsidR="00BC024C" w:rsidRPr="004D3F43" w:rsidRDefault="00BC024C" w:rsidP="00BC024C">
      <w:pPr>
        <w:jc w:val="center"/>
      </w:pPr>
    </w:p>
    <w:p w14:paraId="0A933A28" w14:textId="77777777" w:rsidR="00BC024C" w:rsidRPr="004D3F43" w:rsidRDefault="00BC024C" w:rsidP="00BC024C">
      <w:pPr>
        <w:jc w:val="center"/>
      </w:pPr>
    </w:p>
    <w:p w14:paraId="4D2AD8E9" w14:textId="77777777" w:rsidR="00BC024C" w:rsidRPr="004D3F43" w:rsidRDefault="00BC024C" w:rsidP="00BC024C">
      <w:pPr>
        <w:jc w:val="center"/>
      </w:pPr>
    </w:p>
    <w:p w14:paraId="7FD04E50" w14:textId="77777777" w:rsidR="00BC024C" w:rsidRPr="004D3F43" w:rsidRDefault="00BC024C" w:rsidP="00BC024C">
      <w:pPr>
        <w:jc w:val="center"/>
      </w:pPr>
    </w:p>
    <w:p w14:paraId="755953F0" w14:textId="77777777" w:rsidR="00BC024C" w:rsidRPr="004D3F43" w:rsidRDefault="00BC024C" w:rsidP="00BC024C">
      <w:pPr>
        <w:jc w:val="center"/>
      </w:pPr>
    </w:p>
    <w:p w14:paraId="7EF60835" w14:textId="77777777" w:rsidR="00BC024C" w:rsidRPr="004D3F43" w:rsidRDefault="00BC024C" w:rsidP="00BC024C">
      <w:pPr>
        <w:jc w:val="center"/>
      </w:pPr>
    </w:p>
    <w:p w14:paraId="3FA5DA5B" w14:textId="77777777" w:rsidR="00BC024C" w:rsidRPr="004D3F43" w:rsidRDefault="00BC024C" w:rsidP="00BC024C">
      <w:pPr>
        <w:jc w:val="center"/>
      </w:pPr>
    </w:p>
    <w:p w14:paraId="58B6ADB3" w14:textId="77777777" w:rsidR="00BC024C" w:rsidRPr="004D3F43" w:rsidRDefault="00BC024C" w:rsidP="00BC024C">
      <w:pPr>
        <w:jc w:val="center"/>
      </w:pPr>
    </w:p>
    <w:p w14:paraId="7332814B" w14:textId="77777777" w:rsidR="00BC024C" w:rsidRPr="004D3F43" w:rsidRDefault="00BC024C" w:rsidP="00BC024C">
      <w:pPr>
        <w:jc w:val="center"/>
      </w:pPr>
    </w:p>
    <w:p w14:paraId="73970F35" w14:textId="77777777" w:rsidR="00BC024C" w:rsidRPr="004D3F43" w:rsidRDefault="00BC024C" w:rsidP="00BC024C">
      <w:pPr>
        <w:jc w:val="center"/>
      </w:pPr>
    </w:p>
    <w:p w14:paraId="052F52ED" w14:textId="77777777" w:rsidR="00BC024C" w:rsidRPr="004D3F43" w:rsidRDefault="00BC024C" w:rsidP="00BC024C">
      <w:pPr>
        <w:jc w:val="center"/>
      </w:pPr>
    </w:p>
    <w:p w14:paraId="038D0C84" w14:textId="77777777" w:rsidR="00BC024C" w:rsidRPr="004D3F43" w:rsidRDefault="00BC024C" w:rsidP="00BC024C">
      <w:pPr>
        <w:jc w:val="center"/>
      </w:pPr>
    </w:p>
    <w:p w14:paraId="5525E331" w14:textId="77777777" w:rsidR="00BC024C" w:rsidRPr="004D3F43" w:rsidRDefault="00BC024C" w:rsidP="00BC024C">
      <w:pPr>
        <w:jc w:val="center"/>
      </w:pPr>
    </w:p>
    <w:p w14:paraId="2989B455" w14:textId="77777777" w:rsidR="00BC024C" w:rsidRPr="004D3F43" w:rsidRDefault="00BC024C" w:rsidP="00BC024C">
      <w:pPr>
        <w:jc w:val="center"/>
      </w:pPr>
    </w:p>
    <w:p w14:paraId="22D7D914" w14:textId="77777777" w:rsidR="00BC024C" w:rsidRPr="004D3F43" w:rsidRDefault="00BC024C" w:rsidP="00BC024C">
      <w:pPr>
        <w:jc w:val="center"/>
      </w:pPr>
    </w:p>
    <w:p w14:paraId="4DAF9095" w14:textId="77777777" w:rsidR="00BC024C" w:rsidRPr="004D3F43" w:rsidRDefault="00BC024C" w:rsidP="00BC024C">
      <w:pPr>
        <w:jc w:val="center"/>
      </w:pPr>
    </w:p>
    <w:p w14:paraId="634A866F" w14:textId="77777777" w:rsidR="00BC024C" w:rsidRPr="004D3F43" w:rsidRDefault="00BC024C" w:rsidP="00BC024C">
      <w:pPr>
        <w:jc w:val="center"/>
      </w:pPr>
    </w:p>
    <w:p w14:paraId="3D143627" w14:textId="3FAB8C60" w:rsidR="00BC024C" w:rsidRPr="004D3F43" w:rsidRDefault="00E732C7" w:rsidP="00BC024C">
      <w:pPr>
        <w:jc w:val="center"/>
      </w:pPr>
      <w:r w:rsidRPr="004D3F43">
        <w:t>Ķekavas pagasta Ķekavas novadā</w:t>
      </w:r>
      <w:r w:rsidR="00BC024C" w:rsidRPr="004D3F43">
        <w:t>, 20</w:t>
      </w:r>
      <w:bookmarkStart w:id="4" w:name="_Toc535914576"/>
      <w:bookmarkEnd w:id="0"/>
      <w:bookmarkEnd w:id="1"/>
      <w:bookmarkEnd w:id="2"/>
      <w:r w:rsidR="00BC024C" w:rsidRPr="004D3F43">
        <w:t>1</w:t>
      </w:r>
      <w:r w:rsidR="003C7861" w:rsidRPr="004D3F43">
        <w:t>5</w:t>
      </w:r>
    </w:p>
    <w:bookmarkEnd w:id="4"/>
    <w:p w14:paraId="4B6E4A3D" w14:textId="77777777" w:rsidR="00BC024C" w:rsidRPr="004D3F43" w:rsidRDefault="00BC024C" w:rsidP="00BC024C">
      <w:pPr>
        <w:pStyle w:val="Heading2"/>
        <w:rPr>
          <w:rStyle w:val="Heading31"/>
          <w:rFonts w:ascii="Times New Roman" w:hAnsi="Times New Roman"/>
          <w:b/>
          <w:bCs w:val="0"/>
          <w:szCs w:val="24"/>
        </w:rPr>
      </w:pPr>
      <w:r w:rsidRPr="004D3F43">
        <w:rPr>
          <w:rFonts w:ascii="Times New Roman" w:hAnsi="Times New Roman"/>
          <w:sz w:val="24"/>
          <w:szCs w:val="24"/>
        </w:rPr>
        <w:br w:type="page"/>
      </w:r>
      <w:bookmarkStart w:id="5" w:name="_Toc535914581"/>
      <w:bookmarkStart w:id="6" w:name="_Toc535914799"/>
      <w:bookmarkStart w:id="7" w:name="_Toc535915684"/>
      <w:bookmarkStart w:id="8" w:name="_Toc19521654"/>
      <w:bookmarkStart w:id="9" w:name="_Toc58053974"/>
      <w:bookmarkStart w:id="10" w:name="_Toc85448321"/>
      <w:bookmarkStart w:id="11" w:name="_Toc85449931"/>
      <w:bookmarkStart w:id="12" w:name="_Toc227559300"/>
      <w:bookmarkEnd w:id="3"/>
      <w:r w:rsidRPr="004D3F43">
        <w:rPr>
          <w:rFonts w:ascii="Times New Roman" w:hAnsi="Times New Roman"/>
          <w:sz w:val="24"/>
          <w:szCs w:val="24"/>
          <w:lang w:val="lv-LV"/>
        </w:rPr>
        <w:lastRenderedPageBreak/>
        <w:t>Vispārīgā informācija</w:t>
      </w:r>
      <w:bookmarkEnd w:id="5"/>
      <w:bookmarkEnd w:id="6"/>
      <w:bookmarkEnd w:id="7"/>
      <w:bookmarkEnd w:id="8"/>
      <w:bookmarkEnd w:id="9"/>
      <w:bookmarkEnd w:id="10"/>
      <w:bookmarkEnd w:id="11"/>
      <w:r w:rsidRPr="004D3F43">
        <w:rPr>
          <w:rStyle w:val="Heading31"/>
          <w:rFonts w:ascii="Times New Roman" w:hAnsi="Times New Roman"/>
          <w:b/>
          <w:bCs w:val="0"/>
          <w:szCs w:val="24"/>
        </w:rPr>
        <w:t xml:space="preserve">. </w:t>
      </w:r>
      <w:bookmarkEnd w:id="12"/>
    </w:p>
    <w:p w14:paraId="6122D85B" w14:textId="3944AC76" w:rsidR="00BC024C" w:rsidRPr="004D3F43" w:rsidRDefault="00BC024C" w:rsidP="00BC024C">
      <w:pPr>
        <w:numPr>
          <w:ilvl w:val="1"/>
          <w:numId w:val="3"/>
        </w:numPr>
        <w:tabs>
          <w:tab w:val="left" w:pos="567"/>
        </w:tabs>
        <w:ind w:left="567" w:hanging="567"/>
        <w:jc w:val="both"/>
      </w:pPr>
      <w:r w:rsidRPr="004D3F43">
        <w:t>Iepirkuma identifikācijas numurs ir</w:t>
      </w:r>
      <w:r w:rsidR="003C7861" w:rsidRPr="004D3F43">
        <w:t xml:space="preserve"> ĶNP 2015/8-5</w:t>
      </w:r>
      <w:r w:rsidRPr="004D3F43">
        <w:t>.</w:t>
      </w:r>
    </w:p>
    <w:p w14:paraId="10D2FEDE" w14:textId="77777777" w:rsidR="00BC024C" w:rsidRDefault="00BC024C" w:rsidP="00BC024C">
      <w:pPr>
        <w:numPr>
          <w:ilvl w:val="1"/>
          <w:numId w:val="3"/>
        </w:numPr>
        <w:tabs>
          <w:tab w:val="left" w:pos="567"/>
        </w:tabs>
        <w:ind w:left="567" w:hanging="567"/>
        <w:jc w:val="both"/>
      </w:pPr>
      <w:r w:rsidRPr="004D3F43">
        <w:t>Pasūtītājs:</w:t>
      </w:r>
    </w:p>
    <w:p w14:paraId="33D11EEB" w14:textId="77777777" w:rsidR="004D3F43" w:rsidRPr="004D3F43" w:rsidRDefault="004D3F43" w:rsidP="004D3F43">
      <w:pPr>
        <w:tabs>
          <w:tab w:val="left" w:pos="567"/>
        </w:tabs>
        <w:ind w:left="567"/>
        <w:jc w:val="both"/>
      </w:pPr>
    </w:p>
    <w:tbl>
      <w:tblPr>
        <w:tblpPr w:leftFromText="180" w:rightFromText="180" w:vertAnchor="text" w:horzAnchor="margin" w:tblpXSpec="right" w:tblpY="106"/>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3"/>
        <w:gridCol w:w="2864"/>
        <w:gridCol w:w="2886"/>
      </w:tblGrid>
      <w:tr w:rsidR="00BC024C" w:rsidRPr="004D3F43" w14:paraId="51D75F0F" w14:textId="77777777" w:rsidTr="00E732C7">
        <w:trPr>
          <w:trHeight w:val="298"/>
        </w:trPr>
        <w:tc>
          <w:tcPr>
            <w:tcW w:w="2953" w:type="dxa"/>
            <w:tcBorders>
              <w:top w:val="single" w:sz="4" w:space="0" w:color="auto"/>
              <w:left w:val="single" w:sz="4" w:space="0" w:color="auto"/>
              <w:bottom w:val="single" w:sz="4" w:space="0" w:color="auto"/>
              <w:right w:val="single" w:sz="4" w:space="0" w:color="auto"/>
            </w:tcBorders>
          </w:tcPr>
          <w:p w14:paraId="09883C08" w14:textId="77777777" w:rsidR="00BC024C" w:rsidRPr="004D3F43" w:rsidRDefault="00BC024C" w:rsidP="00E732C7">
            <w:pPr>
              <w:pStyle w:val="Footer"/>
              <w:tabs>
                <w:tab w:val="left" w:pos="720"/>
              </w:tabs>
              <w:rPr>
                <w:b/>
                <w:bCs/>
                <w:szCs w:val="24"/>
              </w:rPr>
            </w:pPr>
            <w:r w:rsidRPr="004D3F43">
              <w:rPr>
                <w:b/>
                <w:bCs/>
                <w:szCs w:val="24"/>
              </w:rPr>
              <w:t>Pasūtītāja nosaukums:</w:t>
            </w:r>
          </w:p>
        </w:tc>
        <w:tc>
          <w:tcPr>
            <w:tcW w:w="5750" w:type="dxa"/>
            <w:gridSpan w:val="2"/>
            <w:tcBorders>
              <w:top w:val="single" w:sz="4" w:space="0" w:color="auto"/>
              <w:left w:val="single" w:sz="4" w:space="0" w:color="auto"/>
              <w:bottom w:val="single" w:sz="4" w:space="0" w:color="auto"/>
              <w:right w:val="single" w:sz="4" w:space="0" w:color="auto"/>
            </w:tcBorders>
          </w:tcPr>
          <w:p w14:paraId="4A73A6EB" w14:textId="77777777" w:rsidR="00BC024C" w:rsidRPr="004D3F43" w:rsidRDefault="00315774" w:rsidP="00E732C7">
            <w:r w:rsidRPr="004D3F43">
              <w:t>Ķekavas novada pašvaldība</w:t>
            </w:r>
          </w:p>
        </w:tc>
      </w:tr>
      <w:tr w:rsidR="00BC024C" w:rsidRPr="004D3F43" w14:paraId="2CADA740" w14:textId="77777777" w:rsidTr="00E732C7">
        <w:trPr>
          <w:trHeight w:val="206"/>
        </w:trPr>
        <w:tc>
          <w:tcPr>
            <w:tcW w:w="2953" w:type="dxa"/>
            <w:tcBorders>
              <w:top w:val="single" w:sz="4" w:space="0" w:color="auto"/>
              <w:left w:val="single" w:sz="4" w:space="0" w:color="auto"/>
              <w:bottom w:val="single" w:sz="4" w:space="0" w:color="auto"/>
              <w:right w:val="single" w:sz="4" w:space="0" w:color="auto"/>
            </w:tcBorders>
          </w:tcPr>
          <w:p w14:paraId="4E66AC8C" w14:textId="77777777" w:rsidR="00BC024C" w:rsidRPr="004D3F43" w:rsidRDefault="00BC024C" w:rsidP="00E732C7">
            <w:pPr>
              <w:rPr>
                <w:b/>
                <w:bCs/>
              </w:rPr>
            </w:pPr>
            <w:r w:rsidRPr="004D3F43">
              <w:rPr>
                <w:b/>
                <w:bCs/>
              </w:rPr>
              <w:t>Adrese:</w:t>
            </w:r>
          </w:p>
        </w:tc>
        <w:tc>
          <w:tcPr>
            <w:tcW w:w="5750" w:type="dxa"/>
            <w:gridSpan w:val="2"/>
            <w:tcBorders>
              <w:top w:val="single" w:sz="4" w:space="0" w:color="auto"/>
              <w:left w:val="single" w:sz="4" w:space="0" w:color="auto"/>
              <w:bottom w:val="single" w:sz="4" w:space="0" w:color="auto"/>
              <w:right w:val="single" w:sz="4" w:space="0" w:color="auto"/>
            </w:tcBorders>
          </w:tcPr>
          <w:p w14:paraId="53F6587D" w14:textId="77777777" w:rsidR="00BC024C" w:rsidRPr="004D3F43" w:rsidRDefault="00315774" w:rsidP="00E732C7">
            <w:r w:rsidRPr="004D3F43">
              <w:t>Gaismas iela 19 k-9-1, Ķekava, Ķekavas pagasts, Ķekavas novads, LV-2123</w:t>
            </w:r>
          </w:p>
        </w:tc>
      </w:tr>
      <w:tr w:rsidR="00BC024C" w:rsidRPr="004D3F43" w14:paraId="301BB436" w14:textId="77777777" w:rsidTr="00E732C7">
        <w:trPr>
          <w:trHeight w:val="206"/>
        </w:trPr>
        <w:tc>
          <w:tcPr>
            <w:tcW w:w="2953" w:type="dxa"/>
            <w:tcBorders>
              <w:top w:val="single" w:sz="4" w:space="0" w:color="auto"/>
              <w:left w:val="single" w:sz="4" w:space="0" w:color="auto"/>
              <w:bottom w:val="single" w:sz="4" w:space="0" w:color="auto"/>
              <w:right w:val="single" w:sz="4" w:space="0" w:color="auto"/>
            </w:tcBorders>
          </w:tcPr>
          <w:p w14:paraId="1CF6150C" w14:textId="77777777" w:rsidR="00BC024C" w:rsidRPr="004D3F43" w:rsidRDefault="00BC024C" w:rsidP="00E732C7">
            <w:pPr>
              <w:rPr>
                <w:b/>
                <w:bCs/>
              </w:rPr>
            </w:pPr>
            <w:r w:rsidRPr="004D3F43">
              <w:rPr>
                <w:b/>
                <w:bCs/>
              </w:rPr>
              <w:t>Reģ. Nr:</w:t>
            </w:r>
          </w:p>
        </w:tc>
        <w:tc>
          <w:tcPr>
            <w:tcW w:w="5750" w:type="dxa"/>
            <w:gridSpan w:val="2"/>
            <w:tcBorders>
              <w:top w:val="single" w:sz="4" w:space="0" w:color="auto"/>
              <w:left w:val="single" w:sz="4" w:space="0" w:color="auto"/>
              <w:bottom w:val="single" w:sz="4" w:space="0" w:color="auto"/>
              <w:right w:val="single" w:sz="4" w:space="0" w:color="auto"/>
            </w:tcBorders>
          </w:tcPr>
          <w:p w14:paraId="27923C30" w14:textId="77777777" w:rsidR="00BC024C" w:rsidRPr="004D3F43" w:rsidRDefault="00315774" w:rsidP="00E732C7">
            <w:r w:rsidRPr="004D3F43">
              <w:t>90000048491</w:t>
            </w:r>
          </w:p>
        </w:tc>
      </w:tr>
      <w:tr w:rsidR="00BC024C" w:rsidRPr="004D3F43" w14:paraId="676875E4" w14:textId="77777777" w:rsidTr="00E732C7">
        <w:trPr>
          <w:trHeight w:val="412"/>
        </w:trPr>
        <w:tc>
          <w:tcPr>
            <w:tcW w:w="2953" w:type="dxa"/>
            <w:tcBorders>
              <w:top w:val="single" w:sz="4" w:space="0" w:color="auto"/>
              <w:left w:val="single" w:sz="4" w:space="0" w:color="auto"/>
              <w:bottom w:val="single" w:sz="4" w:space="0" w:color="auto"/>
              <w:right w:val="single" w:sz="4" w:space="0" w:color="auto"/>
            </w:tcBorders>
          </w:tcPr>
          <w:p w14:paraId="3102E7F9" w14:textId="77777777" w:rsidR="00BC024C" w:rsidRPr="004D3F43" w:rsidRDefault="00BC024C" w:rsidP="00E732C7">
            <w:pPr>
              <w:rPr>
                <w:b/>
                <w:bCs/>
                <w:color w:val="800000"/>
              </w:rPr>
            </w:pPr>
            <w:r w:rsidRPr="004D3F43">
              <w:rPr>
                <w:b/>
                <w:color w:val="800000"/>
              </w:rPr>
              <w:t xml:space="preserve">Pasūtītāja mājas lapas interneta adrese </w:t>
            </w:r>
            <w:r w:rsidRPr="004D3F43">
              <w:rPr>
                <w:b/>
                <w:i/>
                <w:iCs/>
                <w:color w:val="800000"/>
              </w:rPr>
              <w:t>(URL)</w:t>
            </w:r>
          </w:p>
        </w:tc>
        <w:tc>
          <w:tcPr>
            <w:tcW w:w="5750" w:type="dxa"/>
            <w:gridSpan w:val="2"/>
            <w:tcBorders>
              <w:top w:val="single" w:sz="4" w:space="0" w:color="auto"/>
              <w:left w:val="single" w:sz="4" w:space="0" w:color="auto"/>
              <w:bottom w:val="single" w:sz="4" w:space="0" w:color="auto"/>
              <w:right w:val="single" w:sz="4" w:space="0" w:color="auto"/>
            </w:tcBorders>
          </w:tcPr>
          <w:p w14:paraId="578A1585" w14:textId="77777777" w:rsidR="00BC024C" w:rsidRPr="004D3F43" w:rsidRDefault="00CC6296" w:rsidP="00E732C7">
            <w:hyperlink r:id="rId8" w:history="1">
              <w:r w:rsidR="00315774" w:rsidRPr="004D3F43">
                <w:rPr>
                  <w:rStyle w:val="Hyperlink"/>
                </w:rPr>
                <w:t>www.kekavasnovads.lv</w:t>
              </w:r>
            </w:hyperlink>
          </w:p>
        </w:tc>
      </w:tr>
      <w:tr w:rsidR="00BC024C" w:rsidRPr="004D3F43" w14:paraId="6EB04515" w14:textId="77777777" w:rsidTr="00E732C7">
        <w:trPr>
          <w:trHeight w:val="206"/>
        </w:trPr>
        <w:tc>
          <w:tcPr>
            <w:tcW w:w="2953" w:type="dxa"/>
            <w:tcBorders>
              <w:top w:val="single" w:sz="4" w:space="0" w:color="auto"/>
              <w:left w:val="single" w:sz="4" w:space="0" w:color="auto"/>
              <w:bottom w:val="single" w:sz="4" w:space="0" w:color="auto"/>
              <w:right w:val="single" w:sz="4" w:space="0" w:color="auto"/>
            </w:tcBorders>
          </w:tcPr>
          <w:p w14:paraId="2D7F9F38" w14:textId="77777777" w:rsidR="00BC024C" w:rsidRPr="004D3F43" w:rsidRDefault="00BC024C" w:rsidP="005901A5">
            <w:pPr>
              <w:rPr>
                <w:b/>
                <w:bCs/>
              </w:rPr>
            </w:pPr>
            <w:r w:rsidRPr="004D3F43">
              <w:rPr>
                <w:b/>
                <w:bCs/>
              </w:rPr>
              <w:t xml:space="preserve">Kontaktpersona </w:t>
            </w:r>
            <w:r w:rsidR="005901A5" w:rsidRPr="004D3F43">
              <w:rPr>
                <w:b/>
                <w:bCs/>
              </w:rPr>
              <w:t>par tehnisko specifikāciju</w:t>
            </w:r>
          </w:p>
        </w:tc>
        <w:tc>
          <w:tcPr>
            <w:tcW w:w="2864" w:type="dxa"/>
            <w:tcBorders>
              <w:top w:val="single" w:sz="4" w:space="0" w:color="auto"/>
              <w:left w:val="single" w:sz="4" w:space="0" w:color="auto"/>
              <w:bottom w:val="single" w:sz="4" w:space="0" w:color="auto"/>
              <w:right w:val="single" w:sz="4" w:space="0" w:color="auto"/>
            </w:tcBorders>
          </w:tcPr>
          <w:p w14:paraId="140BF6B2" w14:textId="77777777" w:rsidR="00BC024C" w:rsidRPr="004D3F43" w:rsidRDefault="005901A5" w:rsidP="00E732C7">
            <w:r w:rsidRPr="004D3F43">
              <w:t>Andris Jēkabsons</w:t>
            </w:r>
          </w:p>
        </w:tc>
        <w:tc>
          <w:tcPr>
            <w:tcW w:w="2886" w:type="dxa"/>
            <w:tcBorders>
              <w:top w:val="single" w:sz="4" w:space="0" w:color="auto"/>
              <w:left w:val="single" w:sz="4" w:space="0" w:color="auto"/>
              <w:bottom w:val="single" w:sz="4" w:space="0" w:color="auto"/>
              <w:right w:val="single" w:sz="4" w:space="0" w:color="auto"/>
            </w:tcBorders>
          </w:tcPr>
          <w:p w14:paraId="2A03CBDA" w14:textId="77777777" w:rsidR="00BC024C" w:rsidRPr="004D3F43" w:rsidRDefault="00BC024C" w:rsidP="00E732C7"/>
        </w:tc>
      </w:tr>
      <w:tr w:rsidR="000826C1" w:rsidRPr="004D3F43" w14:paraId="01186998" w14:textId="77777777" w:rsidTr="00E732C7">
        <w:trPr>
          <w:trHeight w:val="206"/>
        </w:trPr>
        <w:tc>
          <w:tcPr>
            <w:tcW w:w="2953" w:type="dxa"/>
            <w:tcBorders>
              <w:top w:val="single" w:sz="4" w:space="0" w:color="auto"/>
              <w:left w:val="single" w:sz="4" w:space="0" w:color="auto"/>
              <w:bottom w:val="single" w:sz="4" w:space="0" w:color="auto"/>
              <w:right w:val="single" w:sz="4" w:space="0" w:color="auto"/>
            </w:tcBorders>
          </w:tcPr>
          <w:p w14:paraId="37CB6009" w14:textId="6AB47DD4" w:rsidR="000826C1" w:rsidRPr="004D3F43" w:rsidRDefault="000826C1" w:rsidP="005901A5">
            <w:pPr>
              <w:rPr>
                <w:b/>
                <w:bCs/>
              </w:rPr>
            </w:pPr>
            <w:r w:rsidRPr="004D3F43">
              <w:rPr>
                <w:b/>
                <w:bCs/>
              </w:rPr>
              <w:t>Kontaktpersona iepirkuma procedūras jautājumos</w:t>
            </w:r>
          </w:p>
        </w:tc>
        <w:tc>
          <w:tcPr>
            <w:tcW w:w="2864" w:type="dxa"/>
            <w:tcBorders>
              <w:top w:val="single" w:sz="4" w:space="0" w:color="auto"/>
              <w:left w:val="single" w:sz="4" w:space="0" w:color="auto"/>
              <w:bottom w:val="single" w:sz="4" w:space="0" w:color="auto"/>
              <w:right w:val="single" w:sz="4" w:space="0" w:color="auto"/>
            </w:tcBorders>
          </w:tcPr>
          <w:p w14:paraId="10300C71" w14:textId="260884A9" w:rsidR="000826C1" w:rsidRPr="004D3F43" w:rsidRDefault="000826C1" w:rsidP="00E732C7">
            <w:r w:rsidRPr="004D3F43">
              <w:t>Līga Blate</w:t>
            </w:r>
          </w:p>
        </w:tc>
        <w:tc>
          <w:tcPr>
            <w:tcW w:w="2886" w:type="dxa"/>
            <w:tcBorders>
              <w:top w:val="single" w:sz="4" w:space="0" w:color="auto"/>
              <w:left w:val="single" w:sz="4" w:space="0" w:color="auto"/>
              <w:bottom w:val="single" w:sz="4" w:space="0" w:color="auto"/>
              <w:right w:val="single" w:sz="4" w:space="0" w:color="auto"/>
            </w:tcBorders>
          </w:tcPr>
          <w:p w14:paraId="1E5A165B" w14:textId="77777777" w:rsidR="000826C1" w:rsidRPr="004D3F43" w:rsidRDefault="000826C1" w:rsidP="00E732C7"/>
        </w:tc>
      </w:tr>
      <w:tr w:rsidR="00BC024C" w:rsidRPr="004D3F43" w14:paraId="240A2016" w14:textId="77777777" w:rsidTr="00E732C7">
        <w:trPr>
          <w:trHeight w:val="217"/>
        </w:trPr>
        <w:tc>
          <w:tcPr>
            <w:tcW w:w="2953" w:type="dxa"/>
            <w:tcBorders>
              <w:top w:val="single" w:sz="4" w:space="0" w:color="auto"/>
              <w:left w:val="single" w:sz="4" w:space="0" w:color="auto"/>
              <w:bottom w:val="single" w:sz="4" w:space="0" w:color="auto"/>
              <w:right w:val="single" w:sz="4" w:space="0" w:color="auto"/>
            </w:tcBorders>
          </w:tcPr>
          <w:p w14:paraId="7B571D21" w14:textId="77777777" w:rsidR="00BC024C" w:rsidRPr="004D3F43" w:rsidRDefault="00BC024C" w:rsidP="00E732C7">
            <w:pPr>
              <w:rPr>
                <w:b/>
                <w:bCs/>
              </w:rPr>
            </w:pPr>
            <w:r w:rsidRPr="004D3F43">
              <w:rPr>
                <w:b/>
                <w:bCs/>
              </w:rPr>
              <w:t>Tālruņa Nr.</w:t>
            </w:r>
          </w:p>
        </w:tc>
        <w:tc>
          <w:tcPr>
            <w:tcW w:w="2864" w:type="dxa"/>
            <w:tcBorders>
              <w:top w:val="single" w:sz="4" w:space="0" w:color="auto"/>
              <w:left w:val="single" w:sz="4" w:space="0" w:color="auto"/>
              <w:bottom w:val="single" w:sz="4" w:space="0" w:color="auto"/>
              <w:right w:val="single" w:sz="4" w:space="0" w:color="auto"/>
            </w:tcBorders>
          </w:tcPr>
          <w:p w14:paraId="58056769" w14:textId="77777777" w:rsidR="00BC024C" w:rsidRPr="004D3F43" w:rsidRDefault="00315774" w:rsidP="00E732C7">
            <w:r w:rsidRPr="004D3F43">
              <w:t>67935803</w:t>
            </w:r>
          </w:p>
        </w:tc>
        <w:tc>
          <w:tcPr>
            <w:tcW w:w="2886" w:type="dxa"/>
            <w:tcBorders>
              <w:top w:val="single" w:sz="4" w:space="0" w:color="auto"/>
              <w:left w:val="single" w:sz="4" w:space="0" w:color="auto"/>
              <w:bottom w:val="single" w:sz="4" w:space="0" w:color="auto"/>
              <w:right w:val="single" w:sz="4" w:space="0" w:color="auto"/>
            </w:tcBorders>
          </w:tcPr>
          <w:p w14:paraId="625CFAB0" w14:textId="77777777" w:rsidR="00BC024C" w:rsidRPr="004D3F43" w:rsidRDefault="00BC024C" w:rsidP="00E732C7"/>
        </w:tc>
      </w:tr>
      <w:tr w:rsidR="00BC024C" w:rsidRPr="004D3F43" w14:paraId="1FE8FA3D" w14:textId="77777777" w:rsidTr="00E732C7">
        <w:trPr>
          <w:trHeight w:val="206"/>
        </w:trPr>
        <w:tc>
          <w:tcPr>
            <w:tcW w:w="2953" w:type="dxa"/>
            <w:tcBorders>
              <w:top w:val="single" w:sz="4" w:space="0" w:color="auto"/>
              <w:left w:val="single" w:sz="4" w:space="0" w:color="auto"/>
              <w:bottom w:val="single" w:sz="4" w:space="0" w:color="auto"/>
              <w:right w:val="single" w:sz="4" w:space="0" w:color="auto"/>
            </w:tcBorders>
          </w:tcPr>
          <w:p w14:paraId="337D9FEB" w14:textId="77777777" w:rsidR="00BC024C" w:rsidRPr="004D3F43" w:rsidRDefault="00BC024C" w:rsidP="00E732C7">
            <w:pPr>
              <w:rPr>
                <w:b/>
                <w:bCs/>
              </w:rPr>
            </w:pPr>
            <w:r w:rsidRPr="004D3F43">
              <w:rPr>
                <w:b/>
                <w:bCs/>
              </w:rPr>
              <w:t>Faksa Nr.</w:t>
            </w:r>
          </w:p>
        </w:tc>
        <w:tc>
          <w:tcPr>
            <w:tcW w:w="2864" w:type="dxa"/>
            <w:tcBorders>
              <w:top w:val="single" w:sz="4" w:space="0" w:color="auto"/>
              <w:left w:val="single" w:sz="4" w:space="0" w:color="auto"/>
              <w:bottom w:val="single" w:sz="4" w:space="0" w:color="auto"/>
              <w:right w:val="single" w:sz="4" w:space="0" w:color="auto"/>
            </w:tcBorders>
          </w:tcPr>
          <w:p w14:paraId="756CCF7D" w14:textId="77777777" w:rsidR="00BC024C" w:rsidRPr="004D3F43" w:rsidRDefault="00315774" w:rsidP="00E732C7">
            <w:r w:rsidRPr="004D3F43">
              <w:t>67935819</w:t>
            </w:r>
          </w:p>
        </w:tc>
        <w:tc>
          <w:tcPr>
            <w:tcW w:w="2886" w:type="dxa"/>
            <w:tcBorders>
              <w:top w:val="single" w:sz="4" w:space="0" w:color="auto"/>
              <w:left w:val="single" w:sz="4" w:space="0" w:color="auto"/>
              <w:bottom w:val="single" w:sz="4" w:space="0" w:color="auto"/>
              <w:right w:val="single" w:sz="4" w:space="0" w:color="auto"/>
            </w:tcBorders>
          </w:tcPr>
          <w:p w14:paraId="6A60D56F" w14:textId="77777777" w:rsidR="00BC024C" w:rsidRPr="004D3F43" w:rsidRDefault="00BC024C" w:rsidP="00E732C7"/>
        </w:tc>
      </w:tr>
      <w:tr w:rsidR="00BC024C" w:rsidRPr="004D3F43" w14:paraId="14732F29" w14:textId="77777777" w:rsidTr="00E732C7">
        <w:trPr>
          <w:trHeight w:val="206"/>
        </w:trPr>
        <w:tc>
          <w:tcPr>
            <w:tcW w:w="2953" w:type="dxa"/>
            <w:tcBorders>
              <w:top w:val="single" w:sz="4" w:space="0" w:color="auto"/>
              <w:left w:val="single" w:sz="4" w:space="0" w:color="auto"/>
              <w:bottom w:val="single" w:sz="4" w:space="0" w:color="auto"/>
              <w:right w:val="single" w:sz="4" w:space="0" w:color="auto"/>
            </w:tcBorders>
          </w:tcPr>
          <w:p w14:paraId="47D4B3C0" w14:textId="77777777" w:rsidR="00BC024C" w:rsidRPr="004D3F43" w:rsidRDefault="00BC024C" w:rsidP="00E732C7">
            <w:pPr>
              <w:rPr>
                <w:b/>
                <w:bCs/>
                <w:color w:val="984806"/>
              </w:rPr>
            </w:pPr>
            <w:r w:rsidRPr="004D3F43">
              <w:rPr>
                <w:b/>
                <w:bCs/>
                <w:color w:val="984806"/>
              </w:rPr>
              <w:t>e-pasta adrese</w:t>
            </w:r>
          </w:p>
        </w:tc>
        <w:tc>
          <w:tcPr>
            <w:tcW w:w="2864" w:type="dxa"/>
            <w:tcBorders>
              <w:top w:val="single" w:sz="4" w:space="0" w:color="auto"/>
              <w:left w:val="single" w:sz="4" w:space="0" w:color="auto"/>
              <w:bottom w:val="single" w:sz="4" w:space="0" w:color="auto"/>
              <w:right w:val="single" w:sz="4" w:space="0" w:color="auto"/>
            </w:tcBorders>
          </w:tcPr>
          <w:p w14:paraId="4600B26D" w14:textId="77777777" w:rsidR="00BC024C" w:rsidRPr="004D3F43" w:rsidRDefault="00CC6296" w:rsidP="00315774">
            <w:pPr>
              <w:rPr>
                <w:color w:val="984806"/>
              </w:rPr>
            </w:pPr>
            <w:hyperlink r:id="rId9" w:history="1">
              <w:r w:rsidR="00315774" w:rsidRPr="004D3F43">
                <w:rPr>
                  <w:rStyle w:val="Hyperlink"/>
                </w:rPr>
                <w:t>iepirkumi@kekava.lv</w:t>
              </w:r>
            </w:hyperlink>
            <w:r w:rsidR="00BC024C" w:rsidRPr="004D3F43">
              <w:rPr>
                <w:color w:val="984806"/>
              </w:rPr>
              <w:t xml:space="preserve"> </w:t>
            </w:r>
          </w:p>
        </w:tc>
        <w:tc>
          <w:tcPr>
            <w:tcW w:w="2886" w:type="dxa"/>
            <w:tcBorders>
              <w:top w:val="single" w:sz="4" w:space="0" w:color="auto"/>
              <w:left w:val="single" w:sz="4" w:space="0" w:color="auto"/>
              <w:bottom w:val="single" w:sz="4" w:space="0" w:color="auto"/>
              <w:right w:val="single" w:sz="4" w:space="0" w:color="auto"/>
            </w:tcBorders>
          </w:tcPr>
          <w:p w14:paraId="23C9EC19" w14:textId="77777777" w:rsidR="00BC024C" w:rsidRPr="004D3F43" w:rsidRDefault="00BC024C" w:rsidP="00E732C7">
            <w:pPr>
              <w:rPr>
                <w:color w:val="984806"/>
              </w:rPr>
            </w:pPr>
          </w:p>
        </w:tc>
      </w:tr>
      <w:tr w:rsidR="00BC024C" w:rsidRPr="004D3F43" w14:paraId="607F9565" w14:textId="77777777" w:rsidTr="00E732C7">
        <w:trPr>
          <w:trHeight w:val="206"/>
        </w:trPr>
        <w:tc>
          <w:tcPr>
            <w:tcW w:w="2953" w:type="dxa"/>
            <w:tcBorders>
              <w:top w:val="single" w:sz="4" w:space="0" w:color="auto"/>
              <w:left w:val="single" w:sz="4" w:space="0" w:color="auto"/>
              <w:bottom w:val="single" w:sz="4" w:space="0" w:color="auto"/>
              <w:right w:val="single" w:sz="4" w:space="0" w:color="auto"/>
            </w:tcBorders>
          </w:tcPr>
          <w:p w14:paraId="21E4F497" w14:textId="77777777" w:rsidR="00BC024C" w:rsidRPr="004D3F43" w:rsidRDefault="00BC024C" w:rsidP="00E732C7">
            <w:pPr>
              <w:rPr>
                <w:b/>
                <w:bCs/>
              </w:rPr>
            </w:pPr>
            <w:r w:rsidRPr="004D3F43">
              <w:rPr>
                <w:b/>
                <w:bCs/>
              </w:rPr>
              <w:t>Darba laiks</w:t>
            </w:r>
          </w:p>
        </w:tc>
        <w:tc>
          <w:tcPr>
            <w:tcW w:w="2864" w:type="dxa"/>
            <w:tcBorders>
              <w:top w:val="single" w:sz="4" w:space="0" w:color="auto"/>
              <w:left w:val="single" w:sz="4" w:space="0" w:color="auto"/>
              <w:bottom w:val="single" w:sz="4" w:space="0" w:color="auto"/>
              <w:right w:val="single" w:sz="4" w:space="0" w:color="auto"/>
            </w:tcBorders>
          </w:tcPr>
          <w:p w14:paraId="6787FD46" w14:textId="1E8FDAF6" w:rsidR="00BC024C" w:rsidRPr="004D3F43" w:rsidRDefault="000826C1" w:rsidP="00E732C7">
            <w:r w:rsidRPr="004D3F43">
              <w:t>no pirmdienas līdz ceturtdienai no plkst. 09.00 līdz 17.00, piektdienās no plkst. 08.00 līdz 13.00. Pusdienas pārtraukums no plkst. 13.00 līdz 14.00 izņemot piektdienas</w:t>
            </w:r>
          </w:p>
        </w:tc>
        <w:tc>
          <w:tcPr>
            <w:tcW w:w="2886" w:type="dxa"/>
            <w:tcBorders>
              <w:top w:val="single" w:sz="4" w:space="0" w:color="auto"/>
              <w:left w:val="single" w:sz="4" w:space="0" w:color="auto"/>
              <w:bottom w:val="single" w:sz="4" w:space="0" w:color="auto"/>
              <w:right w:val="single" w:sz="4" w:space="0" w:color="auto"/>
            </w:tcBorders>
          </w:tcPr>
          <w:p w14:paraId="670C5E03" w14:textId="77777777" w:rsidR="00BC024C" w:rsidRPr="004D3F43" w:rsidRDefault="00BC024C" w:rsidP="00E732C7"/>
        </w:tc>
      </w:tr>
      <w:tr w:rsidR="000826C1" w:rsidRPr="004D3F43" w14:paraId="3D61E2BE" w14:textId="77777777" w:rsidTr="00CC6296">
        <w:trPr>
          <w:trHeight w:val="206"/>
        </w:trPr>
        <w:tc>
          <w:tcPr>
            <w:tcW w:w="8703" w:type="dxa"/>
            <w:gridSpan w:val="3"/>
            <w:tcBorders>
              <w:top w:val="single" w:sz="4" w:space="0" w:color="auto"/>
              <w:left w:val="single" w:sz="4" w:space="0" w:color="auto"/>
              <w:bottom w:val="single" w:sz="4" w:space="0" w:color="auto"/>
              <w:right w:val="single" w:sz="4" w:space="0" w:color="auto"/>
            </w:tcBorders>
          </w:tcPr>
          <w:p w14:paraId="19BE8786" w14:textId="247D4A2B" w:rsidR="000826C1" w:rsidRPr="004D3F43" w:rsidRDefault="000826C1" w:rsidP="000826C1">
            <w:pPr>
              <w:pStyle w:val="Heading1"/>
              <w:numPr>
                <w:ilvl w:val="0"/>
                <w:numId w:val="0"/>
              </w:numPr>
              <w:spacing w:before="120"/>
              <w:jc w:val="both"/>
            </w:pPr>
            <w:r w:rsidRPr="004D3F43">
              <w:rPr>
                <w:bCs w:val="0"/>
                <w:sz w:val="24"/>
              </w:rPr>
              <w:t>Iepirkuma procedūru veic ar Ķekavas novada domes 2009.gada 7.jūlija lēmumu Nr.4.§ (Prot. Nr.2), 2010.gada 8.aprīļa lēmumu Nr.1.§ 1.1. (Prot. Nr.9), 2010.gada 10.februāra lēmumu Nr.1.§ 1. (Prot. Nr.2), 2011.gada 24.februāra lēmumu Nr.8.§ 2. (Prot. Nr.3), 2012.gada 28.jūnija lēmumu Nr.6.§ 2. (Prot. Nr.13), 2014.gada 24.aprīļa lēmumu Nr.1.§ 3. (Prot. Nr.12), izveidotā Iepirkumu komisija</w:t>
            </w:r>
          </w:p>
        </w:tc>
      </w:tr>
    </w:tbl>
    <w:p w14:paraId="768A9777" w14:textId="77777777" w:rsidR="00BC024C" w:rsidRPr="004D3F43" w:rsidRDefault="00BC024C" w:rsidP="00BC024C">
      <w:pPr>
        <w:tabs>
          <w:tab w:val="left" w:pos="567"/>
        </w:tabs>
        <w:ind w:left="567"/>
        <w:jc w:val="both"/>
      </w:pPr>
    </w:p>
    <w:p w14:paraId="3DE1977B" w14:textId="77777777" w:rsidR="00BC024C" w:rsidRPr="004D3F43" w:rsidRDefault="00BC024C" w:rsidP="00BC024C">
      <w:pPr>
        <w:ind w:left="426"/>
        <w:jc w:val="both"/>
      </w:pPr>
      <w:bookmarkStart w:id="13" w:name="OLE_LINK3"/>
      <w:bookmarkStart w:id="14" w:name="OLE_LINK5"/>
    </w:p>
    <w:p w14:paraId="4DA1B650" w14:textId="77777777" w:rsidR="004D3F43" w:rsidRDefault="004D3F43" w:rsidP="004D3F43">
      <w:pPr>
        <w:ind w:left="426"/>
        <w:jc w:val="both"/>
      </w:pPr>
    </w:p>
    <w:p w14:paraId="79EFB1AA" w14:textId="77777777" w:rsidR="004D3F43" w:rsidRDefault="004D3F43" w:rsidP="004D3F43">
      <w:pPr>
        <w:jc w:val="both"/>
      </w:pPr>
    </w:p>
    <w:p w14:paraId="7B7FD292" w14:textId="77777777" w:rsidR="004D3F43" w:rsidRDefault="004D3F43" w:rsidP="004D3F43">
      <w:pPr>
        <w:ind w:left="426"/>
        <w:jc w:val="both"/>
      </w:pPr>
    </w:p>
    <w:p w14:paraId="71BE2924" w14:textId="77777777" w:rsidR="004D3F43" w:rsidRDefault="004D3F43" w:rsidP="004D3F43">
      <w:pPr>
        <w:ind w:left="426"/>
        <w:jc w:val="both"/>
      </w:pPr>
    </w:p>
    <w:p w14:paraId="273D3EE5" w14:textId="77777777" w:rsidR="004D3F43" w:rsidRDefault="004D3F43" w:rsidP="004D3F43">
      <w:pPr>
        <w:ind w:left="426"/>
        <w:jc w:val="both"/>
      </w:pPr>
    </w:p>
    <w:p w14:paraId="73A2918F" w14:textId="77777777" w:rsidR="004D3F43" w:rsidRDefault="004D3F43" w:rsidP="004D3F43">
      <w:pPr>
        <w:ind w:left="426"/>
        <w:jc w:val="both"/>
      </w:pPr>
    </w:p>
    <w:p w14:paraId="3EB707E5" w14:textId="77777777" w:rsidR="004D3F43" w:rsidRDefault="004D3F43" w:rsidP="004D3F43">
      <w:pPr>
        <w:ind w:left="426"/>
        <w:jc w:val="both"/>
      </w:pPr>
    </w:p>
    <w:p w14:paraId="0EB6BA3B" w14:textId="77777777" w:rsidR="004D3F43" w:rsidRDefault="004D3F43" w:rsidP="004D3F43">
      <w:pPr>
        <w:ind w:left="426"/>
        <w:jc w:val="both"/>
      </w:pPr>
    </w:p>
    <w:p w14:paraId="13131B57" w14:textId="77777777" w:rsidR="004D3F43" w:rsidRDefault="004D3F43" w:rsidP="004D3F43">
      <w:pPr>
        <w:ind w:left="426"/>
        <w:jc w:val="both"/>
      </w:pPr>
    </w:p>
    <w:p w14:paraId="5F0C8B08" w14:textId="77777777" w:rsidR="004D3F43" w:rsidRDefault="004D3F43" w:rsidP="004D3F43">
      <w:pPr>
        <w:ind w:left="426"/>
        <w:jc w:val="both"/>
      </w:pPr>
    </w:p>
    <w:p w14:paraId="7F3E951C" w14:textId="77777777" w:rsidR="004D3F43" w:rsidRDefault="004D3F43" w:rsidP="004D3F43">
      <w:pPr>
        <w:ind w:left="426"/>
        <w:jc w:val="both"/>
      </w:pPr>
    </w:p>
    <w:p w14:paraId="1EEB3FE5" w14:textId="77777777" w:rsidR="004D3F43" w:rsidRDefault="004D3F43" w:rsidP="004D3F43">
      <w:pPr>
        <w:ind w:left="426"/>
        <w:jc w:val="both"/>
      </w:pPr>
    </w:p>
    <w:p w14:paraId="41FEFD3F" w14:textId="77777777" w:rsidR="004D3F43" w:rsidRDefault="004D3F43" w:rsidP="004D3F43">
      <w:pPr>
        <w:ind w:left="426"/>
        <w:jc w:val="both"/>
      </w:pPr>
    </w:p>
    <w:p w14:paraId="6E46378B" w14:textId="77777777" w:rsidR="004D3F43" w:rsidRDefault="004D3F43" w:rsidP="004D3F43">
      <w:pPr>
        <w:ind w:left="426"/>
        <w:jc w:val="both"/>
      </w:pPr>
    </w:p>
    <w:p w14:paraId="16CDD1A6" w14:textId="77777777" w:rsidR="004D3F43" w:rsidRDefault="004D3F43" w:rsidP="004D3F43">
      <w:pPr>
        <w:ind w:left="426"/>
        <w:jc w:val="both"/>
      </w:pPr>
    </w:p>
    <w:p w14:paraId="70F09469" w14:textId="77777777" w:rsidR="004D3F43" w:rsidRDefault="004D3F43" w:rsidP="004D3F43">
      <w:pPr>
        <w:ind w:left="426"/>
        <w:jc w:val="both"/>
      </w:pPr>
    </w:p>
    <w:p w14:paraId="587A6872" w14:textId="77777777" w:rsidR="004D3F43" w:rsidRDefault="004D3F43" w:rsidP="004D3F43">
      <w:pPr>
        <w:ind w:left="426"/>
        <w:jc w:val="both"/>
      </w:pPr>
    </w:p>
    <w:p w14:paraId="6B05B142" w14:textId="77777777" w:rsidR="004D3F43" w:rsidRDefault="004D3F43" w:rsidP="004D3F43">
      <w:pPr>
        <w:ind w:left="426"/>
        <w:jc w:val="both"/>
      </w:pPr>
    </w:p>
    <w:p w14:paraId="546E14A1" w14:textId="77777777" w:rsidR="004D3F43" w:rsidRDefault="004D3F43" w:rsidP="004D3F43">
      <w:pPr>
        <w:ind w:left="426"/>
        <w:jc w:val="both"/>
      </w:pPr>
    </w:p>
    <w:p w14:paraId="1E1A54CF" w14:textId="77777777" w:rsidR="004D3F43" w:rsidRDefault="004D3F43" w:rsidP="004D3F43">
      <w:pPr>
        <w:ind w:left="426"/>
        <w:jc w:val="both"/>
      </w:pPr>
    </w:p>
    <w:p w14:paraId="0FCFBA7C" w14:textId="77777777" w:rsidR="004D3F43" w:rsidRDefault="004D3F43" w:rsidP="004D3F43">
      <w:pPr>
        <w:ind w:left="426"/>
        <w:jc w:val="both"/>
      </w:pPr>
    </w:p>
    <w:p w14:paraId="2F31DF2B" w14:textId="77777777" w:rsidR="004D3F43" w:rsidRDefault="004D3F43" w:rsidP="004D3F43">
      <w:pPr>
        <w:ind w:left="426"/>
        <w:jc w:val="both"/>
      </w:pPr>
    </w:p>
    <w:p w14:paraId="274B5056" w14:textId="77777777" w:rsidR="004D3F43" w:rsidRDefault="004D3F43" w:rsidP="004D3F43">
      <w:pPr>
        <w:ind w:left="426"/>
        <w:jc w:val="both"/>
      </w:pPr>
    </w:p>
    <w:p w14:paraId="0F55B34F" w14:textId="77777777" w:rsidR="004D3F43" w:rsidRDefault="004D3F43" w:rsidP="004D3F43">
      <w:pPr>
        <w:ind w:left="426"/>
        <w:jc w:val="both"/>
      </w:pPr>
    </w:p>
    <w:p w14:paraId="65CC9CC9" w14:textId="77777777" w:rsidR="004D3F43" w:rsidRDefault="004D3F43" w:rsidP="004D3F43">
      <w:pPr>
        <w:ind w:left="426"/>
        <w:jc w:val="both"/>
      </w:pPr>
    </w:p>
    <w:p w14:paraId="75A7C8F9" w14:textId="77777777" w:rsidR="004D3F43" w:rsidRDefault="004D3F43" w:rsidP="004D3F43">
      <w:pPr>
        <w:ind w:left="426"/>
        <w:jc w:val="both"/>
      </w:pPr>
    </w:p>
    <w:p w14:paraId="40D5DF42" w14:textId="77777777" w:rsidR="004D3F43" w:rsidRDefault="004D3F43" w:rsidP="004D3F43">
      <w:pPr>
        <w:ind w:left="426"/>
        <w:jc w:val="both"/>
      </w:pPr>
      <w:bookmarkStart w:id="15" w:name="_GoBack"/>
      <w:bookmarkEnd w:id="15"/>
    </w:p>
    <w:p w14:paraId="127D2F37" w14:textId="77777777" w:rsidR="00BC024C" w:rsidRPr="004D3F43" w:rsidRDefault="00BC024C" w:rsidP="00BC024C">
      <w:pPr>
        <w:numPr>
          <w:ilvl w:val="1"/>
          <w:numId w:val="3"/>
        </w:numPr>
        <w:ind w:left="426" w:hanging="426"/>
        <w:jc w:val="both"/>
      </w:pPr>
      <w:r w:rsidRPr="004D3F43">
        <w:t xml:space="preserve">Iepirkuma priekšmets paredz degvielas piegādi </w:t>
      </w:r>
      <w:r w:rsidR="00315774" w:rsidRPr="004D3F43">
        <w:t>Ķekavas novada</w:t>
      </w:r>
      <w:r w:rsidRPr="004D3F43">
        <w:t xml:space="preserve"> pašvaldībai un tās iestādēm, nodrošinot i</w:t>
      </w:r>
      <w:r w:rsidRPr="004D3F43">
        <w:rPr>
          <w:lang w:eastAsia="lv-LV"/>
        </w:rPr>
        <w:t>espēju Pasūtītāja pārstāvjiem iegādāties degvielu (dīzeļdegvielu un benzīnu) Pretendenta degvielas uzpildes stacijās visā Latvijas Republikas teritorijā katru dienu 24 stundas diennaktī,</w:t>
      </w:r>
      <w:r w:rsidRPr="004D3F43">
        <w:t xml:space="preserve"> ar degvielas kredītkaršu starpniecību. </w:t>
      </w:r>
    </w:p>
    <w:p w14:paraId="6789092D" w14:textId="77777777" w:rsidR="00BC024C" w:rsidRPr="004D3F43" w:rsidRDefault="00BC024C" w:rsidP="00BC024C">
      <w:pPr>
        <w:numPr>
          <w:ilvl w:val="1"/>
          <w:numId w:val="3"/>
        </w:numPr>
        <w:ind w:left="567" w:hanging="567"/>
        <w:jc w:val="both"/>
      </w:pPr>
      <w:r w:rsidRPr="004D3F43">
        <w:t xml:space="preserve">Plānotais iepirkuma līguma termiņš </w:t>
      </w:r>
      <w:r w:rsidR="005901A5" w:rsidRPr="004D3F43">
        <w:t>- trīs</w:t>
      </w:r>
      <w:r w:rsidRPr="004D3F43">
        <w:rPr>
          <w:b/>
        </w:rPr>
        <w:t xml:space="preserve"> </w:t>
      </w:r>
      <w:r w:rsidRPr="004D3F43">
        <w:t>gadi</w:t>
      </w:r>
      <w:r w:rsidRPr="004D3F43">
        <w:rPr>
          <w:b/>
        </w:rPr>
        <w:t>.</w:t>
      </w:r>
      <w:r w:rsidRPr="004D3F43">
        <w:t xml:space="preserve"> </w:t>
      </w:r>
    </w:p>
    <w:p w14:paraId="0F31E608" w14:textId="3966FEF4" w:rsidR="00BC024C" w:rsidRPr="004D3F43" w:rsidRDefault="00BC024C" w:rsidP="000826C1">
      <w:pPr>
        <w:numPr>
          <w:ilvl w:val="1"/>
          <w:numId w:val="3"/>
        </w:numPr>
        <w:jc w:val="both"/>
        <w:rPr>
          <w:lang w:eastAsia="lv-LV"/>
        </w:rPr>
      </w:pPr>
      <w:r w:rsidRPr="004D3F43">
        <w:t xml:space="preserve">Plānotais iepirkuma apjoms norādīts tehniskajā specifikācijā. Tehniskajā specifikācijā minētie degvielas iegādes apjomi ir noteikti orientējoši par </w:t>
      </w:r>
      <w:r w:rsidR="005901A5" w:rsidRPr="004D3F43">
        <w:t>trīs</w:t>
      </w:r>
      <w:r w:rsidRPr="004D3F43">
        <w:t xml:space="preserve"> gadiem. Tie iegūti, apkopojot 2013./2014. gada patēriņu, un šie daudzumi izmantojami tikai pretendentu piedāvājumu salīdzināšanai, lai izvēlētos saimnieciski izdevīgāko piedāvājumu. Nolikumā uzrādītais apjoms, nav uzskatāms par saistošu Pasūtītājam. Pasūtītājs saglabā tiesības iepirkuma līguma darbības laikā izmainīt (samazināt) </w:t>
      </w:r>
      <w:r w:rsidR="000826C1" w:rsidRPr="004D3F43">
        <w:t>kopējo degvielas iegādes apjomu atkarībā no nepieciešamības un finansiālajām iespējām.</w:t>
      </w:r>
      <w:r w:rsidRPr="004D3F43">
        <w:rPr>
          <w:lang w:eastAsia="lv-LV"/>
        </w:rPr>
        <w:t xml:space="preserve"> </w:t>
      </w:r>
    </w:p>
    <w:p w14:paraId="08527CDA" w14:textId="77777777" w:rsidR="00BC024C" w:rsidRPr="004D3F43" w:rsidRDefault="00BC024C" w:rsidP="00BC024C">
      <w:pPr>
        <w:numPr>
          <w:ilvl w:val="1"/>
          <w:numId w:val="3"/>
        </w:numPr>
        <w:ind w:left="567" w:hanging="567"/>
        <w:jc w:val="both"/>
      </w:pPr>
      <w:r w:rsidRPr="004D3F43">
        <w:t xml:space="preserve">CPV kods: </w:t>
      </w:r>
      <w:hyperlink r:id="rId10" w:history="1">
        <w:r w:rsidRPr="004D3F43">
          <w:rPr>
            <w:rStyle w:val="Hyperlink"/>
          </w:rPr>
          <w:t>09100000-0</w:t>
        </w:r>
      </w:hyperlink>
      <w:r w:rsidRPr="004D3F43">
        <w:t xml:space="preserve"> - </w:t>
      </w:r>
      <w:r w:rsidR="00315774" w:rsidRPr="004D3F43">
        <w:t>(degviela</w:t>
      </w:r>
      <w:r w:rsidR="005901A5" w:rsidRPr="004D3F43">
        <w:t>s</w:t>
      </w:r>
      <w:r w:rsidR="00315774" w:rsidRPr="004D3F43">
        <w:t>)</w:t>
      </w:r>
      <w:r w:rsidRPr="004D3F43">
        <w:t xml:space="preserve">.  </w:t>
      </w:r>
    </w:p>
    <w:p w14:paraId="5F8C76A8" w14:textId="77777777" w:rsidR="00BC024C" w:rsidRPr="004D3F43" w:rsidRDefault="00BC024C" w:rsidP="00BC024C">
      <w:pPr>
        <w:numPr>
          <w:ilvl w:val="1"/>
          <w:numId w:val="3"/>
        </w:numPr>
        <w:ind w:left="426" w:hanging="426"/>
        <w:jc w:val="both"/>
      </w:pPr>
      <w:r w:rsidRPr="004D3F43">
        <w:t xml:space="preserve">Līguma izpildes vieta - Latvijas Republikas teritorija. Pretendentam ir jābūt vismaz vienai degvielas uzpildes stacijai, kas atrodas ne tālāk kā 15 km no </w:t>
      </w:r>
      <w:r w:rsidR="00315774" w:rsidRPr="004D3F43">
        <w:t xml:space="preserve">Ķekavas novada pašvaldības Centrālās administrācijas </w:t>
      </w:r>
      <w:r w:rsidRPr="004D3F43">
        <w:t>ēkas</w:t>
      </w:r>
      <w:r w:rsidR="00315774" w:rsidRPr="004D3F43">
        <w:t xml:space="preserve"> (Gaismas iela 19 k-9-1, Ķekava, Ķekavas pagasts, Ķekavas novads, LV-2123)</w:t>
      </w:r>
      <w:r w:rsidRPr="004D3F43">
        <w:t xml:space="preserve">.    </w:t>
      </w:r>
    </w:p>
    <w:p w14:paraId="2AB10577" w14:textId="77777777" w:rsidR="00BC024C" w:rsidRPr="004D3F43" w:rsidRDefault="00BC024C" w:rsidP="00BC024C">
      <w:pPr>
        <w:numPr>
          <w:ilvl w:val="1"/>
          <w:numId w:val="3"/>
        </w:numPr>
        <w:ind w:left="567" w:hanging="567"/>
        <w:jc w:val="both"/>
      </w:pPr>
      <w:r w:rsidRPr="004D3F43">
        <w:t>Piedāvājums ir jāiesniedz par visu iepirkuma priekšmetu.</w:t>
      </w:r>
    </w:p>
    <w:p w14:paraId="642B786D" w14:textId="77777777" w:rsidR="00BC024C" w:rsidRPr="004D3F43" w:rsidRDefault="00BC024C" w:rsidP="00BC024C">
      <w:pPr>
        <w:numPr>
          <w:ilvl w:val="1"/>
          <w:numId w:val="3"/>
        </w:numPr>
        <w:ind w:left="426" w:hanging="426"/>
        <w:jc w:val="both"/>
      </w:pPr>
      <w:r w:rsidRPr="004D3F43">
        <w:t xml:space="preserve">Iepirkumā kā viens no vērtēšanas kritērijiem ir iekļauta piegāde videi draudzīgā veidā, kuras laikā tiek nodrošināts samazināts vides piesārņojums ar izplūdes gāzēm no autotransporta un </w:t>
      </w:r>
      <w:r w:rsidRPr="004D3F43">
        <w:lastRenderedPageBreak/>
        <w:t>samazināta ceļa infrastruktūras slodze, saskaņā ar nolikuma 6.5.3.punktu.Piedāvājuma izvēles kritērijs ir</w:t>
      </w:r>
      <w:r w:rsidRPr="004D3F43">
        <w:rPr>
          <w:b/>
        </w:rPr>
        <w:t xml:space="preserve"> saimnieciski visizdevīgākais piedāvājums</w:t>
      </w:r>
      <w:r w:rsidRPr="004D3F43">
        <w:t>.</w:t>
      </w:r>
    </w:p>
    <w:p w14:paraId="72B7D166" w14:textId="77777777" w:rsidR="00BC024C" w:rsidRPr="004D3F43" w:rsidRDefault="00BC024C" w:rsidP="00BC024C">
      <w:pPr>
        <w:ind w:left="792"/>
        <w:jc w:val="both"/>
      </w:pPr>
    </w:p>
    <w:p w14:paraId="10E9342A" w14:textId="77777777" w:rsidR="00BC024C" w:rsidRPr="004D3F43" w:rsidRDefault="00BC024C" w:rsidP="00BC024C">
      <w:pPr>
        <w:pStyle w:val="Heading2"/>
        <w:rPr>
          <w:rFonts w:ascii="Times New Roman" w:hAnsi="Times New Roman"/>
          <w:sz w:val="24"/>
          <w:szCs w:val="24"/>
        </w:rPr>
      </w:pPr>
      <w:bookmarkStart w:id="16" w:name="_Toc87845259"/>
      <w:bookmarkStart w:id="17" w:name="_Toc227559302"/>
      <w:bookmarkEnd w:id="13"/>
      <w:bookmarkEnd w:id="14"/>
      <w:r w:rsidRPr="004D3F43">
        <w:rPr>
          <w:rFonts w:ascii="Times New Roman" w:hAnsi="Times New Roman"/>
          <w:sz w:val="24"/>
          <w:szCs w:val="24"/>
        </w:rPr>
        <w:t>Piedāvājuma iesniegšanas un atvēršanas laiks, vieta un kārtība, derīguma termiņš</w:t>
      </w:r>
      <w:bookmarkEnd w:id="16"/>
      <w:bookmarkEnd w:id="17"/>
      <w:r w:rsidRPr="004D3F43">
        <w:rPr>
          <w:rFonts w:ascii="Times New Roman" w:hAnsi="Times New Roman"/>
          <w:sz w:val="24"/>
          <w:szCs w:val="24"/>
        </w:rPr>
        <w:t>.</w:t>
      </w:r>
    </w:p>
    <w:p w14:paraId="5D82D758" w14:textId="2808FF79" w:rsidR="00BC024C" w:rsidRPr="004D3F43" w:rsidRDefault="00BC024C" w:rsidP="00BC024C">
      <w:pPr>
        <w:numPr>
          <w:ilvl w:val="1"/>
          <w:numId w:val="3"/>
        </w:numPr>
        <w:tabs>
          <w:tab w:val="left" w:pos="426"/>
        </w:tabs>
        <w:ind w:left="426" w:hanging="426"/>
        <w:jc w:val="both"/>
      </w:pPr>
      <w:r w:rsidRPr="004D3F43">
        <w:t xml:space="preserve">Piedāvājums jāiesniedz līdz </w:t>
      </w:r>
      <w:bookmarkStart w:id="18" w:name="OLE_LINK2"/>
      <w:r w:rsidRPr="004D3F43">
        <w:rPr>
          <w:b/>
        </w:rPr>
        <w:t xml:space="preserve">2015.gada </w:t>
      </w:r>
      <w:r w:rsidR="00CC6296" w:rsidRPr="004D3F43">
        <w:rPr>
          <w:b/>
        </w:rPr>
        <w:t>27.aprīlim</w:t>
      </w:r>
      <w:r w:rsidRPr="004D3F43">
        <w:rPr>
          <w:b/>
        </w:rPr>
        <w:t xml:space="preserve">, plkst. </w:t>
      </w:r>
      <w:bookmarkEnd w:id="18"/>
      <w:r w:rsidR="00CC6296" w:rsidRPr="004D3F43">
        <w:rPr>
          <w:b/>
        </w:rPr>
        <w:t>10:00</w:t>
      </w:r>
      <w:r w:rsidRPr="004D3F43">
        <w:t xml:space="preserve"> iesniedzot personīgi </w:t>
      </w:r>
      <w:r w:rsidR="00315774" w:rsidRPr="004D3F43">
        <w:t>Ķekavas novada pašvaldībai v</w:t>
      </w:r>
      <w:r w:rsidRPr="004D3F43">
        <w:t xml:space="preserve">ai atsūtot pa pastu uz adresi – </w:t>
      </w:r>
      <w:r w:rsidR="00315774" w:rsidRPr="004D3F43">
        <w:t>Ķekavas novada pašvaldība, Gaismas iela 19 k-9-1, Ķekava, Ķekavas pagasts, Ķekavas novads, LV-2123</w:t>
      </w:r>
      <w:r w:rsidRPr="004D3F43">
        <w:t xml:space="preserve">. Pasta sūtījumam jābūt nogādātam Pasūtītājam līdz šajā punktā norādītajam termiņam. </w:t>
      </w:r>
    </w:p>
    <w:p w14:paraId="7F8C2B9F" w14:textId="495D9CB9" w:rsidR="00BC024C" w:rsidRPr="004D3F43" w:rsidRDefault="00BC024C" w:rsidP="00BC024C">
      <w:pPr>
        <w:numPr>
          <w:ilvl w:val="1"/>
          <w:numId w:val="3"/>
        </w:numPr>
        <w:tabs>
          <w:tab w:val="left" w:pos="426"/>
        </w:tabs>
        <w:jc w:val="both"/>
      </w:pPr>
      <w:r w:rsidRPr="004D3F43">
        <w:t xml:space="preserve">Iesniegtie piedāvājumi tiks atvērti atklātā sanāksmē </w:t>
      </w:r>
      <w:r w:rsidR="00315774" w:rsidRPr="004D3F43">
        <w:t>Ķekavas novada pašvaldības Centrālās administrācijas ēkas 1.kabinetā</w:t>
      </w:r>
      <w:r w:rsidRPr="004D3F43">
        <w:t xml:space="preserve"> tūlīt pēc piedāvājumu iesniegšanas termiņa beigām – 2015.gada </w:t>
      </w:r>
      <w:r w:rsidR="00CC6296" w:rsidRPr="004D3F43">
        <w:t>27.aprīlī</w:t>
      </w:r>
      <w:r w:rsidRPr="004D3F43">
        <w:t xml:space="preserve">, plkst. </w:t>
      </w:r>
      <w:r w:rsidR="00CC6296" w:rsidRPr="004D3F43">
        <w:t>10:00</w:t>
      </w:r>
      <w:r w:rsidRPr="004D3F43">
        <w:t xml:space="preserve">, to iesniegšanas secībā, nosaucot pretendentu, piedāvājuma iesniegšanas laiku, piedāvāto kopējo cenu, piedāvāto atlaides apmēru procentos. </w:t>
      </w:r>
    </w:p>
    <w:p w14:paraId="3F727F1A" w14:textId="77777777" w:rsidR="00BC024C" w:rsidRPr="004D3F43" w:rsidRDefault="00BC024C" w:rsidP="00BC024C">
      <w:pPr>
        <w:numPr>
          <w:ilvl w:val="1"/>
          <w:numId w:val="3"/>
        </w:numPr>
        <w:ind w:left="426" w:hanging="426"/>
        <w:jc w:val="both"/>
      </w:pPr>
      <w:r w:rsidRPr="004D3F43">
        <w:t>Iesniegto piedāvājumu Pretendents var atsaukt un grozīt tikai līdz piedāvājumu iesniegšanas termiņa beigām.</w:t>
      </w:r>
    </w:p>
    <w:p w14:paraId="2682EA87" w14:textId="77777777" w:rsidR="00BC024C" w:rsidRPr="004D3F43" w:rsidRDefault="00BC024C" w:rsidP="00BC024C">
      <w:pPr>
        <w:numPr>
          <w:ilvl w:val="1"/>
          <w:numId w:val="3"/>
        </w:numPr>
        <w:tabs>
          <w:tab w:val="left" w:pos="284"/>
        </w:tabs>
        <w:ind w:left="426" w:hanging="426"/>
        <w:jc w:val="both"/>
      </w:pPr>
      <w:r w:rsidRPr="004D3F43">
        <w:t xml:space="preserve">Pasūtītājs drīkst izdarīt grozījumus iepirkuma </w:t>
      </w:r>
      <w:smartTag w:uri="schemas-tilde-lv/tildestengine" w:element="veidnes">
        <w:smartTagPr>
          <w:attr w:name="baseform" w:val="nolikum|s"/>
          <w:attr w:name="id" w:val="-1"/>
          <w:attr w:name="text" w:val="nolikumā"/>
        </w:smartTagPr>
        <w:r w:rsidRPr="004D3F43">
          <w:t>nolikumā</w:t>
        </w:r>
      </w:smartTag>
      <w:r w:rsidRPr="004D3F43">
        <w:t>, ņemot vērā „Publisko iepirkumu likuma” prasības.</w:t>
      </w:r>
    </w:p>
    <w:p w14:paraId="076C0DF8" w14:textId="77777777" w:rsidR="00BC024C" w:rsidRPr="004D3F43" w:rsidRDefault="00BC024C" w:rsidP="00BC024C">
      <w:pPr>
        <w:numPr>
          <w:ilvl w:val="1"/>
          <w:numId w:val="3"/>
        </w:numPr>
        <w:ind w:left="426" w:hanging="426"/>
        <w:jc w:val="both"/>
      </w:pPr>
      <w:r w:rsidRPr="004D3F43">
        <w:t xml:space="preserve">Ja </w:t>
      </w:r>
      <w:bookmarkStart w:id="19" w:name="OLE_LINK7"/>
      <w:bookmarkStart w:id="20" w:name="OLE_LINK8"/>
      <w:r w:rsidRPr="004D3F43">
        <w:t>piedāvājums iesniegts</w:t>
      </w:r>
      <w:bookmarkEnd w:id="19"/>
      <w:bookmarkEnd w:id="20"/>
      <w:r w:rsidRPr="004D3F43">
        <w:t xml:space="preserve"> pēc norādītā piedāvājumu iesniegšanas termiņa beigām, to neatvērtu atdod atpakaļ Pretendentam.</w:t>
      </w:r>
    </w:p>
    <w:p w14:paraId="57609D29" w14:textId="77777777" w:rsidR="00BC024C" w:rsidRPr="004D3F43" w:rsidRDefault="00BC024C" w:rsidP="00BC024C">
      <w:pPr>
        <w:numPr>
          <w:ilvl w:val="1"/>
          <w:numId w:val="3"/>
        </w:numPr>
        <w:tabs>
          <w:tab w:val="left" w:pos="284"/>
        </w:tabs>
        <w:ind w:left="426" w:hanging="426"/>
        <w:jc w:val="both"/>
      </w:pPr>
      <w:r w:rsidRPr="004D3F43">
        <w:t xml:space="preserve">Piedāvājumam jābūt spēkā </w:t>
      </w:r>
      <w:r w:rsidR="009932DE" w:rsidRPr="004D3F43">
        <w:t>līdz iepirkuma līguma noslēgšanai</w:t>
      </w:r>
      <w:r w:rsidRPr="004D3F43">
        <w:t xml:space="preserve">. </w:t>
      </w:r>
    </w:p>
    <w:p w14:paraId="307A2555" w14:textId="77777777" w:rsidR="00BC024C" w:rsidRPr="004D3F43" w:rsidRDefault="00BC024C" w:rsidP="00BC024C">
      <w:pPr>
        <w:tabs>
          <w:tab w:val="left" w:pos="567"/>
        </w:tabs>
        <w:ind w:left="567"/>
        <w:jc w:val="both"/>
      </w:pPr>
    </w:p>
    <w:p w14:paraId="58F6F5E2" w14:textId="77777777" w:rsidR="00BC024C" w:rsidRPr="004D3F43" w:rsidRDefault="00BC024C" w:rsidP="00BC024C">
      <w:pPr>
        <w:pStyle w:val="Heading2"/>
        <w:rPr>
          <w:rFonts w:ascii="Times New Roman" w:hAnsi="Times New Roman"/>
          <w:sz w:val="24"/>
          <w:szCs w:val="24"/>
        </w:rPr>
      </w:pPr>
      <w:bookmarkStart w:id="21" w:name="_Toc535914585"/>
      <w:bookmarkStart w:id="22" w:name="_Toc535914803"/>
      <w:bookmarkStart w:id="23" w:name="_Toc535915688"/>
      <w:bookmarkStart w:id="24" w:name="_Toc19521658"/>
      <w:bookmarkStart w:id="25" w:name="_Toc58053978"/>
      <w:bookmarkStart w:id="26" w:name="_Toc85448325"/>
      <w:bookmarkStart w:id="27" w:name="_Toc85449935"/>
      <w:bookmarkStart w:id="28" w:name="_Toc227559304"/>
      <w:r w:rsidRPr="004D3F43">
        <w:rPr>
          <w:rFonts w:ascii="Times New Roman" w:hAnsi="Times New Roman"/>
          <w:sz w:val="24"/>
          <w:szCs w:val="24"/>
        </w:rPr>
        <w:t>Piedāvājuma noformējums</w:t>
      </w:r>
      <w:bookmarkEnd w:id="21"/>
      <w:bookmarkEnd w:id="22"/>
      <w:bookmarkEnd w:id="23"/>
      <w:bookmarkEnd w:id="24"/>
      <w:bookmarkEnd w:id="25"/>
      <w:bookmarkEnd w:id="26"/>
      <w:bookmarkEnd w:id="27"/>
      <w:bookmarkEnd w:id="28"/>
      <w:r w:rsidRPr="004D3F43">
        <w:rPr>
          <w:rFonts w:ascii="Times New Roman" w:hAnsi="Times New Roman"/>
          <w:sz w:val="24"/>
          <w:szCs w:val="24"/>
        </w:rPr>
        <w:t>.</w:t>
      </w:r>
    </w:p>
    <w:p w14:paraId="1543CE4C" w14:textId="77777777" w:rsidR="00BC024C" w:rsidRPr="004D3F43" w:rsidRDefault="00BC024C" w:rsidP="00BC024C">
      <w:pPr>
        <w:numPr>
          <w:ilvl w:val="1"/>
          <w:numId w:val="3"/>
        </w:numPr>
        <w:ind w:left="567" w:hanging="567"/>
      </w:pPr>
      <w:r w:rsidRPr="004D3F43">
        <w:t>Piedāvājums sastāv no trīs daļām:</w:t>
      </w:r>
    </w:p>
    <w:p w14:paraId="654E025D" w14:textId="55551458" w:rsidR="00BC024C" w:rsidRPr="004D3F43" w:rsidRDefault="00BC024C" w:rsidP="00BC024C">
      <w:pPr>
        <w:numPr>
          <w:ilvl w:val="2"/>
          <w:numId w:val="3"/>
        </w:numPr>
        <w:tabs>
          <w:tab w:val="clear" w:pos="1224"/>
          <w:tab w:val="num" w:pos="567"/>
        </w:tabs>
        <w:ind w:left="567" w:hanging="567"/>
        <w:jc w:val="both"/>
      </w:pPr>
      <w:r w:rsidRPr="004D3F43">
        <w:t>Pretendenta atlases dokumentiem, tai skaitā pieteikums dalībai konkursā, saskaņā ar 1.pielikumu (viens oriģināls</w:t>
      </w:r>
      <w:r w:rsidR="00CC6296" w:rsidRPr="004D3F43">
        <w:t xml:space="preserve"> un viena kopija</w:t>
      </w:r>
      <w:r w:rsidRPr="004D3F43">
        <w:t xml:space="preserve">); </w:t>
      </w:r>
    </w:p>
    <w:p w14:paraId="7CBD91EF" w14:textId="51CB4A50" w:rsidR="00BC024C" w:rsidRPr="004D3F43" w:rsidRDefault="00BC024C" w:rsidP="00BC024C">
      <w:pPr>
        <w:numPr>
          <w:ilvl w:val="2"/>
          <w:numId w:val="3"/>
        </w:numPr>
        <w:tabs>
          <w:tab w:val="clear" w:pos="1224"/>
          <w:tab w:val="num" w:pos="567"/>
        </w:tabs>
        <w:ind w:left="567" w:hanging="567"/>
        <w:jc w:val="both"/>
      </w:pPr>
      <w:r w:rsidRPr="004D3F43">
        <w:t>Tehniskā piedāvājuma (viens oriģināls</w:t>
      </w:r>
      <w:r w:rsidR="00CC6296" w:rsidRPr="004D3F43">
        <w:t xml:space="preserve"> un viena kopija</w:t>
      </w:r>
      <w:r w:rsidRPr="004D3F43">
        <w:t>)</w:t>
      </w:r>
    </w:p>
    <w:p w14:paraId="0F946A19" w14:textId="2968CE5F" w:rsidR="00BC024C" w:rsidRPr="004D3F43" w:rsidRDefault="00BC024C" w:rsidP="00BC024C">
      <w:pPr>
        <w:numPr>
          <w:ilvl w:val="2"/>
          <w:numId w:val="3"/>
        </w:numPr>
        <w:tabs>
          <w:tab w:val="clear" w:pos="1224"/>
          <w:tab w:val="num" w:pos="567"/>
        </w:tabs>
        <w:ind w:left="567" w:hanging="567"/>
        <w:jc w:val="both"/>
      </w:pPr>
      <w:r w:rsidRPr="004D3F43">
        <w:t>Finanšu piedāvājuma (viens oriģināls</w:t>
      </w:r>
      <w:r w:rsidR="00CC6296" w:rsidRPr="004D3F43">
        <w:t xml:space="preserve"> un viena kopija</w:t>
      </w:r>
      <w:r w:rsidRPr="004D3F43">
        <w:t>);</w:t>
      </w:r>
    </w:p>
    <w:p w14:paraId="4BB706B1" w14:textId="77777777" w:rsidR="00BC024C" w:rsidRPr="004D3F43" w:rsidRDefault="00BC024C" w:rsidP="00BC024C">
      <w:pPr>
        <w:numPr>
          <w:ilvl w:val="1"/>
          <w:numId w:val="3"/>
        </w:numPr>
        <w:ind w:left="426" w:hanging="426"/>
        <w:jc w:val="both"/>
      </w:pPr>
      <w:r w:rsidRPr="004D3F43">
        <w:t>Piedāvājums jāsagatavo latviešu valodā, datorrakstā, tam jābūt skaidri salasāmam, bez labojumiem un dzēsumiem.</w:t>
      </w:r>
    </w:p>
    <w:p w14:paraId="47888453" w14:textId="77777777" w:rsidR="00BC024C" w:rsidRPr="004D3F43" w:rsidRDefault="00BC024C" w:rsidP="00BC024C">
      <w:pPr>
        <w:numPr>
          <w:ilvl w:val="1"/>
          <w:numId w:val="3"/>
        </w:numPr>
        <w:ind w:left="426" w:hanging="426"/>
        <w:jc w:val="both"/>
      </w:pPr>
      <w:r w:rsidRPr="004D3F43">
        <w:t>Piedāvājuma sākumā ievieto satura rādītāju. Piedāvājuma lapas numurē un caurauklo, piestiprina auklas galus pēdējā lappusē un apliecina caurauklojumu. Caurauklojuma apliecinājums ietver:</w:t>
      </w:r>
    </w:p>
    <w:p w14:paraId="5B493DB1" w14:textId="77777777" w:rsidR="00BC024C" w:rsidRPr="004D3F43" w:rsidRDefault="00BC024C" w:rsidP="00BC024C">
      <w:pPr>
        <w:numPr>
          <w:ilvl w:val="2"/>
          <w:numId w:val="3"/>
        </w:numPr>
        <w:tabs>
          <w:tab w:val="clear" w:pos="1224"/>
          <w:tab w:val="num" w:pos="567"/>
        </w:tabs>
        <w:ind w:left="567" w:hanging="567"/>
        <w:jc w:val="both"/>
      </w:pPr>
      <w:r w:rsidRPr="004D3F43">
        <w:t>norādi par kopējo cauraukloto lapu skaitu;</w:t>
      </w:r>
    </w:p>
    <w:p w14:paraId="23D08B77" w14:textId="77777777" w:rsidR="00BC024C" w:rsidRPr="004D3F43" w:rsidRDefault="00BC024C" w:rsidP="00BC024C">
      <w:pPr>
        <w:numPr>
          <w:ilvl w:val="2"/>
          <w:numId w:val="3"/>
        </w:numPr>
        <w:tabs>
          <w:tab w:val="clear" w:pos="1224"/>
          <w:tab w:val="num" w:pos="567"/>
        </w:tabs>
        <w:ind w:left="567" w:hanging="567"/>
        <w:jc w:val="both"/>
      </w:pPr>
      <w:r w:rsidRPr="004D3F43">
        <w:t>pretendenta (ja pretendents ir fiziska persona) vai tā pārstāvja parakstu un paraksta atšifrējumu;</w:t>
      </w:r>
    </w:p>
    <w:p w14:paraId="128317BE" w14:textId="77777777" w:rsidR="00BC024C" w:rsidRPr="004D3F43" w:rsidRDefault="00BC024C" w:rsidP="00BC024C">
      <w:pPr>
        <w:numPr>
          <w:ilvl w:val="2"/>
          <w:numId w:val="3"/>
        </w:numPr>
        <w:tabs>
          <w:tab w:val="clear" w:pos="1224"/>
          <w:tab w:val="num" w:pos="567"/>
        </w:tabs>
        <w:ind w:left="567" w:hanging="567"/>
        <w:jc w:val="both"/>
      </w:pPr>
      <w:r w:rsidRPr="004D3F43">
        <w:t>apliecinājuma vietas nosaukumu un datumu.</w:t>
      </w:r>
    </w:p>
    <w:p w14:paraId="4A32A0C0" w14:textId="77777777" w:rsidR="00BC024C" w:rsidRPr="004D3F43" w:rsidRDefault="00BC024C" w:rsidP="00BC024C">
      <w:pPr>
        <w:numPr>
          <w:ilvl w:val="1"/>
          <w:numId w:val="3"/>
        </w:numPr>
        <w:ind w:left="426" w:hanging="426"/>
        <w:jc w:val="both"/>
      </w:pPr>
      <w:r w:rsidRPr="004D3F43">
        <w:t>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14:paraId="134DBF98" w14:textId="77777777" w:rsidR="00BC024C" w:rsidRPr="004D3F43" w:rsidRDefault="00BC024C" w:rsidP="00BC024C">
      <w:pPr>
        <w:numPr>
          <w:ilvl w:val="2"/>
          <w:numId w:val="3"/>
        </w:numPr>
        <w:tabs>
          <w:tab w:val="clear" w:pos="1224"/>
          <w:tab w:val="num" w:pos="567"/>
        </w:tabs>
        <w:ind w:left="567" w:hanging="567"/>
        <w:jc w:val="both"/>
      </w:pPr>
      <w:r w:rsidRPr="004D3F43">
        <w:t>norādi „TULKOJUMS PAREIZS”;</w:t>
      </w:r>
    </w:p>
    <w:p w14:paraId="28BBD587" w14:textId="77777777" w:rsidR="00BC024C" w:rsidRPr="004D3F43" w:rsidRDefault="00BC024C" w:rsidP="00BC024C">
      <w:pPr>
        <w:numPr>
          <w:ilvl w:val="2"/>
          <w:numId w:val="3"/>
        </w:numPr>
        <w:tabs>
          <w:tab w:val="clear" w:pos="1224"/>
          <w:tab w:val="num" w:pos="567"/>
        </w:tabs>
        <w:ind w:left="567" w:hanging="567"/>
        <w:jc w:val="both"/>
      </w:pPr>
      <w:r w:rsidRPr="004D3F43">
        <w:t>pretendenta vai tā pārstāvja parakstu un paraksta atšifrējumu;</w:t>
      </w:r>
    </w:p>
    <w:p w14:paraId="48FB756F" w14:textId="77777777" w:rsidR="00BC024C" w:rsidRPr="004D3F43" w:rsidRDefault="00BC024C" w:rsidP="00BC024C">
      <w:pPr>
        <w:numPr>
          <w:ilvl w:val="2"/>
          <w:numId w:val="3"/>
        </w:numPr>
        <w:tabs>
          <w:tab w:val="clear" w:pos="1224"/>
          <w:tab w:val="num" w:pos="567"/>
        </w:tabs>
        <w:ind w:left="567" w:hanging="567"/>
        <w:jc w:val="both"/>
      </w:pPr>
      <w:r w:rsidRPr="004D3F43">
        <w:t>apliecinājuma vietas nosaukumu un datumu.</w:t>
      </w:r>
    </w:p>
    <w:p w14:paraId="71D4F18C" w14:textId="77777777" w:rsidR="00BC024C" w:rsidRPr="004D3F43" w:rsidRDefault="00BC024C" w:rsidP="00BC024C">
      <w:pPr>
        <w:numPr>
          <w:ilvl w:val="1"/>
          <w:numId w:val="3"/>
        </w:numPr>
        <w:ind w:left="426" w:hanging="426"/>
        <w:jc w:val="both"/>
      </w:pPr>
      <w:r w:rsidRPr="004D3F43">
        <w:t xml:space="preserve">Pretendents visus iesniegtos dokumentus un to atvasinājumus, noformē saskaņā ar Dokumentu juridiskā spēka likumu un Ministru kabineta 2010. gada 28.septembra noteikumiem Nr. 961 “Dokumentu izstrādāšanas un noformēšanas kārtība”, kā arī ievērojot Publisko iepirkumu likuma 33.panta 7.daļas noteikumus. </w:t>
      </w:r>
    </w:p>
    <w:p w14:paraId="114379FA" w14:textId="77777777" w:rsidR="00BC024C" w:rsidRPr="004D3F43" w:rsidRDefault="00BC024C" w:rsidP="00BC024C">
      <w:pPr>
        <w:numPr>
          <w:ilvl w:val="1"/>
          <w:numId w:val="3"/>
        </w:numPr>
        <w:ind w:left="567" w:hanging="567"/>
        <w:jc w:val="both"/>
      </w:pPr>
      <w:r w:rsidRPr="004D3F43">
        <w:t>Piedāvājumu iesniedz aizlīmētā ārējā iepakojumā, uz kura norāda:</w:t>
      </w:r>
    </w:p>
    <w:p w14:paraId="64AB37DF" w14:textId="77777777" w:rsidR="00BC024C" w:rsidRPr="004D3F43" w:rsidRDefault="00BC024C" w:rsidP="00BC024C">
      <w:pPr>
        <w:numPr>
          <w:ilvl w:val="2"/>
          <w:numId w:val="3"/>
        </w:numPr>
        <w:tabs>
          <w:tab w:val="clear" w:pos="1224"/>
          <w:tab w:val="num" w:pos="567"/>
        </w:tabs>
        <w:ind w:left="1276" w:hanging="1276"/>
        <w:jc w:val="both"/>
      </w:pPr>
      <w:r w:rsidRPr="004D3F43">
        <w:t xml:space="preserve">Pasūtītāja nosaukumu, reģistrācijas numuru un adresi; </w:t>
      </w:r>
    </w:p>
    <w:p w14:paraId="178B4DDD" w14:textId="77777777" w:rsidR="00BC024C" w:rsidRPr="004D3F43" w:rsidRDefault="00BC024C" w:rsidP="00BC024C">
      <w:pPr>
        <w:numPr>
          <w:ilvl w:val="2"/>
          <w:numId w:val="3"/>
        </w:numPr>
        <w:tabs>
          <w:tab w:val="clear" w:pos="1224"/>
          <w:tab w:val="num" w:pos="567"/>
        </w:tabs>
        <w:ind w:left="1276" w:hanging="1276"/>
        <w:jc w:val="both"/>
      </w:pPr>
      <w:r w:rsidRPr="004D3F43">
        <w:t xml:space="preserve">pretendenta nosaukumu, reģistrācijas numuru; </w:t>
      </w:r>
    </w:p>
    <w:p w14:paraId="5636E7AF" w14:textId="77777777" w:rsidR="00BC024C" w:rsidRPr="004D3F43" w:rsidRDefault="00BC024C" w:rsidP="00BC024C">
      <w:pPr>
        <w:numPr>
          <w:ilvl w:val="2"/>
          <w:numId w:val="3"/>
        </w:numPr>
        <w:tabs>
          <w:tab w:val="clear" w:pos="1224"/>
          <w:tab w:val="num" w:pos="567"/>
        </w:tabs>
        <w:ind w:left="1276" w:hanging="1276"/>
        <w:jc w:val="both"/>
      </w:pPr>
      <w:r w:rsidRPr="004D3F43">
        <w:t>pretendenta kontaktpersonas vārdu, uzvārdu, telefona un faksa numuru;</w:t>
      </w:r>
    </w:p>
    <w:p w14:paraId="1362FA98" w14:textId="5EFF5BE6" w:rsidR="00BC024C" w:rsidRPr="004D3F43" w:rsidRDefault="00BC024C" w:rsidP="00BC024C">
      <w:pPr>
        <w:numPr>
          <w:ilvl w:val="2"/>
          <w:numId w:val="3"/>
        </w:numPr>
        <w:tabs>
          <w:tab w:val="clear" w:pos="1224"/>
          <w:tab w:val="num" w:pos="567"/>
        </w:tabs>
        <w:ind w:left="1276" w:hanging="1276"/>
        <w:jc w:val="both"/>
      </w:pPr>
      <w:r w:rsidRPr="004D3F43">
        <w:t xml:space="preserve">atzīmi </w:t>
      </w:r>
      <w:r w:rsidRPr="004D3F43">
        <w:rPr>
          <w:i/>
        </w:rPr>
        <w:t xml:space="preserve">Piedāvājums atklātam konkursam „Degvielas piegāde”, </w:t>
      </w:r>
      <w:r w:rsidRPr="004D3F43">
        <w:t xml:space="preserve"> ID Nr.</w:t>
      </w:r>
      <w:r w:rsidR="00CC6296" w:rsidRPr="004D3F43">
        <w:t xml:space="preserve"> ĶNP 2015/8-5</w:t>
      </w:r>
      <w:r w:rsidRPr="004D3F43">
        <w:t>;</w:t>
      </w:r>
      <w:r w:rsidRPr="004D3F43">
        <w:rPr>
          <w:i/>
        </w:rPr>
        <w:t xml:space="preserve">  </w:t>
      </w:r>
    </w:p>
    <w:p w14:paraId="573460C6" w14:textId="77777777" w:rsidR="00BC024C" w:rsidRPr="004D3F43" w:rsidRDefault="00BC024C" w:rsidP="00BC024C">
      <w:pPr>
        <w:numPr>
          <w:ilvl w:val="2"/>
          <w:numId w:val="3"/>
        </w:numPr>
        <w:tabs>
          <w:tab w:val="clear" w:pos="1224"/>
          <w:tab w:val="num" w:pos="567"/>
        </w:tabs>
        <w:ind w:left="1276" w:hanging="1276"/>
        <w:jc w:val="both"/>
      </w:pPr>
      <w:r w:rsidRPr="004D3F43">
        <w:t xml:space="preserve">atzīmi </w:t>
      </w:r>
      <w:r w:rsidRPr="004D3F43">
        <w:rPr>
          <w:i/>
        </w:rPr>
        <w:t>„Neatvērt pirms piedāvājumu atvēršanas sanāksmes”.</w:t>
      </w:r>
    </w:p>
    <w:p w14:paraId="0F7177AE" w14:textId="77777777" w:rsidR="00BC024C" w:rsidRPr="004D3F43" w:rsidRDefault="00BC024C" w:rsidP="00BC024C">
      <w:pPr>
        <w:ind w:left="1276"/>
        <w:jc w:val="both"/>
      </w:pPr>
    </w:p>
    <w:p w14:paraId="0F090955" w14:textId="77777777" w:rsidR="00BC024C" w:rsidRPr="004D3F43" w:rsidRDefault="00BC024C" w:rsidP="00BC024C">
      <w:pPr>
        <w:pStyle w:val="Heading2"/>
        <w:keepNext w:val="0"/>
        <w:widowControl w:val="0"/>
        <w:rPr>
          <w:rFonts w:ascii="Times New Roman" w:hAnsi="Times New Roman"/>
          <w:sz w:val="24"/>
          <w:szCs w:val="24"/>
        </w:rPr>
      </w:pPr>
      <w:bookmarkStart w:id="29" w:name="_Toc535914586"/>
      <w:bookmarkStart w:id="30" w:name="_Toc535914804"/>
      <w:bookmarkStart w:id="31" w:name="_Toc535915689"/>
      <w:bookmarkStart w:id="32" w:name="_Toc19521659"/>
      <w:bookmarkStart w:id="33" w:name="_Toc58053979"/>
      <w:bookmarkStart w:id="34" w:name="_Toc85448326"/>
      <w:bookmarkStart w:id="35" w:name="_Toc85449936"/>
      <w:bookmarkStart w:id="36" w:name="_Toc227559305"/>
      <w:r w:rsidRPr="004D3F43">
        <w:rPr>
          <w:rFonts w:ascii="Times New Roman" w:hAnsi="Times New Roman"/>
          <w:sz w:val="24"/>
          <w:szCs w:val="24"/>
        </w:rPr>
        <w:t>Prasības pretendentiem:</w:t>
      </w:r>
    </w:p>
    <w:p w14:paraId="68B7C16A" w14:textId="77777777" w:rsidR="00BC024C" w:rsidRPr="004D3F43" w:rsidRDefault="00BC024C" w:rsidP="00BC024C">
      <w:pPr>
        <w:pStyle w:val="Heading2"/>
        <w:keepNext w:val="0"/>
        <w:numPr>
          <w:ilvl w:val="1"/>
          <w:numId w:val="3"/>
        </w:numPr>
        <w:ind w:left="431" w:hanging="431"/>
        <w:rPr>
          <w:rFonts w:ascii="Times New Roman" w:hAnsi="Times New Roman"/>
          <w:sz w:val="24"/>
          <w:szCs w:val="24"/>
        </w:rPr>
      </w:pPr>
      <w:r w:rsidRPr="004D3F43">
        <w:rPr>
          <w:rFonts w:ascii="Times New Roman" w:hAnsi="Times New Roman"/>
          <w:sz w:val="24"/>
          <w:szCs w:val="24"/>
        </w:rPr>
        <w:t>Nosacījumi pretendenta dalībai iepirkumā:</w:t>
      </w:r>
    </w:p>
    <w:p w14:paraId="6C8400E8" w14:textId="77777777" w:rsidR="00BC024C" w:rsidRPr="004D3F43" w:rsidRDefault="00BC024C" w:rsidP="00BC024C">
      <w:pPr>
        <w:pStyle w:val="Heading3"/>
        <w:keepNext w:val="0"/>
        <w:numPr>
          <w:ilvl w:val="2"/>
          <w:numId w:val="3"/>
        </w:numPr>
        <w:tabs>
          <w:tab w:val="clear" w:pos="1224"/>
          <w:tab w:val="num" w:pos="567"/>
        </w:tabs>
        <w:spacing w:before="0" w:after="0"/>
        <w:ind w:left="567" w:hanging="567"/>
        <w:jc w:val="both"/>
        <w:rPr>
          <w:sz w:val="24"/>
          <w:szCs w:val="24"/>
        </w:rPr>
      </w:pPr>
      <w:r w:rsidRPr="004D3F43">
        <w:rPr>
          <w:sz w:val="24"/>
          <w:szCs w:val="24"/>
        </w:rPr>
        <w:t>Pasūtītājs izslēdz Pretendentu no turpmākas dalības atklātā konkursā, jebkurā no Publisko iepirkumu likuma 39.</w:t>
      </w:r>
      <w:r w:rsidRPr="004D3F43">
        <w:rPr>
          <w:sz w:val="24"/>
          <w:szCs w:val="24"/>
          <w:vertAlign w:val="superscript"/>
        </w:rPr>
        <w:t>1</w:t>
      </w:r>
      <w:r w:rsidRPr="004D3F43">
        <w:rPr>
          <w:sz w:val="24"/>
          <w:szCs w:val="24"/>
        </w:rPr>
        <w:t xml:space="preserve"> pantā 1.daļā minētajiem gadījumiem. </w:t>
      </w:r>
    </w:p>
    <w:p w14:paraId="1F23B8B9" w14:textId="05756558" w:rsidR="00BC024C" w:rsidRPr="004D3F43" w:rsidRDefault="00BC024C" w:rsidP="00BC024C">
      <w:pPr>
        <w:pStyle w:val="Heading3"/>
        <w:keepNext w:val="0"/>
        <w:numPr>
          <w:ilvl w:val="2"/>
          <w:numId w:val="3"/>
        </w:numPr>
        <w:tabs>
          <w:tab w:val="clear" w:pos="1224"/>
          <w:tab w:val="num" w:pos="567"/>
        </w:tabs>
        <w:spacing w:before="0" w:after="0"/>
        <w:ind w:left="567" w:hanging="567"/>
        <w:jc w:val="both"/>
        <w:rPr>
          <w:sz w:val="24"/>
          <w:szCs w:val="24"/>
        </w:rPr>
      </w:pPr>
      <w:r w:rsidRPr="004D3F43">
        <w:rPr>
          <w:sz w:val="24"/>
          <w:szCs w:val="24"/>
        </w:rPr>
        <w:t xml:space="preserve">Pretendentam, kurš ir personu apvienība, ja tas tiek atzīts par šī konkursa uzvarētāju, pirms iepirkuma līguma noslēgšanas, ir jāizveido pilnsabiedrība Komerclikumā noteiktajā kārtībā. Gatavība veikt šādas pilnsabiedrības dibināšanu rakstveidā jāapliecina visiem apvienības dalībniekiem, piedāvājumam pievienotajā apvienības dalībnieku vienošanās (Nolikuma 5.1.2.punkts). </w:t>
      </w:r>
    </w:p>
    <w:p w14:paraId="38724F2C" w14:textId="77777777" w:rsidR="00BC024C" w:rsidRPr="004D3F43" w:rsidRDefault="00BC024C" w:rsidP="00BC024C">
      <w:pPr>
        <w:pStyle w:val="Heading3"/>
        <w:keepNext w:val="0"/>
        <w:numPr>
          <w:ilvl w:val="2"/>
          <w:numId w:val="3"/>
        </w:numPr>
        <w:tabs>
          <w:tab w:val="clear" w:pos="1224"/>
          <w:tab w:val="num" w:pos="567"/>
        </w:tabs>
        <w:spacing w:before="0" w:after="0"/>
        <w:ind w:left="567" w:hanging="567"/>
        <w:jc w:val="both"/>
        <w:rPr>
          <w:sz w:val="24"/>
          <w:szCs w:val="24"/>
        </w:rPr>
      </w:pPr>
      <w:r w:rsidRPr="004D3F43">
        <w:rPr>
          <w:sz w:val="24"/>
          <w:szCs w:val="24"/>
        </w:rPr>
        <w:t>Lai izvērtētu Pretendenta neatbilstību izslēgšanas nosacījumiem (4.1.1.punkts), kuram saskaņā ar šī Nolikuma prasībām būtu piešķiramas līguma slēgšanas tiesības, Pasūtītājs rīkojas atbilstoši Publisko iepirkumu likuma 39.</w:t>
      </w:r>
      <w:r w:rsidRPr="004D3F43">
        <w:rPr>
          <w:sz w:val="24"/>
          <w:szCs w:val="24"/>
          <w:vertAlign w:val="superscript"/>
        </w:rPr>
        <w:t>1</w:t>
      </w:r>
      <w:r w:rsidRPr="004D3F43">
        <w:rPr>
          <w:sz w:val="24"/>
          <w:szCs w:val="24"/>
        </w:rPr>
        <w:t xml:space="preserve"> panta 5.  – 8. daļās noteiktajai kārtībai. </w:t>
      </w:r>
    </w:p>
    <w:p w14:paraId="14542D25" w14:textId="77777777" w:rsidR="00BC024C" w:rsidRPr="004D3F43" w:rsidRDefault="00BC024C" w:rsidP="00BC024C"/>
    <w:p w14:paraId="7C5495F7" w14:textId="77777777" w:rsidR="00BC024C" w:rsidRPr="004D3F43" w:rsidRDefault="00BC024C" w:rsidP="00BC024C">
      <w:pPr>
        <w:numPr>
          <w:ilvl w:val="1"/>
          <w:numId w:val="3"/>
        </w:numPr>
        <w:rPr>
          <w:b/>
        </w:rPr>
      </w:pPr>
      <w:r w:rsidRPr="004D3F43">
        <w:rPr>
          <w:b/>
        </w:rPr>
        <w:t xml:space="preserve">Pretendenta kvalifikācijas prasības: </w:t>
      </w:r>
    </w:p>
    <w:p w14:paraId="540A2768" w14:textId="77777777" w:rsidR="00BC024C" w:rsidRPr="004D3F43" w:rsidRDefault="00BC024C" w:rsidP="00BC024C">
      <w:pPr>
        <w:numPr>
          <w:ilvl w:val="2"/>
          <w:numId w:val="3"/>
        </w:numPr>
        <w:tabs>
          <w:tab w:val="clear" w:pos="1224"/>
          <w:tab w:val="num" w:pos="567"/>
        </w:tabs>
        <w:ind w:left="567" w:hanging="567"/>
        <w:jc w:val="both"/>
      </w:pPr>
      <w:r w:rsidRPr="004D3F43">
        <w:t>Pretendents, personālsabiedrība un visi personālsabiedrības biedri (ja piedāvājumu iesniedz personālsabiedrība) vai visi personu apvienības dalībnieki (ja piedāvājumu iesniedz personu apvienība) normatīvajos tiesību aktos noteiktajos gadījumos ir reģistrēti komercreģistrā vai līdzvērtīgā reģistrā ārvalstīs. Par L</w:t>
      </w:r>
      <w:r w:rsidR="009932DE" w:rsidRPr="004D3F43">
        <w:t xml:space="preserve">atvijas </w:t>
      </w:r>
      <w:r w:rsidRPr="004D3F43">
        <w:t>R</w:t>
      </w:r>
      <w:r w:rsidR="009932DE" w:rsidRPr="004D3F43">
        <w:t>epublikā</w:t>
      </w:r>
      <w:r w:rsidRPr="004D3F43">
        <w:t xml:space="preserve"> reģistrētām personām iepirkumu komisijas pārliecinās </w:t>
      </w:r>
      <w:r w:rsidR="009932DE" w:rsidRPr="004D3F43">
        <w:t>Latvijas Republikas Uzņēmuma reģistrā</w:t>
      </w:r>
      <w:r w:rsidRPr="004D3F43">
        <w:t xml:space="preserve">. </w:t>
      </w:r>
    </w:p>
    <w:p w14:paraId="2496923B" w14:textId="77777777" w:rsidR="00BC024C" w:rsidRPr="004D3F43" w:rsidRDefault="00BC024C" w:rsidP="00BC024C">
      <w:pPr>
        <w:numPr>
          <w:ilvl w:val="2"/>
          <w:numId w:val="3"/>
        </w:numPr>
        <w:tabs>
          <w:tab w:val="clear" w:pos="1224"/>
          <w:tab w:val="num" w:pos="567"/>
        </w:tabs>
        <w:ind w:left="567" w:hanging="567"/>
        <w:jc w:val="both"/>
      </w:pPr>
      <w:r w:rsidRPr="004D3F43">
        <w:t xml:space="preserve">Pretendenta degvielas uzpildes stacijām ir spēkā esoša licence degvielas mazumtirdzniecībai. </w:t>
      </w:r>
    </w:p>
    <w:p w14:paraId="3F74A5EB" w14:textId="77777777" w:rsidR="00BC024C" w:rsidRPr="004D3F43" w:rsidRDefault="00BC024C" w:rsidP="00BC024C">
      <w:pPr>
        <w:ind w:left="600"/>
        <w:jc w:val="both"/>
        <w:rPr>
          <w:b/>
        </w:rPr>
      </w:pPr>
    </w:p>
    <w:p w14:paraId="790E02F5" w14:textId="77777777" w:rsidR="00BC024C" w:rsidRPr="004D3F43" w:rsidRDefault="00BC024C" w:rsidP="00BC024C">
      <w:pPr>
        <w:pStyle w:val="Apakpunkts"/>
        <w:numPr>
          <w:ilvl w:val="1"/>
          <w:numId w:val="3"/>
        </w:numPr>
        <w:tabs>
          <w:tab w:val="left" w:pos="1985"/>
        </w:tabs>
        <w:jc w:val="both"/>
        <w:rPr>
          <w:rFonts w:ascii="Times New Roman" w:hAnsi="Times New Roman" w:cs="Times New Roman"/>
          <w:sz w:val="24"/>
          <w:szCs w:val="24"/>
        </w:rPr>
      </w:pPr>
      <w:r w:rsidRPr="004D3F43">
        <w:rPr>
          <w:rFonts w:ascii="Times New Roman" w:hAnsi="Times New Roman" w:cs="Times New Roman"/>
          <w:sz w:val="24"/>
          <w:szCs w:val="24"/>
        </w:rPr>
        <w:t>Prasības attiecībā uz pretendenta saimniecisko un finansiālo stāvokli.</w:t>
      </w:r>
    </w:p>
    <w:p w14:paraId="299461FF" w14:textId="77777777" w:rsidR="00BC024C" w:rsidRPr="004D3F43" w:rsidRDefault="00BC024C" w:rsidP="00BC024C">
      <w:pPr>
        <w:pStyle w:val="Apakpunkts"/>
        <w:numPr>
          <w:ilvl w:val="2"/>
          <w:numId w:val="3"/>
        </w:numPr>
        <w:tabs>
          <w:tab w:val="clear" w:pos="1224"/>
          <w:tab w:val="num" w:pos="567"/>
          <w:tab w:val="left" w:pos="1985"/>
        </w:tabs>
        <w:ind w:left="567" w:hanging="567"/>
        <w:jc w:val="both"/>
        <w:rPr>
          <w:rFonts w:ascii="Times New Roman" w:hAnsi="Times New Roman" w:cs="Times New Roman"/>
          <w:b w:val="0"/>
          <w:sz w:val="24"/>
          <w:szCs w:val="24"/>
        </w:rPr>
      </w:pPr>
      <w:r w:rsidRPr="004D3F43">
        <w:rPr>
          <w:rFonts w:ascii="Times New Roman" w:hAnsi="Times New Roman" w:cs="Times New Roman"/>
          <w:b w:val="0"/>
          <w:sz w:val="24"/>
          <w:szCs w:val="24"/>
        </w:rPr>
        <w:t xml:space="preserve">Pretendenta vidējam finanšu apgrozījumam degvielas tirdzniecības jomā pēdējos 3 (trīs) gados jābūt vismaz trīs reizes lielākam par tā piedāvāto līgumcenu. Pretendentu, kas dibināti vēlāk, gada vidējais finanšu apgrozījums par nostrādāto laika periodu ir vismaz trīs reizes lielāks par pretendenta piedāvāto līgumcenu. </w:t>
      </w:r>
    </w:p>
    <w:p w14:paraId="3C804A2E" w14:textId="77777777" w:rsidR="00BC024C" w:rsidRPr="004D3F43" w:rsidRDefault="00BC024C" w:rsidP="00BC024C">
      <w:pPr>
        <w:pStyle w:val="Apakpunkts"/>
        <w:tabs>
          <w:tab w:val="left" w:pos="1985"/>
        </w:tabs>
        <w:ind w:left="1134" w:firstLine="0"/>
        <w:jc w:val="both"/>
        <w:rPr>
          <w:rFonts w:ascii="Times New Roman" w:hAnsi="Times New Roman" w:cs="Times New Roman"/>
          <w:b w:val="0"/>
          <w:sz w:val="24"/>
          <w:szCs w:val="24"/>
        </w:rPr>
      </w:pPr>
    </w:p>
    <w:p w14:paraId="20AA98AF" w14:textId="77777777" w:rsidR="00BC024C" w:rsidRPr="004D3F43" w:rsidRDefault="00BC024C" w:rsidP="00BC024C">
      <w:pPr>
        <w:pStyle w:val="Apakpunkts"/>
        <w:numPr>
          <w:ilvl w:val="1"/>
          <w:numId w:val="3"/>
        </w:numPr>
        <w:tabs>
          <w:tab w:val="left" w:pos="1985"/>
        </w:tabs>
        <w:spacing w:after="100" w:afterAutospacing="1"/>
        <w:jc w:val="both"/>
        <w:rPr>
          <w:rFonts w:ascii="Times New Roman" w:hAnsi="Times New Roman" w:cs="Times New Roman"/>
          <w:sz w:val="24"/>
          <w:szCs w:val="24"/>
        </w:rPr>
      </w:pPr>
      <w:r w:rsidRPr="004D3F43">
        <w:rPr>
          <w:rFonts w:ascii="Times New Roman" w:hAnsi="Times New Roman" w:cs="Times New Roman"/>
          <w:sz w:val="24"/>
          <w:szCs w:val="24"/>
        </w:rPr>
        <w:t>Prasības attiecībā uz pretendenta tehniskajām un profesionālajām spējām:</w:t>
      </w:r>
    </w:p>
    <w:p w14:paraId="4BB04079" w14:textId="77777777" w:rsidR="00F3003F" w:rsidRPr="004D3F43" w:rsidRDefault="00BC024C" w:rsidP="00F3003F">
      <w:pPr>
        <w:numPr>
          <w:ilvl w:val="2"/>
          <w:numId w:val="3"/>
        </w:numPr>
        <w:tabs>
          <w:tab w:val="clear" w:pos="1224"/>
          <w:tab w:val="num" w:pos="567"/>
        </w:tabs>
        <w:ind w:left="567" w:hanging="567"/>
        <w:jc w:val="both"/>
        <w:rPr>
          <w:bCs/>
          <w:kern w:val="22"/>
          <w:lang w:eastAsia="ar-SA"/>
        </w:rPr>
      </w:pPr>
      <w:r w:rsidRPr="004D3F43">
        <w:rPr>
          <w:bCs/>
          <w:kern w:val="22"/>
          <w:lang w:eastAsia="ar-SA"/>
        </w:rPr>
        <w:t xml:space="preserve">Pretendentam iepriekšējo 3 (trīs) gadu laikā ir pieredze degvielas pārdošanā vismaz 3 (trīs) pasūtītājiem ar katru līguma apjomu vismaz </w:t>
      </w:r>
      <w:r w:rsidR="009932DE" w:rsidRPr="004D3F43">
        <w:rPr>
          <w:bCs/>
          <w:kern w:val="22"/>
          <w:lang w:eastAsia="ar-SA"/>
        </w:rPr>
        <w:t>1</w:t>
      </w:r>
      <w:r w:rsidRPr="004D3F43">
        <w:rPr>
          <w:bCs/>
          <w:kern w:val="22"/>
          <w:lang w:eastAsia="ar-SA"/>
        </w:rPr>
        <w:t>50 000 (</w:t>
      </w:r>
      <w:r w:rsidR="009932DE" w:rsidRPr="004D3F43">
        <w:rPr>
          <w:bCs/>
          <w:kern w:val="22"/>
          <w:lang w:eastAsia="ar-SA"/>
        </w:rPr>
        <w:t xml:space="preserve">viens simts </w:t>
      </w:r>
      <w:r w:rsidRPr="004D3F43">
        <w:rPr>
          <w:bCs/>
          <w:kern w:val="22"/>
          <w:lang w:eastAsia="ar-SA"/>
        </w:rPr>
        <w:t xml:space="preserve">piecdesmit tūkstoši) litri degvielas, par kuriem ir saņemtas pozitīvas iepriekšējo pasūtītāju atsauksmes. </w:t>
      </w:r>
    </w:p>
    <w:p w14:paraId="43A64610" w14:textId="77777777" w:rsidR="00BC024C" w:rsidRPr="004D3F43" w:rsidRDefault="00BC024C" w:rsidP="00F3003F">
      <w:pPr>
        <w:numPr>
          <w:ilvl w:val="2"/>
          <w:numId w:val="3"/>
        </w:numPr>
        <w:tabs>
          <w:tab w:val="clear" w:pos="1224"/>
          <w:tab w:val="num" w:pos="567"/>
        </w:tabs>
        <w:ind w:left="567" w:hanging="567"/>
        <w:jc w:val="both"/>
        <w:rPr>
          <w:bCs/>
          <w:kern w:val="22"/>
          <w:lang w:eastAsia="ar-SA"/>
        </w:rPr>
      </w:pPr>
      <w:r w:rsidRPr="004D3F43">
        <w:rPr>
          <w:bCs/>
          <w:kern w:val="22"/>
          <w:lang w:eastAsia="ar-SA"/>
        </w:rPr>
        <w:t xml:space="preserve">pretendentam ir degvielas uzpildes stacija, kas atrodas ne tālāk kā 15km (piecpadsmit kilometri) no </w:t>
      </w:r>
      <w:r w:rsidR="00315774" w:rsidRPr="004D3F43">
        <w:rPr>
          <w:bCs/>
          <w:kern w:val="22"/>
          <w:lang w:eastAsia="ar-SA"/>
        </w:rPr>
        <w:t>Ķekavas novada pašvaldības Centrālās administrācijas</w:t>
      </w:r>
      <w:r w:rsidRPr="004D3F43">
        <w:rPr>
          <w:bCs/>
          <w:kern w:val="22"/>
          <w:lang w:eastAsia="ar-SA"/>
        </w:rPr>
        <w:t xml:space="preserve"> ēkas (</w:t>
      </w:r>
      <w:r w:rsidR="00F3003F" w:rsidRPr="004D3F43">
        <w:rPr>
          <w:bCs/>
          <w:kern w:val="22"/>
          <w:lang w:eastAsia="ar-SA"/>
        </w:rPr>
        <w:t>Gaismas iela 19 k-9-1, Ķekava, Ķekavas pagasts, Ķekavas novads, LV-2123</w:t>
      </w:r>
      <w:r w:rsidRPr="004D3F43">
        <w:rPr>
          <w:bCs/>
          <w:kern w:val="22"/>
          <w:lang w:eastAsia="ar-SA"/>
        </w:rPr>
        <w:t xml:space="preserve">);    </w:t>
      </w:r>
    </w:p>
    <w:p w14:paraId="5CDAA110" w14:textId="77777777" w:rsidR="00BC024C" w:rsidRPr="004D3F43" w:rsidRDefault="00BC024C" w:rsidP="00BC024C">
      <w:pPr>
        <w:numPr>
          <w:ilvl w:val="2"/>
          <w:numId w:val="3"/>
        </w:numPr>
        <w:tabs>
          <w:tab w:val="clear" w:pos="1224"/>
          <w:tab w:val="num" w:pos="567"/>
        </w:tabs>
        <w:ind w:left="567" w:hanging="567"/>
        <w:jc w:val="both"/>
        <w:rPr>
          <w:bCs/>
          <w:kern w:val="22"/>
          <w:lang w:eastAsia="ar-SA"/>
        </w:rPr>
      </w:pPr>
      <w:r w:rsidRPr="004D3F43">
        <w:rPr>
          <w:bCs/>
          <w:kern w:val="22"/>
          <w:lang w:eastAsia="ar-SA"/>
        </w:rPr>
        <w:t>Pretendenta piegādātā degviela atbilst visām Latvijas Republikā spēkā esošos normatīvajos aktos noteiktajām kvalitātes prasībām.</w:t>
      </w:r>
    </w:p>
    <w:p w14:paraId="4A61C711" w14:textId="77777777" w:rsidR="00BC024C" w:rsidRPr="004D3F43" w:rsidRDefault="00BC024C" w:rsidP="00BC024C">
      <w:pPr>
        <w:numPr>
          <w:ilvl w:val="1"/>
          <w:numId w:val="3"/>
        </w:numPr>
        <w:jc w:val="both"/>
      </w:pPr>
      <w:r w:rsidRPr="004D3F43">
        <w:t xml:space="preserve">Konkrētā iepirkuma līguma izpildē, lai pierādītu atbilstību nolikumā izvirzītajām kvalifikācijas prasībām, Pretendents drīkst balstīties uz citu personu iespējām, neatkarīgi no savstarpējo attiecību tiesiskā rakstura. Pieteikumā (1.pielikums) pretendents norāda šīs personas, kā arī iesniedz dokumentu, kas pierāda Pasūtītājam, ka pretendenta rīcībā būs (tiks nodoti) nepieciešamie resursi, iesniedzot šo uzņēmēju un Pretendenta parakstītu apliecinājumu vai vienošanos par sadarbību un/vai resursu nodošanu Pretendenta rīcībā konkrētā līguma izpildei. </w:t>
      </w:r>
    </w:p>
    <w:p w14:paraId="241EB25E" w14:textId="77777777" w:rsidR="00BC024C" w:rsidRPr="004D3F43" w:rsidRDefault="00BC024C" w:rsidP="00BC024C">
      <w:pPr>
        <w:numPr>
          <w:ilvl w:val="1"/>
          <w:numId w:val="3"/>
        </w:numPr>
        <w:jc w:val="both"/>
      </w:pPr>
      <w:r w:rsidRPr="004D3F43">
        <w:t>Piedāvājumi, kurus iesnieguši pretendenti, kuri neatbilst nolikuma 4.sadaļā norādītajām prasībām, tālāk netiek izskatīti un tiek izslēgti no turpmākās dalības iepirkuma procedūrā.</w:t>
      </w:r>
    </w:p>
    <w:p w14:paraId="48AD75CC" w14:textId="77777777" w:rsidR="00BC024C" w:rsidRPr="004D3F43" w:rsidRDefault="00BC024C" w:rsidP="00BC024C">
      <w:pPr>
        <w:pStyle w:val="Heading2"/>
        <w:numPr>
          <w:ilvl w:val="0"/>
          <w:numId w:val="0"/>
        </w:numPr>
        <w:ind w:left="360"/>
        <w:rPr>
          <w:rFonts w:ascii="Times New Roman" w:hAnsi="Times New Roman"/>
          <w:sz w:val="24"/>
          <w:szCs w:val="24"/>
        </w:rPr>
      </w:pPr>
    </w:p>
    <w:p w14:paraId="418CEF0C" w14:textId="77777777" w:rsidR="00BC024C" w:rsidRPr="004D3F43" w:rsidRDefault="00BC024C" w:rsidP="00BC024C">
      <w:pPr>
        <w:pStyle w:val="Heading2"/>
        <w:rPr>
          <w:rFonts w:ascii="Times New Roman" w:hAnsi="Times New Roman"/>
          <w:sz w:val="24"/>
          <w:szCs w:val="24"/>
        </w:rPr>
      </w:pPr>
      <w:r w:rsidRPr="004D3F43">
        <w:rPr>
          <w:rFonts w:ascii="Times New Roman" w:hAnsi="Times New Roman"/>
          <w:sz w:val="24"/>
          <w:szCs w:val="24"/>
        </w:rPr>
        <w:t xml:space="preserve">Iesniedzamie dokumenti. </w:t>
      </w:r>
    </w:p>
    <w:p w14:paraId="56BB7454" w14:textId="77777777" w:rsidR="00BC024C" w:rsidRPr="004D3F43" w:rsidRDefault="00BC024C" w:rsidP="00BC024C">
      <w:pPr>
        <w:pStyle w:val="BodyText"/>
        <w:numPr>
          <w:ilvl w:val="1"/>
          <w:numId w:val="3"/>
        </w:numPr>
      </w:pPr>
      <w:r w:rsidRPr="004D3F43">
        <w:t>Pretendentu atlases dokumenti:</w:t>
      </w:r>
    </w:p>
    <w:p w14:paraId="706A939A" w14:textId="77777777" w:rsidR="00BC024C" w:rsidRPr="004D3F43" w:rsidRDefault="00BC024C" w:rsidP="00BC024C">
      <w:pPr>
        <w:pStyle w:val="BodyText"/>
        <w:numPr>
          <w:ilvl w:val="2"/>
          <w:numId w:val="3"/>
        </w:numPr>
        <w:tabs>
          <w:tab w:val="clear" w:pos="1224"/>
          <w:tab w:val="num" w:pos="426"/>
        </w:tabs>
        <w:ind w:left="567" w:hanging="567"/>
        <w:rPr>
          <w:b w:val="0"/>
        </w:rPr>
      </w:pPr>
      <w:r w:rsidRPr="004D3F43">
        <w:rPr>
          <w:b w:val="0"/>
        </w:rPr>
        <w:t xml:space="preserve">Pretendenta pieteikumu dalībai iepirkuma procedūrā, kurš sagatavots atbilstoši veidnei (1.pielikums). </w:t>
      </w:r>
    </w:p>
    <w:p w14:paraId="43AD7A06" w14:textId="03BD8BD5" w:rsidR="00BC024C" w:rsidRPr="004D3F43" w:rsidRDefault="00BC024C" w:rsidP="00BC024C">
      <w:pPr>
        <w:pStyle w:val="BodyText"/>
        <w:numPr>
          <w:ilvl w:val="2"/>
          <w:numId w:val="3"/>
        </w:numPr>
        <w:tabs>
          <w:tab w:val="clear" w:pos="1224"/>
          <w:tab w:val="num" w:pos="426"/>
        </w:tabs>
        <w:ind w:left="567" w:hanging="567"/>
        <w:rPr>
          <w:b w:val="0"/>
        </w:rPr>
      </w:pPr>
      <w:r w:rsidRPr="004D3F43">
        <w:rPr>
          <w:b w:val="0"/>
        </w:rPr>
        <w:lastRenderedPageBreak/>
        <w:t xml:space="preserve">Ja pretendents ir personu apvienība – tad visu apvienības dalībnieku parakstīta vienošanās, kurā noteikts katrs apvienības dalībnieks atsevišķi un visi kopā ir atbildīgi par iepirkuma līguma izpildi, norādīts galvenais dalībnieks, kurš pilnvarots parakstīt piedāvājumu, iepirkuma līgumu un citus dokumentus, saņemt un izdot rīkojumus apvienības dalībnieku vārdā, kā arī saņemt maksājumus no Pasūtītāja. Vienošanās dokumentā jānorāda katra apvienības dalībnieka darba daļa (procentos), kā arī jāapliecina, ka iepirkuma līguma slēgšanas tiesību iegūšanas gadījumā, pirms iepirkuma līguma noslēgšanas, saskaņā ar Komerclikuma noteikumiem, tiks nodibināta pilnsabiedrība (4.1.2.punkts). </w:t>
      </w:r>
    </w:p>
    <w:p w14:paraId="712F146A" w14:textId="77777777" w:rsidR="00F3003F" w:rsidRPr="004D3F43" w:rsidRDefault="00BC024C" w:rsidP="00F3003F">
      <w:pPr>
        <w:pStyle w:val="BodyText"/>
        <w:numPr>
          <w:ilvl w:val="2"/>
          <w:numId w:val="3"/>
        </w:numPr>
        <w:tabs>
          <w:tab w:val="clear" w:pos="1224"/>
          <w:tab w:val="num" w:pos="426"/>
        </w:tabs>
        <w:ind w:left="567" w:hanging="567"/>
        <w:rPr>
          <w:b w:val="0"/>
        </w:rPr>
      </w:pPr>
      <w:r w:rsidRPr="004D3F43">
        <w:rPr>
          <w:b w:val="0"/>
        </w:rPr>
        <w:t xml:space="preserve">Par pamatojumu atbilstībai 4.2.1.punktam, gadījumā, ja pretendents (tā biedrs vai dalībnieks) ir reģistrēts ārvalstīs, tas iesniedz reģistrācijas apliecības vai attiecīgas kompetentas institūcijas izziņu. Attiecībā uz Latvijas Republikā reģistrētiem pretendentiem, par to reģistrāciju iepirkumu komisija pārliecinās </w:t>
      </w:r>
      <w:hyperlink r:id="rId11" w:history="1">
        <w:r w:rsidR="009932DE" w:rsidRPr="004D3F43">
          <w:rPr>
            <w:rStyle w:val="Hyperlink"/>
            <w:b w:val="0"/>
            <w:color w:val="auto"/>
            <w:u w:val="none"/>
          </w:rPr>
          <w:t>Latvijas</w:t>
        </w:r>
      </w:hyperlink>
      <w:r w:rsidR="009932DE" w:rsidRPr="004D3F43">
        <w:rPr>
          <w:b w:val="0"/>
        </w:rPr>
        <w:t xml:space="preserve"> Republikas Uzņēmumu reģistrā</w:t>
      </w:r>
      <w:r w:rsidRPr="004D3F43">
        <w:rPr>
          <w:b w:val="0"/>
        </w:rPr>
        <w:t>.</w:t>
      </w:r>
    </w:p>
    <w:p w14:paraId="362F175A" w14:textId="3AD8B950" w:rsidR="00BC024C" w:rsidRPr="004D3F43" w:rsidRDefault="00BC024C" w:rsidP="00F3003F">
      <w:pPr>
        <w:pStyle w:val="BodyText"/>
        <w:numPr>
          <w:ilvl w:val="2"/>
          <w:numId w:val="3"/>
        </w:numPr>
        <w:tabs>
          <w:tab w:val="clear" w:pos="1224"/>
          <w:tab w:val="num" w:pos="426"/>
        </w:tabs>
        <w:ind w:left="567" w:hanging="567"/>
        <w:rPr>
          <w:b w:val="0"/>
        </w:rPr>
      </w:pPr>
      <w:r w:rsidRPr="004D3F43">
        <w:rPr>
          <w:b w:val="0"/>
        </w:rPr>
        <w:t xml:space="preserve">Par atbilstību 4.2.2.punkta prasībai – pretendents iesniedz degvielas mazumtirdzniecības licences tā degvielas uzpildes stacijai, kas atrodas ne tālāk par 15 km no </w:t>
      </w:r>
      <w:r w:rsidR="00F3003F" w:rsidRPr="004D3F43">
        <w:rPr>
          <w:b w:val="0"/>
        </w:rPr>
        <w:t>Ķekavas novada pašvaldības Centrālās administrācijas ēkas</w:t>
      </w:r>
      <w:r w:rsidRPr="004D3F43">
        <w:rPr>
          <w:b w:val="0"/>
        </w:rPr>
        <w:t>, kopiju;</w:t>
      </w:r>
    </w:p>
    <w:p w14:paraId="479FA073" w14:textId="77777777" w:rsidR="00BC024C" w:rsidRPr="004D3F43" w:rsidRDefault="00BC024C" w:rsidP="00BC024C">
      <w:pPr>
        <w:pStyle w:val="BodyText"/>
        <w:numPr>
          <w:ilvl w:val="2"/>
          <w:numId w:val="3"/>
        </w:numPr>
        <w:tabs>
          <w:tab w:val="clear" w:pos="1224"/>
          <w:tab w:val="num" w:pos="426"/>
        </w:tabs>
        <w:ind w:left="567" w:hanging="567"/>
        <w:rPr>
          <w:b w:val="0"/>
        </w:rPr>
      </w:pPr>
      <w:r w:rsidRPr="004D3F43">
        <w:rPr>
          <w:b w:val="0"/>
        </w:rPr>
        <w:t xml:space="preserve">Par pamatojumu atbilstībai nolikuma 4.3.1. punktā minētai prasībai, pretendents iesniedz pretendenta paraksttiesīgās personas parakstītu apliecinājumu par pretendenta vidējo finanšu apgrozījumu, bez PVN, tajā komercdarbības daļā, kas attiecas uz degvielas tirdzniecības jomu pēdējos 3 (trīs) gados, norādot apgrozījumu attiecīgajā jomā katrā gadā. Pretendenti, kuri dibināti vēlāk – apliecinājumu par vidējo finanšu apgrozījumu iepriekš minētājā jomā par nostrādāto laika periodu. </w:t>
      </w:r>
    </w:p>
    <w:p w14:paraId="51DB43ED" w14:textId="77777777" w:rsidR="00BC024C" w:rsidRPr="004D3F43" w:rsidRDefault="00BC024C" w:rsidP="00BC024C">
      <w:pPr>
        <w:pStyle w:val="BodyText"/>
        <w:numPr>
          <w:ilvl w:val="2"/>
          <w:numId w:val="3"/>
        </w:numPr>
        <w:tabs>
          <w:tab w:val="clear" w:pos="1224"/>
          <w:tab w:val="num" w:pos="426"/>
        </w:tabs>
        <w:ind w:left="567" w:hanging="567"/>
        <w:rPr>
          <w:b w:val="0"/>
        </w:rPr>
      </w:pPr>
      <w:r w:rsidRPr="004D3F43">
        <w:rPr>
          <w:b w:val="0"/>
        </w:rPr>
        <w:t>Par pamatojumu atbilstībai Nolikuma 4.4.1. punktā minētai prasībai, Pretendents iesniedz sarakstu, kas apliecina tā pieredzi degvielas tirdzniecības jomā (atbilstoši 2.pielikuma veidnei). Pretendents iesniedz sarakstu tādā apjomā, lai apliecinātu savu atbilstību izvirzītajām kvalifikācijas prasībām, bet ne vairāk kā par 3 iepriekšējiem gadiem.</w:t>
      </w:r>
    </w:p>
    <w:p w14:paraId="63C9C75E" w14:textId="77777777" w:rsidR="00BC024C" w:rsidRPr="004D3F43" w:rsidRDefault="00BC024C" w:rsidP="00BC024C">
      <w:pPr>
        <w:pStyle w:val="BodyText"/>
        <w:numPr>
          <w:ilvl w:val="2"/>
          <w:numId w:val="3"/>
        </w:numPr>
        <w:tabs>
          <w:tab w:val="clear" w:pos="1224"/>
          <w:tab w:val="num" w:pos="426"/>
        </w:tabs>
        <w:ind w:left="567" w:hanging="567"/>
        <w:rPr>
          <w:b w:val="0"/>
          <w:u w:val="single"/>
        </w:rPr>
      </w:pPr>
      <w:r w:rsidRPr="004D3F43">
        <w:rPr>
          <w:b w:val="0"/>
        </w:rPr>
        <w:t xml:space="preserve">Pretendents par katru iepriekšējā punktā norādīto līgumu iesniedz </w:t>
      </w:r>
      <w:r w:rsidRPr="004D3F43">
        <w:rPr>
          <w:b w:val="0"/>
          <w:u w:val="single"/>
        </w:rPr>
        <w:t xml:space="preserve">pozitīvu atsauksmi.  </w:t>
      </w:r>
    </w:p>
    <w:p w14:paraId="4EF24D0B" w14:textId="77777777" w:rsidR="00BC024C" w:rsidRPr="004D3F43" w:rsidRDefault="00BC024C" w:rsidP="00BC024C">
      <w:pPr>
        <w:pStyle w:val="BodyText"/>
        <w:numPr>
          <w:ilvl w:val="2"/>
          <w:numId w:val="3"/>
        </w:numPr>
        <w:tabs>
          <w:tab w:val="clear" w:pos="1224"/>
          <w:tab w:val="num" w:pos="426"/>
        </w:tabs>
        <w:autoSpaceDE w:val="0"/>
        <w:ind w:left="567" w:hanging="567"/>
        <w:rPr>
          <w:b w:val="0"/>
        </w:rPr>
      </w:pPr>
      <w:r w:rsidRPr="004D3F43">
        <w:rPr>
          <w:b w:val="0"/>
        </w:rPr>
        <w:t>Pretendenta apliecinājums, ka tā tirgotā degviela pilnībā atbilst visām Latvijas Republikā</w:t>
      </w:r>
      <w:r w:rsidRPr="004D3F43">
        <w:t xml:space="preserve"> </w:t>
      </w:r>
      <w:r w:rsidRPr="004D3F43">
        <w:rPr>
          <w:b w:val="0"/>
        </w:rPr>
        <w:t xml:space="preserve">spēkā esošos normatīvajos aktos noteiktajām kvalitātes prasībām (4.4.3.punkts). </w:t>
      </w:r>
    </w:p>
    <w:p w14:paraId="40828E6A" w14:textId="77777777" w:rsidR="00BC024C" w:rsidRPr="004D3F43" w:rsidRDefault="00BC024C" w:rsidP="00BC024C">
      <w:pPr>
        <w:autoSpaceDE w:val="0"/>
        <w:ind w:left="792"/>
        <w:jc w:val="both"/>
        <w:rPr>
          <w:b/>
        </w:rPr>
      </w:pPr>
    </w:p>
    <w:p w14:paraId="6B9E562A" w14:textId="77777777" w:rsidR="00BC024C" w:rsidRPr="004D3F43" w:rsidRDefault="00BC024C" w:rsidP="00BC024C">
      <w:pPr>
        <w:numPr>
          <w:ilvl w:val="1"/>
          <w:numId w:val="3"/>
        </w:numPr>
        <w:autoSpaceDE w:val="0"/>
        <w:jc w:val="both"/>
        <w:rPr>
          <w:b/>
        </w:rPr>
      </w:pPr>
      <w:r w:rsidRPr="004D3F43">
        <w:rPr>
          <w:b/>
        </w:rPr>
        <w:t>Finanšu piedāvājums.</w:t>
      </w:r>
    </w:p>
    <w:p w14:paraId="345C8B69" w14:textId="77777777" w:rsidR="00F3003F" w:rsidRPr="004D3F43" w:rsidRDefault="00BC024C" w:rsidP="00F3003F">
      <w:pPr>
        <w:numPr>
          <w:ilvl w:val="2"/>
          <w:numId w:val="3"/>
        </w:numPr>
        <w:tabs>
          <w:tab w:val="clear" w:pos="1224"/>
          <w:tab w:val="num" w:pos="567"/>
        </w:tabs>
        <w:autoSpaceDE w:val="0"/>
        <w:ind w:left="567" w:hanging="567"/>
        <w:jc w:val="both"/>
      </w:pPr>
      <w:r w:rsidRPr="004D3F43">
        <w:t>Finanšu piedāvājumu sagatavo atbilstoši finanšu piedāvājuma formai (3.pielikums).</w:t>
      </w:r>
    </w:p>
    <w:p w14:paraId="5D5D0240" w14:textId="77777777" w:rsidR="00BC024C" w:rsidRPr="004D3F43" w:rsidRDefault="00BC024C" w:rsidP="00F3003F">
      <w:pPr>
        <w:numPr>
          <w:ilvl w:val="2"/>
          <w:numId w:val="3"/>
        </w:numPr>
        <w:tabs>
          <w:tab w:val="clear" w:pos="1224"/>
          <w:tab w:val="num" w:pos="567"/>
        </w:tabs>
        <w:autoSpaceDE w:val="0"/>
        <w:ind w:left="567" w:hanging="567"/>
        <w:jc w:val="both"/>
      </w:pPr>
      <w:r w:rsidRPr="004D3F43">
        <w:t>Pretendents norāda degvielas mazumtirdzniecības cenu 201</w:t>
      </w:r>
      <w:r w:rsidR="00571D9B" w:rsidRPr="004D3F43">
        <w:t>5</w:t>
      </w:r>
      <w:r w:rsidRPr="004D3F43">
        <w:t xml:space="preserve">.gada </w:t>
      </w:r>
      <w:r w:rsidR="00571D9B" w:rsidRPr="004D3F43">
        <w:t xml:space="preserve">februāra </w:t>
      </w:r>
      <w:r w:rsidRPr="004D3F43">
        <w:t xml:space="preserve">mēnesī tajā degvielas uzpildes stacijā, kura atrodas ne tālāk par 15 km </w:t>
      </w:r>
      <w:r w:rsidR="00F3003F" w:rsidRPr="004D3F43">
        <w:t>no Ķekavas novada pašvaldības Centrālās administrācijas ēkas</w:t>
      </w:r>
      <w:r w:rsidRPr="004D3F43">
        <w:t xml:space="preserve">, atbilstoši 4. pielikumam, tādējādi aprēķinot vidējo degvielas cenu finanšu piedāvājumam. </w:t>
      </w:r>
    </w:p>
    <w:p w14:paraId="542C398D" w14:textId="77777777" w:rsidR="00BC024C" w:rsidRPr="004D3F43" w:rsidRDefault="00BC024C" w:rsidP="00BC024C">
      <w:pPr>
        <w:numPr>
          <w:ilvl w:val="2"/>
          <w:numId w:val="3"/>
        </w:numPr>
        <w:tabs>
          <w:tab w:val="clear" w:pos="1224"/>
          <w:tab w:val="num" w:pos="567"/>
        </w:tabs>
        <w:autoSpaceDE w:val="0"/>
        <w:spacing w:after="40"/>
        <w:ind w:left="567" w:hanging="567"/>
        <w:jc w:val="both"/>
      </w:pPr>
      <w:r w:rsidRPr="004D3F43">
        <w:t>Finanšu piedāvājumā cenas jānorāda euro (EUR) bez PVN.</w:t>
      </w:r>
    </w:p>
    <w:p w14:paraId="3FA8AA11" w14:textId="77777777" w:rsidR="00BC024C" w:rsidRPr="004D3F43" w:rsidRDefault="00BC024C" w:rsidP="00BC024C">
      <w:pPr>
        <w:numPr>
          <w:ilvl w:val="2"/>
          <w:numId w:val="3"/>
        </w:numPr>
        <w:tabs>
          <w:tab w:val="clear" w:pos="1224"/>
          <w:tab w:val="num" w:pos="567"/>
        </w:tabs>
        <w:autoSpaceDE w:val="0"/>
        <w:spacing w:after="40"/>
        <w:ind w:left="567" w:hanging="567"/>
        <w:jc w:val="both"/>
        <w:rPr>
          <w:b/>
        </w:rPr>
      </w:pPr>
      <w:r w:rsidRPr="004D3F43">
        <w:t xml:space="preserve">Finanšu piedāvājumā pretendents norāda savu piedāvāto atlaidi (līdz divām zīmēm aiz komata) procentos no degvielas mazumtirdzniecības cenas. </w:t>
      </w:r>
      <w:r w:rsidRPr="004D3F43">
        <w:rPr>
          <w:b/>
        </w:rPr>
        <w:t>Atlaides apmērs iepirkuma līguma darbības laikā nevar tikt mainīts.</w:t>
      </w:r>
    </w:p>
    <w:p w14:paraId="449131D5" w14:textId="77777777" w:rsidR="00BC024C" w:rsidRPr="004D3F43" w:rsidRDefault="00BC024C" w:rsidP="00BC024C">
      <w:pPr>
        <w:autoSpaceDE w:val="0"/>
        <w:spacing w:after="40"/>
        <w:ind w:left="1134"/>
        <w:jc w:val="both"/>
        <w:rPr>
          <w:b/>
        </w:rPr>
      </w:pPr>
    </w:p>
    <w:p w14:paraId="11318230" w14:textId="77777777" w:rsidR="00BC024C" w:rsidRPr="004D3F43" w:rsidRDefault="00BC024C" w:rsidP="00BC024C">
      <w:pPr>
        <w:numPr>
          <w:ilvl w:val="1"/>
          <w:numId w:val="3"/>
        </w:numPr>
        <w:autoSpaceDE w:val="0"/>
        <w:spacing w:after="40"/>
        <w:jc w:val="both"/>
        <w:rPr>
          <w:b/>
        </w:rPr>
      </w:pPr>
      <w:r w:rsidRPr="004D3F43">
        <w:rPr>
          <w:b/>
        </w:rPr>
        <w:t xml:space="preserve">Tehniskais piedāvājums. </w:t>
      </w:r>
    </w:p>
    <w:p w14:paraId="335C1BB1" w14:textId="77777777" w:rsidR="00BC024C" w:rsidRPr="004D3F43" w:rsidRDefault="00BC024C" w:rsidP="00BC024C">
      <w:pPr>
        <w:numPr>
          <w:ilvl w:val="2"/>
          <w:numId w:val="3"/>
        </w:numPr>
        <w:tabs>
          <w:tab w:val="clear" w:pos="1224"/>
          <w:tab w:val="num" w:pos="567"/>
        </w:tabs>
        <w:autoSpaceDE w:val="0"/>
        <w:spacing w:after="40"/>
        <w:ind w:left="567" w:hanging="567"/>
        <w:jc w:val="both"/>
      </w:pPr>
      <w:r w:rsidRPr="004D3F43">
        <w:t xml:space="preserve">Tehnisko piedāvājumu Pretendents sagatavo atbilstoši tehniskā piedāvājuma paraugam – 6. pielikums. </w:t>
      </w:r>
    </w:p>
    <w:p w14:paraId="6F9F2E3D" w14:textId="77777777" w:rsidR="00BC024C" w:rsidRPr="004D3F43" w:rsidRDefault="00BC024C" w:rsidP="00BC024C">
      <w:pPr>
        <w:numPr>
          <w:ilvl w:val="2"/>
          <w:numId w:val="3"/>
        </w:numPr>
        <w:tabs>
          <w:tab w:val="clear" w:pos="1224"/>
          <w:tab w:val="num" w:pos="567"/>
        </w:tabs>
        <w:autoSpaceDE w:val="0"/>
        <w:spacing w:after="40"/>
        <w:ind w:left="567" w:hanging="567"/>
        <w:jc w:val="both"/>
      </w:pPr>
      <w:r w:rsidRPr="004D3F43">
        <w:t xml:space="preserve">Savam tehniskajam piedāvājumam pretendents pievieno degvielas debetkaršu un atlaižu karšu lietošanas noteikumus, kas ir atbilstoši visām tehniskajā specifikācijā ietvertajām prasībām (5. pielikums).  </w:t>
      </w:r>
    </w:p>
    <w:p w14:paraId="48BDCB4D" w14:textId="77777777" w:rsidR="00BC024C" w:rsidRPr="004D3F43" w:rsidRDefault="00BC024C" w:rsidP="00BC024C">
      <w:pPr>
        <w:numPr>
          <w:ilvl w:val="2"/>
          <w:numId w:val="3"/>
        </w:numPr>
        <w:tabs>
          <w:tab w:val="clear" w:pos="1224"/>
          <w:tab w:val="num" w:pos="567"/>
        </w:tabs>
        <w:autoSpaceDE w:val="0"/>
        <w:spacing w:after="40"/>
        <w:ind w:left="567" w:hanging="567"/>
        <w:jc w:val="both"/>
      </w:pPr>
      <w:r w:rsidRPr="004D3F43">
        <w:t>Tehniskajam piedāvājumam pretendents pievieno tā Latvijas teritorijā esošo degvielas uzpildes staciju sarakstu ar adresēm.</w:t>
      </w:r>
    </w:p>
    <w:p w14:paraId="342D2D9A" w14:textId="77777777" w:rsidR="00BC024C" w:rsidRPr="004D3F43" w:rsidRDefault="00BC024C" w:rsidP="00BC024C">
      <w:pPr>
        <w:autoSpaceDE w:val="0"/>
        <w:spacing w:after="40"/>
        <w:ind w:left="720"/>
        <w:jc w:val="both"/>
      </w:pPr>
    </w:p>
    <w:p w14:paraId="443B449D" w14:textId="77777777" w:rsidR="00BC024C" w:rsidRPr="004D3F43" w:rsidRDefault="00BC024C" w:rsidP="00BC024C">
      <w:pPr>
        <w:pStyle w:val="Heading2"/>
        <w:ind w:left="360" w:hanging="360"/>
        <w:rPr>
          <w:rFonts w:ascii="Times New Roman" w:hAnsi="Times New Roman"/>
          <w:kern w:val="22"/>
          <w:sz w:val="24"/>
          <w:szCs w:val="24"/>
        </w:rPr>
      </w:pPr>
      <w:r w:rsidRPr="004D3F43">
        <w:rPr>
          <w:rFonts w:ascii="Times New Roman" w:hAnsi="Times New Roman"/>
          <w:kern w:val="22"/>
          <w:sz w:val="24"/>
          <w:szCs w:val="24"/>
        </w:rPr>
        <w:lastRenderedPageBreak/>
        <w:t xml:space="preserve">Piedāvājuma izvēle. </w:t>
      </w:r>
    </w:p>
    <w:p w14:paraId="30C40271" w14:textId="77777777" w:rsidR="00BC024C" w:rsidRPr="004D3F43" w:rsidRDefault="00BC024C" w:rsidP="00BC024C">
      <w:pPr>
        <w:pStyle w:val="Heading1"/>
        <w:numPr>
          <w:ilvl w:val="1"/>
          <w:numId w:val="3"/>
        </w:numPr>
        <w:tabs>
          <w:tab w:val="left" w:pos="284"/>
        </w:tabs>
        <w:spacing w:before="0" w:after="0"/>
        <w:ind w:left="426" w:hanging="426"/>
        <w:jc w:val="both"/>
        <w:rPr>
          <w:bCs w:val="0"/>
          <w:sz w:val="24"/>
        </w:rPr>
      </w:pPr>
      <w:r w:rsidRPr="004D3F43">
        <w:rPr>
          <w:bCs w:val="0"/>
          <w:sz w:val="24"/>
        </w:rPr>
        <w:t>Piedāvājuma izvēles kritērijs: saimnieciski visizdevīgākais piedāvājums.</w:t>
      </w:r>
    </w:p>
    <w:p w14:paraId="6A9E86DC" w14:textId="77777777" w:rsidR="00BC024C" w:rsidRPr="004D3F43" w:rsidRDefault="00BC024C" w:rsidP="00BC024C">
      <w:pPr>
        <w:pStyle w:val="Apakpunkts"/>
        <w:numPr>
          <w:ilvl w:val="1"/>
          <w:numId w:val="3"/>
        </w:numPr>
        <w:tabs>
          <w:tab w:val="left" w:pos="284"/>
        </w:tabs>
        <w:ind w:left="284" w:hanging="284"/>
        <w:jc w:val="both"/>
        <w:rPr>
          <w:rFonts w:ascii="Times New Roman" w:hAnsi="Times New Roman" w:cs="Times New Roman"/>
          <w:b w:val="0"/>
          <w:bCs w:val="0"/>
          <w:sz w:val="24"/>
          <w:szCs w:val="24"/>
        </w:rPr>
      </w:pPr>
      <w:r w:rsidRPr="004D3F43">
        <w:rPr>
          <w:rFonts w:ascii="Times New Roman" w:hAnsi="Times New Roman" w:cs="Times New Roman"/>
          <w:b w:val="0"/>
          <w:bCs w:val="0"/>
          <w:sz w:val="24"/>
          <w:szCs w:val="24"/>
        </w:rPr>
        <w:t>Vērtējot piedāvājumus, komisija ņems vērā piedāvājuma cenu bez pievienotās vērtības nodokļa, neieskaitot atlaides, saskaņā ar finanšu piedāvājumu (3. pielikums).</w:t>
      </w:r>
    </w:p>
    <w:p w14:paraId="5EA88FA5" w14:textId="77777777" w:rsidR="00BC024C" w:rsidRPr="004D3F43" w:rsidRDefault="00BC024C" w:rsidP="00BC024C">
      <w:pPr>
        <w:pStyle w:val="Apakpunkts"/>
        <w:numPr>
          <w:ilvl w:val="1"/>
          <w:numId w:val="3"/>
        </w:numPr>
        <w:tabs>
          <w:tab w:val="left" w:pos="284"/>
        </w:tabs>
        <w:ind w:left="426" w:hanging="426"/>
        <w:jc w:val="both"/>
        <w:rPr>
          <w:rFonts w:ascii="Times New Roman" w:hAnsi="Times New Roman" w:cs="Times New Roman"/>
          <w:b w:val="0"/>
          <w:bCs w:val="0"/>
          <w:sz w:val="24"/>
          <w:szCs w:val="24"/>
        </w:rPr>
      </w:pPr>
      <w:r w:rsidRPr="004D3F43">
        <w:rPr>
          <w:rFonts w:ascii="Times New Roman" w:hAnsi="Times New Roman" w:cs="Times New Roman"/>
          <w:b w:val="0"/>
          <w:bCs w:val="0"/>
          <w:sz w:val="24"/>
          <w:szCs w:val="24"/>
        </w:rPr>
        <w:t>Saimnieciski visizdevīgākā piedāvājuma izvēles kritēriji un to skaitliskās vērtības:</w:t>
      </w:r>
    </w:p>
    <w:p w14:paraId="039B9219" w14:textId="77777777" w:rsidR="00BC024C" w:rsidRPr="004D3F43" w:rsidRDefault="00BC024C" w:rsidP="00BC024C">
      <w:pPr>
        <w:pStyle w:val="Apakpunkts"/>
        <w:ind w:left="360" w:firstLine="0"/>
        <w:rPr>
          <w:rFonts w:ascii="Times New Roman" w:hAnsi="Times New Roman" w:cs="Times New Roman"/>
          <w:b w:val="0"/>
          <w:bCs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6589"/>
        <w:gridCol w:w="2212"/>
      </w:tblGrid>
      <w:tr w:rsidR="00BC024C" w:rsidRPr="004D3F43" w14:paraId="18EC83D1" w14:textId="77777777" w:rsidTr="00E732C7">
        <w:trPr>
          <w:trHeight w:val="901"/>
          <w:jc w:val="center"/>
        </w:trPr>
        <w:tc>
          <w:tcPr>
            <w:tcW w:w="659" w:type="dxa"/>
          </w:tcPr>
          <w:p w14:paraId="024084CE" w14:textId="77777777" w:rsidR="00BC024C" w:rsidRPr="004D3F43" w:rsidRDefault="00BC024C" w:rsidP="00E732C7">
            <w:pPr>
              <w:jc w:val="center"/>
              <w:rPr>
                <w:b/>
                <w:bCs/>
              </w:rPr>
            </w:pPr>
            <w:r w:rsidRPr="004D3F43">
              <w:rPr>
                <w:b/>
                <w:bCs/>
              </w:rPr>
              <w:t>Nr. p.k.</w:t>
            </w:r>
          </w:p>
        </w:tc>
        <w:tc>
          <w:tcPr>
            <w:tcW w:w="6589" w:type="dxa"/>
          </w:tcPr>
          <w:p w14:paraId="00337D66" w14:textId="77777777" w:rsidR="00BC024C" w:rsidRPr="004D3F43" w:rsidRDefault="00BC024C" w:rsidP="00E732C7">
            <w:pPr>
              <w:pStyle w:val="Heading5"/>
              <w:numPr>
                <w:ilvl w:val="0"/>
                <w:numId w:val="0"/>
              </w:numPr>
              <w:jc w:val="center"/>
              <w:rPr>
                <w:iCs/>
                <w:lang w:val="lv-LV"/>
              </w:rPr>
            </w:pPr>
            <w:r w:rsidRPr="004D3F43">
              <w:rPr>
                <w:iCs/>
                <w:lang w:val="lv-LV"/>
              </w:rPr>
              <w:t>Kritēriji</w:t>
            </w:r>
          </w:p>
        </w:tc>
        <w:tc>
          <w:tcPr>
            <w:tcW w:w="2212" w:type="dxa"/>
          </w:tcPr>
          <w:p w14:paraId="525E6C20" w14:textId="77777777" w:rsidR="00BC024C" w:rsidRPr="004D3F43" w:rsidRDefault="00BC024C" w:rsidP="00E732C7">
            <w:pPr>
              <w:jc w:val="center"/>
              <w:rPr>
                <w:b/>
                <w:bCs/>
              </w:rPr>
            </w:pPr>
            <w:r w:rsidRPr="004D3F43">
              <w:rPr>
                <w:b/>
                <w:bCs/>
              </w:rPr>
              <w:t>Kritērija</w:t>
            </w:r>
          </w:p>
          <w:p w14:paraId="0B66EFB3" w14:textId="77777777" w:rsidR="00BC024C" w:rsidRPr="004D3F43" w:rsidRDefault="00BC024C" w:rsidP="00E732C7">
            <w:pPr>
              <w:jc w:val="center"/>
              <w:rPr>
                <w:b/>
                <w:bCs/>
              </w:rPr>
            </w:pPr>
            <w:r w:rsidRPr="004D3F43">
              <w:rPr>
                <w:b/>
                <w:bCs/>
              </w:rPr>
              <w:t xml:space="preserve"> skaitliskā vērtība</w:t>
            </w:r>
          </w:p>
          <w:p w14:paraId="070654B6" w14:textId="77777777" w:rsidR="00BC024C" w:rsidRPr="004D3F43" w:rsidRDefault="00BC024C" w:rsidP="00E732C7">
            <w:pPr>
              <w:jc w:val="center"/>
              <w:rPr>
                <w:b/>
                <w:bCs/>
              </w:rPr>
            </w:pPr>
            <w:r w:rsidRPr="004D3F43">
              <w:rPr>
                <w:b/>
                <w:bCs/>
              </w:rPr>
              <w:t>(punktu skaits)</w:t>
            </w:r>
          </w:p>
        </w:tc>
      </w:tr>
      <w:tr w:rsidR="00BC024C" w:rsidRPr="004D3F43" w14:paraId="0514D37F" w14:textId="77777777" w:rsidTr="00E732C7">
        <w:trPr>
          <w:trHeight w:val="260"/>
          <w:jc w:val="center"/>
        </w:trPr>
        <w:tc>
          <w:tcPr>
            <w:tcW w:w="659" w:type="dxa"/>
          </w:tcPr>
          <w:p w14:paraId="44899728" w14:textId="77777777" w:rsidR="00BC024C" w:rsidRPr="004D3F43" w:rsidRDefault="00BC024C" w:rsidP="00E732C7">
            <w:pPr>
              <w:jc w:val="center"/>
              <w:rPr>
                <w:b/>
              </w:rPr>
            </w:pPr>
            <w:r w:rsidRPr="004D3F43">
              <w:rPr>
                <w:b/>
              </w:rPr>
              <w:t>A</w:t>
            </w:r>
          </w:p>
        </w:tc>
        <w:tc>
          <w:tcPr>
            <w:tcW w:w="6589" w:type="dxa"/>
          </w:tcPr>
          <w:p w14:paraId="6D78B624" w14:textId="77777777" w:rsidR="00BC024C" w:rsidRPr="004D3F43" w:rsidRDefault="00BC024C" w:rsidP="00E732C7">
            <w:pPr>
              <w:jc w:val="both"/>
            </w:pPr>
            <w:r w:rsidRPr="004D3F43">
              <w:t>Kopējā degvielas cena (EUR), bez PVN, saskaņā ar piedāvājumu</w:t>
            </w:r>
          </w:p>
        </w:tc>
        <w:tc>
          <w:tcPr>
            <w:tcW w:w="2212" w:type="dxa"/>
          </w:tcPr>
          <w:p w14:paraId="4AF07066" w14:textId="77777777" w:rsidR="00BC024C" w:rsidRPr="004D3F43" w:rsidRDefault="00BC024C" w:rsidP="00E732C7">
            <w:pPr>
              <w:jc w:val="center"/>
              <w:rPr>
                <w:b/>
              </w:rPr>
            </w:pPr>
            <w:r w:rsidRPr="004D3F43">
              <w:rPr>
                <w:b/>
              </w:rPr>
              <w:t>40</w:t>
            </w:r>
          </w:p>
        </w:tc>
      </w:tr>
      <w:tr w:rsidR="00BC024C" w:rsidRPr="004D3F43" w14:paraId="2355599C" w14:textId="77777777" w:rsidTr="00E732C7">
        <w:trPr>
          <w:trHeight w:val="263"/>
          <w:jc w:val="center"/>
        </w:trPr>
        <w:tc>
          <w:tcPr>
            <w:tcW w:w="659" w:type="dxa"/>
          </w:tcPr>
          <w:p w14:paraId="0B026BD5" w14:textId="77777777" w:rsidR="00BC024C" w:rsidRPr="004D3F43" w:rsidRDefault="00BC024C" w:rsidP="00E732C7">
            <w:pPr>
              <w:jc w:val="center"/>
              <w:rPr>
                <w:b/>
              </w:rPr>
            </w:pPr>
            <w:r w:rsidRPr="004D3F43">
              <w:rPr>
                <w:b/>
              </w:rPr>
              <w:t>B</w:t>
            </w:r>
          </w:p>
        </w:tc>
        <w:tc>
          <w:tcPr>
            <w:tcW w:w="6589" w:type="dxa"/>
          </w:tcPr>
          <w:p w14:paraId="76EF82CC" w14:textId="77777777" w:rsidR="00BC024C" w:rsidRPr="004D3F43" w:rsidRDefault="00BC024C" w:rsidP="00E732C7">
            <w:pPr>
              <w:jc w:val="both"/>
            </w:pPr>
            <w:r w:rsidRPr="004D3F43">
              <w:t xml:space="preserve">Atlaides apmērs procentos (%), līdz divām zīmēm aiz komata </w:t>
            </w:r>
          </w:p>
        </w:tc>
        <w:tc>
          <w:tcPr>
            <w:tcW w:w="2212" w:type="dxa"/>
          </w:tcPr>
          <w:p w14:paraId="5D79C3B2" w14:textId="77777777" w:rsidR="00BC024C" w:rsidRPr="004D3F43" w:rsidRDefault="00BC024C" w:rsidP="00E732C7">
            <w:pPr>
              <w:jc w:val="center"/>
              <w:rPr>
                <w:b/>
              </w:rPr>
            </w:pPr>
            <w:r w:rsidRPr="004D3F43">
              <w:rPr>
                <w:b/>
              </w:rPr>
              <w:t>45</w:t>
            </w:r>
          </w:p>
        </w:tc>
      </w:tr>
      <w:tr w:rsidR="00BC024C" w:rsidRPr="004D3F43" w14:paraId="0198CCD5" w14:textId="77777777" w:rsidTr="00E732C7">
        <w:trPr>
          <w:trHeight w:val="268"/>
          <w:jc w:val="center"/>
        </w:trPr>
        <w:tc>
          <w:tcPr>
            <w:tcW w:w="659" w:type="dxa"/>
          </w:tcPr>
          <w:p w14:paraId="1C5B7643" w14:textId="77777777" w:rsidR="00BC024C" w:rsidRPr="004D3F43" w:rsidRDefault="00BC024C" w:rsidP="00E732C7">
            <w:pPr>
              <w:jc w:val="center"/>
              <w:rPr>
                <w:b/>
              </w:rPr>
            </w:pPr>
            <w:r w:rsidRPr="004D3F43">
              <w:rPr>
                <w:b/>
              </w:rPr>
              <w:t>C</w:t>
            </w:r>
          </w:p>
        </w:tc>
        <w:tc>
          <w:tcPr>
            <w:tcW w:w="6589" w:type="dxa"/>
          </w:tcPr>
          <w:p w14:paraId="7BD4B1D7" w14:textId="77777777" w:rsidR="00BC024C" w:rsidRPr="004D3F43" w:rsidRDefault="00BC024C" w:rsidP="00E732C7">
            <w:pPr>
              <w:jc w:val="both"/>
            </w:pPr>
            <w:r w:rsidRPr="004D3F43">
              <w:t>CO</w:t>
            </w:r>
            <w:r w:rsidRPr="004D3F43">
              <w:rPr>
                <w:vertAlign w:val="subscript"/>
              </w:rPr>
              <w:t>2</w:t>
            </w:r>
            <w:r w:rsidRPr="004D3F43">
              <w:t xml:space="preserve"> samazinājums atmosfērā (km)</w:t>
            </w:r>
          </w:p>
        </w:tc>
        <w:tc>
          <w:tcPr>
            <w:tcW w:w="2212" w:type="dxa"/>
          </w:tcPr>
          <w:p w14:paraId="29B78C94" w14:textId="77777777" w:rsidR="00BC024C" w:rsidRPr="004D3F43" w:rsidRDefault="00BC024C" w:rsidP="00E732C7">
            <w:pPr>
              <w:jc w:val="center"/>
              <w:rPr>
                <w:b/>
              </w:rPr>
            </w:pPr>
            <w:r w:rsidRPr="004D3F43">
              <w:rPr>
                <w:b/>
              </w:rPr>
              <w:t>15</w:t>
            </w:r>
          </w:p>
        </w:tc>
      </w:tr>
      <w:tr w:rsidR="00BC024C" w:rsidRPr="004D3F43" w14:paraId="5D518947" w14:textId="77777777" w:rsidTr="00E732C7">
        <w:trPr>
          <w:trHeight w:val="399"/>
          <w:jc w:val="center"/>
        </w:trPr>
        <w:tc>
          <w:tcPr>
            <w:tcW w:w="659" w:type="dxa"/>
            <w:tcBorders>
              <w:top w:val="single" w:sz="4" w:space="0" w:color="auto"/>
              <w:left w:val="single" w:sz="4" w:space="0" w:color="auto"/>
              <w:bottom w:val="single" w:sz="4" w:space="0" w:color="auto"/>
              <w:right w:val="single" w:sz="4" w:space="0" w:color="auto"/>
            </w:tcBorders>
          </w:tcPr>
          <w:p w14:paraId="5DF6AA4B" w14:textId="77777777" w:rsidR="00BC024C" w:rsidRPr="004D3F43" w:rsidRDefault="00BC024C" w:rsidP="00E732C7">
            <w:pPr>
              <w:jc w:val="center"/>
              <w:rPr>
                <w:b/>
              </w:rPr>
            </w:pPr>
            <w:r w:rsidRPr="004D3F43">
              <w:rPr>
                <w:b/>
              </w:rPr>
              <w:t>P</w:t>
            </w:r>
          </w:p>
        </w:tc>
        <w:tc>
          <w:tcPr>
            <w:tcW w:w="6589" w:type="dxa"/>
            <w:tcBorders>
              <w:top w:val="single" w:sz="4" w:space="0" w:color="auto"/>
              <w:left w:val="single" w:sz="4" w:space="0" w:color="auto"/>
              <w:bottom w:val="single" w:sz="4" w:space="0" w:color="auto"/>
              <w:right w:val="single" w:sz="4" w:space="0" w:color="auto"/>
            </w:tcBorders>
          </w:tcPr>
          <w:p w14:paraId="5AEFF1D0" w14:textId="77777777" w:rsidR="00BC024C" w:rsidRPr="004D3F43" w:rsidRDefault="00BC024C" w:rsidP="00E732C7">
            <w:pPr>
              <w:rPr>
                <w:b/>
              </w:rPr>
            </w:pPr>
            <w:r w:rsidRPr="004D3F43">
              <w:rPr>
                <w:b/>
              </w:rPr>
              <w:t>Maksimālais iespējamais kopējais punktu skaits:</w:t>
            </w:r>
          </w:p>
        </w:tc>
        <w:tc>
          <w:tcPr>
            <w:tcW w:w="2212" w:type="dxa"/>
            <w:tcBorders>
              <w:top w:val="single" w:sz="4" w:space="0" w:color="auto"/>
              <w:left w:val="single" w:sz="4" w:space="0" w:color="auto"/>
              <w:bottom w:val="single" w:sz="4" w:space="0" w:color="auto"/>
              <w:right w:val="single" w:sz="4" w:space="0" w:color="auto"/>
            </w:tcBorders>
          </w:tcPr>
          <w:p w14:paraId="421C9373" w14:textId="77777777" w:rsidR="00BC024C" w:rsidRPr="004D3F43" w:rsidRDefault="00BC024C" w:rsidP="00E732C7">
            <w:pPr>
              <w:jc w:val="center"/>
              <w:rPr>
                <w:b/>
              </w:rPr>
            </w:pPr>
            <w:r w:rsidRPr="004D3F43">
              <w:rPr>
                <w:b/>
              </w:rPr>
              <w:t>100</w:t>
            </w:r>
          </w:p>
        </w:tc>
      </w:tr>
    </w:tbl>
    <w:p w14:paraId="1C0C5537" w14:textId="77777777" w:rsidR="00BC024C" w:rsidRPr="004D3F43" w:rsidRDefault="00BC024C" w:rsidP="00BC024C"/>
    <w:p w14:paraId="202DF274" w14:textId="77777777" w:rsidR="00BC024C" w:rsidRPr="004D3F43" w:rsidRDefault="00BC024C" w:rsidP="00BC024C">
      <w:pPr>
        <w:numPr>
          <w:ilvl w:val="1"/>
          <w:numId w:val="3"/>
        </w:numPr>
        <w:jc w:val="both"/>
      </w:pPr>
      <w:r w:rsidRPr="004D3F43">
        <w:t>Pretendenta piedāvājuma galīgo vērtējumu aprēķina saskaņā ar šādu formulu:</w:t>
      </w:r>
    </w:p>
    <w:p w14:paraId="1DBB0CF5" w14:textId="77777777" w:rsidR="00BC024C" w:rsidRPr="004D3F43" w:rsidRDefault="00BC024C" w:rsidP="00BC024C">
      <w:pPr>
        <w:tabs>
          <w:tab w:val="left" w:pos="9720"/>
        </w:tabs>
        <w:ind w:left="720" w:hanging="720"/>
        <w:jc w:val="both"/>
      </w:pPr>
      <w:r w:rsidRPr="004D3F43">
        <w:rPr>
          <w:b/>
        </w:rPr>
        <w:t>P = Pa+ Pb+Pc</w:t>
      </w:r>
      <w:r w:rsidRPr="004D3F43">
        <w:t>, kur:</w:t>
      </w:r>
    </w:p>
    <w:p w14:paraId="2BECCB0D" w14:textId="77777777" w:rsidR="00BC024C" w:rsidRPr="004D3F43" w:rsidRDefault="00BC024C" w:rsidP="00BC024C">
      <w:pPr>
        <w:tabs>
          <w:tab w:val="left" w:pos="9720"/>
        </w:tabs>
        <w:ind w:left="720" w:hanging="720"/>
        <w:jc w:val="both"/>
      </w:pPr>
      <w:r w:rsidRPr="004D3F43">
        <w:t>P - Pretendenta piedāvājuma galīgais vērtējums punktos;</w:t>
      </w:r>
    </w:p>
    <w:p w14:paraId="36368678" w14:textId="77777777" w:rsidR="00BC024C" w:rsidRPr="004D3F43" w:rsidRDefault="00BC024C" w:rsidP="00BC024C">
      <w:pPr>
        <w:tabs>
          <w:tab w:val="left" w:pos="9720"/>
        </w:tabs>
        <w:ind w:left="720" w:hanging="720"/>
        <w:jc w:val="both"/>
      </w:pPr>
      <w:r w:rsidRPr="004D3F43">
        <w:t xml:space="preserve">Pa, Pb un Pc - aprēķinātais vērtējums punktos, atbilstoši Nolikuma 6.5.1. – 6.5.3. punktiem. </w:t>
      </w:r>
    </w:p>
    <w:p w14:paraId="64D16DC7" w14:textId="77777777" w:rsidR="00BC024C" w:rsidRPr="004D3F43" w:rsidRDefault="00BC024C" w:rsidP="00BC024C">
      <w:pPr>
        <w:ind w:left="360"/>
        <w:jc w:val="both"/>
        <w:rPr>
          <w:b/>
          <w:bCs/>
        </w:rPr>
      </w:pPr>
    </w:p>
    <w:p w14:paraId="516D505F" w14:textId="77777777" w:rsidR="00BC024C" w:rsidRPr="004D3F43" w:rsidRDefault="00BC024C" w:rsidP="00BC024C">
      <w:pPr>
        <w:numPr>
          <w:ilvl w:val="1"/>
          <w:numId w:val="3"/>
        </w:numPr>
        <w:jc w:val="both"/>
        <w:rPr>
          <w:b/>
          <w:bCs/>
        </w:rPr>
      </w:pPr>
      <w:r w:rsidRPr="004D3F43">
        <w:t>Iegūtos punktus katrā kritērijā aprēķina sekojoši:</w:t>
      </w:r>
    </w:p>
    <w:p w14:paraId="69B1279F" w14:textId="77777777" w:rsidR="00BC024C" w:rsidRPr="004D3F43" w:rsidRDefault="00BC024C" w:rsidP="00BC024C">
      <w:pPr>
        <w:numPr>
          <w:ilvl w:val="2"/>
          <w:numId w:val="3"/>
        </w:numPr>
        <w:tabs>
          <w:tab w:val="clear" w:pos="1224"/>
          <w:tab w:val="num" w:pos="567"/>
        </w:tabs>
        <w:ind w:hanging="1224"/>
        <w:jc w:val="both"/>
        <w:rPr>
          <w:b/>
        </w:rPr>
      </w:pPr>
      <w:r w:rsidRPr="004D3F43">
        <w:rPr>
          <w:b/>
          <w:bCs/>
        </w:rPr>
        <w:t xml:space="preserve">Pa = Ax </w:t>
      </w:r>
      <w:r w:rsidRPr="004D3F43">
        <w:rPr>
          <w:b/>
        </w:rPr>
        <w:t>/A</w:t>
      </w:r>
      <w:r w:rsidRPr="004D3F43">
        <w:rPr>
          <w:b/>
          <w:bCs/>
        </w:rPr>
        <w:t>y</w:t>
      </w:r>
      <w:r w:rsidRPr="004D3F43">
        <w:rPr>
          <w:b/>
        </w:rPr>
        <w:t xml:space="preserve"> x 4</w:t>
      </w:r>
      <w:r w:rsidRPr="004D3F43">
        <w:rPr>
          <w:b/>
          <w:bCs/>
        </w:rPr>
        <w:t>0, ku</w:t>
      </w:r>
      <w:r w:rsidRPr="004D3F43">
        <w:rPr>
          <w:b/>
        </w:rPr>
        <w:t xml:space="preserve">r </w:t>
      </w:r>
    </w:p>
    <w:p w14:paraId="4C49FA2B" w14:textId="77777777" w:rsidR="00BC024C" w:rsidRPr="004D3F43" w:rsidRDefault="00BC024C" w:rsidP="00BC024C">
      <w:pPr>
        <w:pStyle w:val="Footer"/>
        <w:spacing w:before="0"/>
        <w:ind w:left="567" w:hanging="567"/>
        <w:rPr>
          <w:szCs w:val="24"/>
        </w:rPr>
      </w:pPr>
      <w:r w:rsidRPr="004D3F43">
        <w:rPr>
          <w:b/>
          <w:bCs/>
          <w:i/>
          <w:iCs/>
          <w:szCs w:val="24"/>
        </w:rPr>
        <w:t>Ax</w:t>
      </w:r>
      <w:r w:rsidRPr="004D3F43">
        <w:rPr>
          <w:b/>
          <w:bCs/>
          <w:szCs w:val="24"/>
        </w:rPr>
        <w:t xml:space="preserve"> </w:t>
      </w:r>
      <w:r w:rsidRPr="004D3F43">
        <w:rPr>
          <w:szCs w:val="24"/>
        </w:rPr>
        <w:t>ir lētākā piedāvātā cena euro (bez PVN),</w:t>
      </w:r>
    </w:p>
    <w:p w14:paraId="4D0F23AE" w14:textId="77777777" w:rsidR="00BC024C" w:rsidRPr="004D3F43" w:rsidRDefault="00BC024C" w:rsidP="00BC024C">
      <w:pPr>
        <w:pStyle w:val="Footer"/>
        <w:spacing w:before="0"/>
        <w:ind w:left="567" w:hanging="567"/>
        <w:rPr>
          <w:szCs w:val="24"/>
        </w:rPr>
      </w:pPr>
      <w:r w:rsidRPr="004D3F43">
        <w:rPr>
          <w:b/>
          <w:bCs/>
          <w:i/>
          <w:iCs/>
          <w:szCs w:val="24"/>
        </w:rPr>
        <w:t>Ay</w:t>
      </w:r>
      <w:r w:rsidRPr="004D3F43">
        <w:rPr>
          <w:b/>
          <w:bCs/>
          <w:szCs w:val="24"/>
        </w:rPr>
        <w:t xml:space="preserve"> </w:t>
      </w:r>
      <w:r w:rsidRPr="004D3F43">
        <w:rPr>
          <w:szCs w:val="24"/>
        </w:rPr>
        <w:t>ir vērtējamā piedāvājuma cena euro (bez PVN),</w:t>
      </w:r>
    </w:p>
    <w:p w14:paraId="58D89ECE" w14:textId="77777777" w:rsidR="00BC024C" w:rsidRPr="004D3F43" w:rsidRDefault="00BC024C" w:rsidP="00BC024C">
      <w:pPr>
        <w:pStyle w:val="Footer"/>
        <w:spacing w:before="0"/>
        <w:ind w:left="567" w:hanging="567"/>
        <w:rPr>
          <w:szCs w:val="24"/>
        </w:rPr>
      </w:pPr>
      <w:r w:rsidRPr="004D3F43">
        <w:rPr>
          <w:b/>
          <w:bCs/>
          <w:i/>
          <w:iCs/>
          <w:szCs w:val="24"/>
        </w:rPr>
        <w:t xml:space="preserve">40 </w:t>
      </w:r>
      <w:r w:rsidRPr="004D3F43">
        <w:rPr>
          <w:szCs w:val="24"/>
        </w:rPr>
        <w:t xml:space="preserve"> ir maksimālais punktu skaits šajā kritērijā</w:t>
      </w:r>
    </w:p>
    <w:p w14:paraId="09512173" w14:textId="77777777" w:rsidR="00BC024C" w:rsidRPr="004D3F43" w:rsidRDefault="00BC024C" w:rsidP="00BC024C">
      <w:pPr>
        <w:pStyle w:val="Footer"/>
        <w:spacing w:before="0"/>
        <w:rPr>
          <w:szCs w:val="24"/>
        </w:rPr>
      </w:pPr>
      <w:r w:rsidRPr="004D3F43">
        <w:rPr>
          <w:szCs w:val="24"/>
        </w:rPr>
        <w:t>Pretendents, kurš piedāvājis viszemāko kopējo piedāvājuma cenu, saņems 40 punktus, bet pārējie piedāvājumi proporcionāli mazāk par cenas palielinājumu.</w:t>
      </w:r>
    </w:p>
    <w:p w14:paraId="087CFFBD" w14:textId="77777777" w:rsidR="00BC024C" w:rsidRPr="004D3F43" w:rsidRDefault="00BC024C" w:rsidP="00BC024C">
      <w:pPr>
        <w:pStyle w:val="Footer"/>
        <w:spacing w:before="0"/>
        <w:rPr>
          <w:szCs w:val="24"/>
        </w:rPr>
      </w:pPr>
    </w:p>
    <w:p w14:paraId="3E6BA9A9" w14:textId="77777777" w:rsidR="00BC024C" w:rsidRPr="004D3F43" w:rsidRDefault="00BC024C" w:rsidP="00BC024C">
      <w:pPr>
        <w:numPr>
          <w:ilvl w:val="2"/>
          <w:numId w:val="3"/>
        </w:numPr>
        <w:tabs>
          <w:tab w:val="clear" w:pos="1224"/>
          <w:tab w:val="num" w:pos="567"/>
        </w:tabs>
        <w:ind w:left="567" w:hanging="567"/>
        <w:jc w:val="both"/>
        <w:rPr>
          <w:b/>
        </w:rPr>
      </w:pPr>
      <w:r w:rsidRPr="004D3F43">
        <w:rPr>
          <w:b/>
        </w:rPr>
        <w:t>Pb = B</w:t>
      </w:r>
      <w:r w:rsidRPr="004D3F43">
        <w:rPr>
          <w:b/>
          <w:bCs/>
        </w:rPr>
        <w:t xml:space="preserve">x </w:t>
      </w:r>
      <w:r w:rsidRPr="004D3F43">
        <w:rPr>
          <w:b/>
        </w:rPr>
        <w:t>/B</w:t>
      </w:r>
      <w:r w:rsidRPr="004D3F43">
        <w:rPr>
          <w:b/>
          <w:bCs/>
        </w:rPr>
        <w:t>y</w:t>
      </w:r>
      <w:r w:rsidRPr="004D3F43">
        <w:rPr>
          <w:b/>
        </w:rPr>
        <w:t xml:space="preserve"> x 45</w:t>
      </w:r>
      <w:r w:rsidRPr="004D3F43">
        <w:rPr>
          <w:b/>
          <w:bCs/>
        </w:rPr>
        <w:t>,</w:t>
      </w:r>
      <w:r w:rsidRPr="004D3F43">
        <w:rPr>
          <w:b/>
        </w:rPr>
        <w:t xml:space="preserve"> kur</w:t>
      </w:r>
    </w:p>
    <w:p w14:paraId="4358947B" w14:textId="77777777" w:rsidR="00BC024C" w:rsidRPr="004D3F43" w:rsidRDefault="00BC024C" w:rsidP="00BC024C">
      <w:pPr>
        <w:pStyle w:val="Footer"/>
        <w:spacing w:before="0"/>
        <w:ind w:left="567" w:hanging="567"/>
        <w:rPr>
          <w:szCs w:val="24"/>
        </w:rPr>
      </w:pPr>
      <w:r w:rsidRPr="004D3F43">
        <w:rPr>
          <w:b/>
          <w:bCs/>
          <w:i/>
          <w:iCs/>
          <w:szCs w:val="24"/>
        </w:rPr>
        <w:t>Bx</w:t>
      </w:r>
      <w:r w:rsidRPr="004D3F43">
        <w:rPr>
          <w:b/>
          <w:bCs/>
          <w:szCs w:val="24"/>
        </w:rPr>
        <w:t xml:space="preserve"> </w:t>
      </w:r>
      <w:r w:rsidRPr="004D3F43">
        <w:rPr>
          <w:szCs w:val="24"/>
        </w:rPr>
        <w:t>ir vērtējamā piedāvātā atlaide (procentos),</w:t>
      </w:r>
    </w:p>
    <w:p w14:paraId="38451597" w14:textId="77777777" w:rsidR="00BC024C" w:rsidRPr="004D3F43" w:rsidRDefault="00BC024C" w:rsidP="00BC024C">
      <w:pPr>
        <w:pStyle w:val="Footer"/>
        <w:spacing w:before="0"/>
        <w:ind w:left="567" w:hanging="567"/>
        <w:rPr>
          <w:szCs w:val="24"/>
        </w:rPr>
      </w:pPr>
      <w:r w:rsidRPr="004D3F43">
        <w:rPr>
          <w:b/>
          <w:bCs/>
          <w:i/>
          <w:iCs/>
          <w:szCs w:val="24"/>
        </w:rPr>
        <w:t>By</w:t>
      </w:r>
      <w:r w:rsidRPr="004D3F43">
        <w:rPr>
          <w:b/>
          <w:bCs/>
          <w:szCs w:val="24"/>
        </w:rPr>
        <w:t xml:space="preserve"> </w:t>
      </w:r>
      <w:r w:rsidRPr="004D3F43">
        <w:rPr>
          <w:szCs w:val="24"/>
        </w:rPr>
        <w:t>ir lielākā piedāvātā atlaide (procentos),</w:t>
      </w:r>
    </w:p>
    <w:p w14:paraId="4D5A12B4" w14:textId="77777777" w:rsidR="00BC024C" w:rsidRPr="004D3F43" w:rsidRDefault="00BC024C" w:rsidP="00BC024C">
      <w:pPr>
        <w:pStyle w:val="Footer"/>
        <w:spacing w:before="0"/>
        <w:ind w:left="567" w:hanging="567"/>
        <w:rPr>
          <w:szCs w:val="24"/>
        </w:rPr>
      </w:pPr>
      <w:r w:rsidRPr="004D3F43">
        <w:rPr>
          <w:b/>
          <w:bCs/>
          <w:i/>
          <w:iCs/>
          <w:szCs w:val="24"/>
        </w:rPr>
        <w:t xml:space="preserve">45 </w:t>
      </w:r>
      <w:r w:rsidRPr="004D3F43">
        <w:rPr>
          <w:szCs w:val="24"/>
        </w:rPr>
        <w:t xml:space="preserve"> ir maksimālais punktu skaits šajā kritērijā, </w:t>
      </w:r>
    </w:p>
    <w:p w14:paraId="138C5CDC" w14:textId="77777777" w:rsidR="00BC024C" w:rsidRPr="004D3F43" w:rsidRDefault="00BC024C" w:rsidP="00BC024C">
      <w:pPr>
        <w:pStyle w:val="Footer"/>
        <w:spacing w:before="0"/>
        <w:rPr>
          <w:szCs w:val="24"/>
        </w:rPr>
      </w:pPr>
      <w:r w:rsidRPr="004D3F43">
        <w:rPr>
          <w:szCs w:val="24"/>
        </w:rPr>
        <w:t>Piedāvājums ar vislielāko piedāvāto atlaidi procentos no degvielas mazumtirdzniecības cenas saņems 45 punktus, bet pārējie proporcionāli mazāk par atlaides samazinājumu.</w:t>
      </w:r>
    </w:p>
    <w:p w14:paraId="0AD312C1" w14:textId="77777777" w:rsidR="00BC024C" w:rsidRPr="004D3F43" w:rsidRDefault="00BC024C" w:rsidP="00BC024C">
      <w:pPr>
        <w:pStyle w:val="Footer"/>
        <w:spacing w:before="0"/>
        <w:rPr>
          <w:szCs w:val="24"/>
        </w:rPr>
      </w:pPr>
    </w:p>
    <w:p w14:paraId="5E833DBE" w14:textId="77777777" w:rsidR="00BC024C" w:rsidRPr="004D3F43" w:rsidRDefault="00BC024C" w:rsidP="00BC024C">
      <w:pPr>
        <w:numPr>
          <w:ilvl w:val="2"/>
          <w:numId w:val="3"/>
        </w:numPr>
        <w:tabs>
          <w:tab w:val="clear" w:pos="1224"/>
          <w:tab w:val="num" w:pos="567"/>
        </w:tabs>
        <w:ind w:hanging="1224"/>
        <w:jc w:val="both"/>
        <w:rPr>
          <w:b/>
        </w:rPr>
      </w:pPr>
      <w:r w:rsidRPr="004D3F43">
        <w:rPr>
          <w:b/>
          <w:bCs/>
        </w:rPr>
        <w:t xml:space="preserve">Pc = Cx </w:t>
      </w:r>
      <w:r w:rsidRPr="004D3F43">
        <w:rPr>
          <w:b/>
        </w:rPr>
        <w:t>/C</w:t>
      </w:r>
      <w:r w:rsidRPr="004D3F43">
        <w:rPr>
          <w:b/>
          <w:bCs/>
        </w:rPr>
        <w:t>y</w:t>
      </w:r>
      <w:r w:rsidRPr="004D3F43">
        <w:rPr>
          <w:b/>
        </w:rPr>
        <w:t xml:space="preserve"> x 15</w:t>
      </w:r>
      <w:r w:rsidRPr="004D3F43">
        <w:rPr>
          <w:b/>
          <w:bCs/>
        </w:rPr>
        <w:t>, ku</w:t>
      </w:r>
      <w:r w:rsidRPr="004D3F43">
        <w:rPr>
          <w:b/>
        </w:rPr>
        <w:t xml:space="preserve">r </w:t>
      </w:r>
    </w:p>
    <w:p w14:paraId="6BE494BC" w14:textId="77777777" w:rsidR="00BC024C" w:rsidRPr="004D3F43" w:rsidRDefault="00BC024C" w:rsidP="00BC024C">
      <w:pPr>
        <w:pStyle w:val="Footer"/>
        <w:spacing w:before="0"/>
        <w:ind w:left="567" w:hanging="567"/>
        <w:rPr>
          <w:szCs w:val="24"/>
        </w:rPr>
      </w:pPr>
      <w:r w:rsidRPr="004D3F43">
        <w:rPr>
          <w:b/>
          <w:bCs/>
          <w:i/>
          <w:iCs/>
          <w:szCs w:val="24"/>
        </w:rPr>
        <w:t>Cx</w:t>
      </w:r>
      <w:r w:rsidRPr="004D3F43">
        <w:rPr>
          <w:b/>
          <w:bCs/>
          <w:szCs w:val="24"/>
        </w:rPr>
        <w:t xml:space="preserve"> </w:t>
      </w:r>
      <w:r w:rsidRPr="004D3F43">
        <w:rPr>
          <w:szCs w:val="24"/>
        </w:rPr>
        <w:t xml:space="preserve">ir īsākais attālums no </w:t>
      </w:r>
      <w:r w:rsidR="00F3003F" w:rsidRPr="004D3F43">
        <w:rPr>
          <w:szCs w:val="24"/>
        </w:rPr>
        <w:t xml:space="preserve">Ķekavas novada pašvaldības Centrālās administrācijas ēkas </w:t>
      </w:r>
      <w:r w:rsidRPr="004D3F43">
        <w:rPr>
          <w:szCs w:val="24"/>
        </w:rPr>
        <w:t>līdz DUS,</w:t>
      </w:r>
    </w:p>
    <w:p w14:paraId="3B2AF405" w14:textId="77777777" w:rsidR="00BC024C" w:rsidRPr="004D3F43" w:rsidRDefault="00BC024C" w:rsidP="00BC024C">
      <w:pPr>
        <w:pStyle w:val="Footer"/>
        <w:spacing w:before="0"/>
        <w:ind w:left="567" w:hanging="567"/>
        <w:rPr>
          <w:szCs w:val="24"/>
        </w:rPr>
      </w:pPr>
      <w:r w:rsidRPr="004D3F43">
        <w:rPr>
          <w:b/>
          <w:bCs/>
          <w:i/>
          <w:iCs/>
          <w:szCs w:val="24"/>
        </w:rPr>
        <w:t>Cy</w:t>
      </w:r>
      <w:r w:rsidRPr="004D3F43">
        <w:rPr>
          <w:b/>
          <w:bCs/>
          <w:szCs w:val="24"/>
        </w:rPr>
        <w:t xml:space="preserve"> </w:t>
      </w:r>
      <w:r w:rsidRPr="004D3F43">
        <w:rPr>
          <w:szCs w:val="24"/>
        </w:rPr>
        <w:t xml:space="preserve">ir vērtējamā Pretendenta tuvākā DUS attālums līdz  </w:t>
      </w:r>
      <w:r w:rsidR="00F3003F" w:rsidRPr="004D3F43">
        <w:rPr>
          <w:szCs w:val="24"/>
        </w:rPr>
        <w:t xml:space="preserve">Ķekavas novada pašvaldības Centrālās administrācijas </w:t>
      </w:r>
      <w:r w:rsidRPr="004D3F43">
        <w:rPr>
          <w:szCs w:val="24"/>
        </w:rPr>
        <w:t>ēkai,</w:t>
      </w:r>
    </w:p>
    <w:p w14:paraId="79E04A3D" w14:textId="77777777" w:rsidR="00BC024C" w:rsidRPr="004D3F43" w:rsidRDefault="00BC024C" w:rsidP="00BC024C">
      <w:pPr>
        <w:pStyle w:val="Footer"/>
        <w:spacing w:before="0"/>
        <w:ind w:left="567" w:hanging="567"/>
        <w:rPr>
          <w:szCs w:val="24"/>
        </w:rPr>
      </w:pPr>
      <w:r w:rsidRPr="004D3F43">
        <w:rPr>
          <w:b/>
          <w:bCs/>
          <w:i/>
          <w:iCs/>
          <w:szCs w:val="24"/>
        </w:rPr>
        <w:t xml:space="preserve">15 </w:t>
      </w:r>
      <w:r w:rsidRPr="004D3F43">
        <w:rPr>
          <w:szCs w:val="24"/>
        </w:rPr>
        <w:t xml:space="preserve"> ir maksimālais punktu skaits šajā kritērijā,</w:t>
      </w:r>
    </w:p>
    <w:p w14:paraId="2C8D11FA" w14:textId="77777777" w:rsidR="00BC024C" w:rsidRPr="004D3F43" w:rsidRDefault="00BC024C" w:rsidP="00BC024C">
      <w:pPr>
        <w:pStyle w:val="Footer"/>
        <w:spacing w:before="0"/>
        <w:rPr>
          <w:szCs w:val="24"/>
        </w:rPr>
      </w:pPr>
      <w:r w:rsidRPr="004D3F43">
        <w:rPr>
          <w:szCs w:val="24"/>
        </w:rPr>
        <w:t>Pretendents, kurš piedāvājis viszemāko kopējo piedāvājuma cenu, saņems 15 punktus, bet pārējie piedāvājumi proporcionāli mazāk par cenas palielinājumu.</w:t>
      </w:r>
    </w:p>
    <w:p w14:paraId="3AF77B90" w14:textId="77777777" w:rsidR="00BC024C" w:rsidRPr="004D3F43" w:rsidRDefault="00BC024C" w:rsidP="00BC024C">
      <w:pPr>
        <w:pStyle w:val="Footer"/>
        <w:spacing w:before="0"/>
        <w:rPr>
          <w:bCs/>
          <w:szCs w:val="24"/>
        </w:rPr>
      </w:pPr>
    </w:p>
    <w:p w14:paraId="434C11B0" w14:textId="77777777" w:rsidR="00BC024C" w:rsidRPr="004D3F43" w:rsidRDefault="00BC024C" w:rsidP="00BC024C">
      <w:pPr>
        <w:pStyle w:val="Heading2"/>
        <w:numPr>
          <w:ilvl w:val="1"/>
          <w:numId w:val="3"/>
        </w:numPr>
        <w:jc w:val="both"/>
        <w:rPr>
          <w:rFonts w:ascii="Times New Roman" w:hAnsi="Times New Roman"/>
          <w:b w:val="0"/>
          <w:sz w:val="24"/>
          <w:szCs w:val="24"/>
        </w:rPr>
      </w:pPr>
      <w:r w:rsidRPr="004D3F43">
        <w:rPr>
          <w:rFonts w:ascii="Times New Roman" w:hAnsi="Times New Roman"/>
          <w:b w:val="0"/>
          <w:sz w:val="24"/>
          <w:szCs w:val="24"/>
        </w:rPr>
        <w:lastRenderedPageBreak/>
        <w:t>Pretendents, kurš attiecīgajā kritērijā ir labākais, saņem maksimālo punktu skaitu, bet pārējie pretendenti saņems proporcionāli mazāk punktu.</w:t>
      </w:r>
    </w:p>
    <w:p w14:paraId="584F66A0" w14:textId="77777777" w:rsidR="00BC024C" w:rsidRPr="004D3F43" w:rsidRDefault="00BC024C" w:rsidP="00BC024C">
      <w:pPr>
        <w:pStyle w:val="Heading2"/>
        <w:numPr>
          <w:ilvl w:val="1"/>
          <w:numId w:val="3"/>
        </w:numPr>
        <w:jc w:val="both"/>
        <w:rPr>
          <w:rFonts w:ascii="Times New Roman" w:hAnsi="Times New Roman"/>
          <w:b w:val="0"/>
          <w:sz w:val="24"/>
          <w:szCs w:val="24"/>
        </w:rPr>
      </w:pPr>
      <w:r w:rsidRPr="004D3F43">
        <w:rPr>
          <w:rFonts w:ascii="Times New Roman" w:hAnsi="Times New Roman"/>
          <w:b w:val="0"/>
          <w:sz w:val="24"/>
          <w:szCs w:val="24"/>
        </w:rPr>
        <w:t>Par saimnieciski visizdevīgāko tiks atzīts piedāvājums, kurš ieguvis visaugstāko galīgo vērtējumu saskaņā ar nolikumā noteiktajiem piedāvājumu vērtēšanas un izvēles kritērijiem.</w:t>
      </w:r>
    </w:p>
    <w:p w14:paraId="7920F238" w14:textId="77777777" w:rsidR="00BC024C" w:rsidRPr="004D3F43" w:rsidRDefault="00BC024C" w:rsidP="00BC024C">
      <w:pPr>
        <w:pStyle w:val="Heading2"/>
        <w:numPr>
          <w:ilvl w:val="1"/>
          <w:numId w:val="3"/>
        </w:numPr>
        <w:jc w:val="both"/>
        <w:rPr>
          <w:rFonts w:ascii="Times New Roman" w:hAnsi="Times New Roman"/>
          <w:b w:val="0"/>
          <w:sz w:val="24"/>
          <w:szCs w:val="24"/>
        </w:rPr>
      </w:pPr>
      <w:r w:rsidRPr="004D3F43">
        <w:rPr>
          <w:rFonts w:ascii="Times New Roman" w:hAnsi="Times New Roman"/>
          <w:b w:val="0"/>
          <w:sz w:val="24"/>
          <w:szCs w:val="24"/>
        </w:rPr>
        <w:t xml:space="preserve">Gadījumā, ja divi pretendenti iegūst vienādu punktu skaitu, tad par saimnieciski izdevīgāko  tiek atzīts tas piedāvājums, kurš saņēmis vairāk punktus B. kritērijā – piedāvātā atlaide.   </w:t>
      </w:r>
    </w:p>
    <w:p w14:paraId="7FF95656" w14:textId="77777777" w:rsidR="00BC024C" w:rsidRPr="004D3F43" w:rsidRDefault="00BC024C" w:rsidP="00BC024C">
      <w:pPr>
        <w:pStyle w:val="Heading2"/>
        <w:numPr>
          <w:ilvl w:val="1"/>
          <w:numId w:val="3"/>
        </w:numPr>
        <w:jc w:val="both"/>
        <w:rPr>
          <w:rFonts w:ascii="Times New Roman" w:hAnsi="Times New Roman"/>
          <w:b w:val="0"/>
          <w:sz w:val="24"/>
          <w:szCs w:val="24"/>
        </w:rPr>
      </w:pPr>
      <w:r w:rsidRPr="004D3F43">
        <w:rPr>
          <w:rFonts w:ascii="Times New Roman" w:hAnsi="Times New Roman"/>
          <w:b w:val="0"/>
          <w:sz w:val="24"/>
          <w:szCs w:val="24"/>
        </w:rPr>
        <w:t>Iepirkuma komisija nosaka iepirkuma uzvarētāju un otru labāko piedāvājumu.</w:t>
      </w:r>
    </w:p>
    <w:p w14:paraId="1B721529" w14:textId="77777777" w:rsidR="00BC024C" w:rsidRPr="004D3F43" w:rsidRDefault="00BC024C" w:rsidP="00BC024C">
      <w:pPr>
        <w:pStyle w:val="Heading2"/>
        <w:numPr>
          <w:ilvl w:val="1"/>
          <w:numId w:val="3"/>
        </w:numPr>
        <w:jc w:val="both"/>
        <w:rPr>
          <w:rFonts w:ascii="Times New Roman" w:hAnsi="Times New Roman"/>
          <w:b w:val="0"/>
          <w:sz w:val="24"/>
          <w:szCs w:val="24"/>
        </w:rPr>
      </w:pPr>
      <w:r w:rsidRPr="004D3F43">
        <w:rPr>
          <w:rFonts w:ascii="Times New Roman" w:hAnsi="Times New Roman"/>
          <w:b w:val="0"/>
          <w:sz w:val="24"/>
          <w:szCs w:val="24"/>
        </w:rPr>
        <w:t>Ja pasūtītājs ar iepirkuma uzvarētāju kādu iemeslu dēļ nevar noslēgt līgumu, tas ir tiesīgs uzaicināt slēgt līgumu ar nākamo izdevīgāko pretendentu.</w:t>
      </w:r>
    </w:p>
    <w:p w14:paraId="02A27960" w14:textId="77777777" w:rsidR="00BC024C" w:rsidRPr="004D3F43" w:rsidRDefault="00BC024C" w:rsidP="00BC024C">
      <w:pPr>
        <w:pStyle w:val="Heading1"/>
        <w:spacing w:before="0" w:after="0"/>
        <w:rPr>
          <w:sz w:val="24"/>
        </w:rPr>
      </w:pPr>
    </w:p>
    <w:p w14:paraId="2E17032F" w14:textId="77777777" w:rsidR="00BC024C" w:rsidRPr="004D3F43" w:rsidRDefault="00BC024C" w:rsidP="00BC024C">
      <w:pPr>
        <w:pStyle w:val="Heading2"/>
        <w:rPr>
          <w:rFonts w:ascii="Times New Roman" w:hAnsi="Times New Roman"/>
          <w:sz w:val="24"/>
          <w:szCs w:val="24"/>
        </w:rPr>
      </w:pPr>
      <w:r w:rsidRPr="004D3F43">
        <w:rPr>
          <w:rFonts w:ascii="Times New Roman" w:hAnsi="Times New Roman"/>
          <w:sz w:val="24"/>
          <w:szCs w:val="24"/>
        </w:rPr>
        <w:t xml:space="preserve">Piedāvājuma vērtēšana. </w:t>
      </w:r>
    </w:p>
    <w:p w14:paraId="43E1FB77" w14:textId="77777777" w:rsidR="00BC024C" w:rsidRPr="004D3F43" w:rsidRDefault="00BC024C" w:rsidP="00BC024C">
      <w:pPr>
        <w:pStyle w:val="BodyText"/>
        <w:numPr>
          <w:ilvl w:val="1"/>
          <w:numId w:val="3"/>
        </w:numPr>
        <w:rPr>
          <w:b w:val="0"/>
        </w:rPr>
      </w:pPr>
      <w:r w:rsidRPr="004D3F43">
        <w:rPr>
          <w:b w:val="0"/>
        </w:rPr>
        <w:t>Piedāvājumu noformējuma pārbaudi un vērtēšanu iepirkuma komisija veic slēgtā sēdē.</w:t>
      </w:r>
    </w:p>
    <w:p w14:paraId="4F78E975" w14:textId="77777777" w:rsidR="00BC024C" w:rsidRPr="004D3F43" w:rsidRDefault="00BC024C" w:rsidP="00BC024C">
      <w:pPr>
        <w:pStyle w:val="BodyText"/>
        <w:numPr>
          <w:ilvl w:val="1"/>
          <w:numId w:val="3"/>
        </w:numPr>
        <w:rPr>
          <w:b w:val="0"/>
        </w:rPr>
      </w:pPr>
      <w:r w:rsidRPr="004D3F43">
        <w:rPr>
          <w:b w:val="0"/>
        </w:rPr>
        <w:t>Iepirkuma komisija:</w:t>
      </w:r>
    </w:p>
    <w:p w14:paraId="6CA1168D" w14:textId="77777777" w:rsidR="00BC024C" w:rsidRPr="004D3F43" w:rsidRDefault="00BC024C" w:rsidP="00BC024C">
      <w:pPr>
        <w:pStyle w:val="BodyText"/>
        <w:numPr>
          <w:ilvl w:val="2"/>
          <w:numId w:val="3"/>
        </w:numPr>
        <w:tabs>
          <w:tab w:val="clear" w:pos="1224"/>
          <w:tab w:val="num" w:pos="567"/>
        </w:tabs>
        <w:ind w:left="567" w:hanging="567"/>
        <w:rPr>
          <w:b w:val="0"/>
        </w:rPr>
      </w:pPr>
      <w:r w:rsidRPr="004D3F43">
        <w:rPr>
          <w:b w:val="0"/>
        </w:rPr>
        <w:t xml:space="preserve">Vispirms pārbaudīs piedāvājumu atbilstību šī nolikuma 3.punktā minētajām prasībām (prasības piedāvājumu noformēšanai). Par atbilstošiem tiks uzskatīti tikai tie piedāvājumi, kas atbilst visām norādītajām prasībām. Konstatējot atkāpes no nolikumā izvirzītajām piedāvājuma noformējuma prasībām, komisija izvērtē to būtiskumu un ietekmi uz turpmāko piedāvājuma vērtēšanas procesu un ir tiesīga lemt par tālāku piedāvājuma vērtēšanu vai izslēgšanu no tālākas vērtēšanas. </w:t>
      </w:r>
    </w:p>
    <w:p w14:paraId="7AEB1262" w14:textId="77777777" w:rsidR="00BC024C" w:rsidRPr="004D3F43" w:rsidRDefault="00BC024C" w:rsidP="00BC024C">
      <w:pPr>
        <w:pStyle w:val="BodyText"/>
        <w:numPr>
          <w:ilvl w:val="2"/>
          <w:numId w:val="3"/>
        </w:numPr>
        <w:tabs>
          <w:tab w:val="clear" w:pos="1224"/>
          <w:tab w:val="num" w:pos="567"/>
        </w:tabs>
        <w:ind w:left="567" w:hanging="567"/>
        <w:rPr>
          <w:b w:val="0"/>
        </w:rPr>
      </w:pPr>
      <w:r w:rsidRPr="004D3F43">
        <w:rPr>
          <w:b w:val="0"/>
        </w:rPr>
        <w:t xml:space="preserve">Pārbaudīs piedāvājumu atbilstību šī nolikuma 4.punktā minētajām kvalifikācijas prasībām. Par atbilstošiem tiks uzskatīti tikai tie piedāvājumi, kuros būs iesniegti visi dokumenti un tajos sniegta visa prasītā informācija, kā arī sniegtā informācija apliecinās pretendenta atbilstību izvirzītajām kvalifikācijas prasībām. Piedāvājumi, kuros nebūs iesniegti visi 5.1. punktā minētie dokumenti vai nebūs norādīta visa prasītā informācija, vai arī ja sniegtā informācija neatbildīs pretendentiem izvirzītajām prasībām, tiks noraidīti un tālāk netiks vērtēti. </w:t>
      </w:r>
    </w:p>
    <w:p w14:paraId="272D40D9" w14:textId="77777777" w:rsidR="00BC024C" w:rsidRPr="004D3F43" w:rsidRDefault="00BC024C" w:rsidP="00BC024C">
      <w:pPr>
        <w:pStyle w:val="BodyText"/>
        <w:numPr>
          <w:ilvl w:val="2"/>
          <w:numId w:val="3"/>
        </w:numPr>
        <w:tabs>
          <w:tab w:val="clear" w:pos="1224"/>
          <w:tab w:val="num" w:pos="567"/>
        </w:tabs>
        <w:ind w:left="567" w:hanging="567"/>
        <w:rPr>
          <w:b w:val="0"/>
        </w:rPr>
      </w:pPr>
      <w:r w:rsidRPr="004D3F43">
        <w:rPr>
          <w:b w:val="0"/>
        </w:rPr>
        <w:t xml:space="preserve">Pārbaudīs piedāvājumu atbilstību tehniskās specifikācijas prasībām. Neatbilstošie piedāvājumi tiks noraidīti un tālāk netiks vērtēti. </w:t>
      </w:r>
    </w:p>
    <w:p w14:paraId="0E1D996E" w14:textId="77777777" w:rsidR="00BC024C" w:rsidRPr="004D3F43" w:rsidRDefault="00BC024C" w:rsidP="00BC024C">
      <w:pPr>
        <w:pStyle w:val="BodyText"/>
        <w:numPr>
          <w:ilvl w:val="2"/>
          <w:numId w:val="3"/>
        </w:numPr>
        <w:tabs>
          <w:tab w:val="clear" w:pos="1224"/>
          <w:tab w:val="num" w:pos="567"/>
        </w:tabs>
        <w:ind w:left="567" w:hanging="567"/>
        <w:rPr>
          <w:b w:val="0"/>
        </w:rPr>
      </w:pPr>
      <w:r w:rsidRPr="004D3F43">
        <w:rPr>
          <w:b w:val="0"/>
        </w:rPr>
        <w:t xml:space="preserve">Pārbaudīs, vai piedāvājumā nav aritmētisku kļūdu. Ja šādas kļūdas konstatēs, tad tās tiks izlabotas. Par kļūdu labojumu un laboto piedāvājuma summu iepirkuma komisija paziņos Pretendentam, kura pieļautās kļūdas labotas. Vērtējot finanšu piedāvājumu, iepirkuma komisija ņems vērā labojumus. </w:t>
      </w:r>
    </w:p>
    <w:p w14:paraId="2093C736" w14:textId="77777777" w:rsidR="00BC024C" w:rsidRPr="004D3F43" w:rsidRDefault="00BC024C" w:rsidP="00BC024C">
      <w:pPr>
        <w:pStyle w:val="BodyText"/>
        <w:numPr>
          <w:ilvl w:val="2"/>
          <w:numId w:val="3"/>
        </w:numPr>
        <w:tabs>
          <w:tab w:val="clear" w:pos="1224"/>
          <w:tab w:val="num" w:pos="567"/>
        </w:tabs>
        <w:ind w:left="567" w:hanging="567"/>
        <w:rPr>
          <w:b w:val="0"/>
        </w:rPr>
      </w:pPr>
      <w:r w:rsidRPr="004D3F43">
        <w:rPr>
          <w:b w:val="0"/>
        </w:rPr>
        <w:t>Izvērtēs vai nav saņemts nepamatoti lēts piedāvājums un rīkosies atbilstoši Publisko iepirkumu likuma 48.pantam.</w:t>
      </w:r>
    </w:p>
    <w:p w14:paraId="604E2993" w14:textId="77777777" w:rsidR="00BC024C" w:rsidRPr="004D3F43" w:rsidRDefault="00BC024C" w:rsidP="00BC024C">
      <w:pPr>
        <w:pStyle w:val="BodyText"/>
        <w:numPr>
          <w:ilvl w:val="2"/>
          <w:numId w:val="3"/>
        </w:numPr>
        <w:tabs>
          <w:tab w:val="clear" w:pos="1224"/>
          <w:tab w:val="num" w:pos="567"/>
        </w:tabs>
        <w:ind w:left="567" w:hanging="567"/>
        <w:rPr>
          <w:b w:val="0"/>
        </w:rPr>
      </w:pPr>
      <w:r w:rsidRPr="004D3F43">
        <w:rPr>
          <w:b w:val="0"/>
        </w:rPr>
        <w:t xml:space="preserve">No piedāvājumiem, kas atbilst visām nolikumā minētajām prasībām, izvēlēsies saimnieciski visizdevīgāko piedāvājumu, nolikuma 6.punktā noteiktajā kārtībā; </w:t>
      </w:r>
    </w:p>
    <w:p w14:paraId="319DC6C4" w14:textId="77777777" w:rsidR="00BC024C" w:rsidRPr="004D3F43" w:rsidRDefault="00BC024C" w:rsidP="00BC024C">
      <w:pPr>
        <w:numPr>
          <w:ilvl w:val="2"/>
          <w:numId w:val="3"/>
        </w:numPr>
        <w:tabs>
          <w:tab w:val="clear" w:pos="1224"/>
          <w:tab w:val="num" w:pos="567"/>
        </w:tabs>
        <w:ind w:left="567" w:hanging="567"/>
        <w:jc w:val="both"/>
      </w:pPr>
      <w:r w:rsidRPr="004D3F43">
        <w:rPr>
          <w:bCs/>
        </w:rPr>
        <w:t xml:space="preserve">Attiecībā uz Pretendentu, kuram būtu piešķiramas līguma slēgšanas tiesības, pārbaudīs tā neatbilstību izslēgšanas nosacījumiem, Nolikuma </w:t>
      </w:r>
      <w:r w:rsidRPr="004D3F43">
        <w:t>4.1.3.punktā noteiktajā kārtībā.</w:t>
      </w:r>
    </w:p>
    <w:p w14:paraId="0CDF294B" w14:textId="77777777" w:rsidR="00BC024C" w:rsidRPr="004D3F43" w:rsidRDefault="00BC024C" w:rsidP="00BC024C">
      <w:pPr>
        <w:pStyle w:val="Heading2"/>
        <w:numPr>
          <w:ilvl w:val="0"/>
          <w:numId w:val="0"/>
        </w:numPr>
        <w:ind w:left="357"/>
        <w:rPr>
          <w:rFonts w:ascii="Times New Roman" w:hAnsi="Times New Roman"/>
          <w:sz w:val="24"/>
          <w:szCs w:val="24"/>
        </w:rPr>
      </w:pPr>
    </w:p>
    <w:p w14:paraId="683FDEC9" w14:textId="77777777" w:rsidR="00BC024C" w:rsidRPr="004D3F43" w:rsidRDefault="00BC024C" w:rsidP="00BC024C">
      <w:pPr>
        <w:pStyle w:val="Heading2"/>
        <w:rPr>
          <w:rFonts w:ascii="Times New Roman" w:hAnsi="Times New Roman"/>
          <w:sz w:val="24"/>
          <w:szCs w:val="24"/>
        </w:rPr>
      </w:pPr>
      <w:r w:rsidRPr="004D3F43">
        <w:rPr>
          <w:rFonts w:ascii="Times New Roman" w:hAnsi="Times New Roman"/>
          <w:sz w:val="24"/>
          <w:szCs w:val="24"/>
        </w:rPr>
        <w:t>Iepirkuma līgums.</w:t>
      </w:r>
      <w:r w:rsidRPr="004D3F43">
        <w:rPr>
          <w:rFonts w:ascii="Times New Roman" w:hAnsi="Times New Roman"/>
          <w:sz w:val="24"/>
          <w:szCs w:val="24"/>
        </w:rPr>
        <w:tab/>
      </w:r>
    </w:p>
    <w:p w14:paraId="7552BC3A" w14:textId="77777777" w:rsidR="00BC024C" w:rsidRPr="004D3F43" w:rsidRDefault="00BC024C" w:rsidP="00BC024C">
      <w:pPr>
        <w:pStyle w:val="BodyText"/>
        <w:numPr>
          <w:ilvl w:val="1"/>
          <w:numId w:val="3"/>
        </w:numPr>
        <w:ind w:left="426" w:hanging="426"/>
        <w:rPr>
          <w:b w:val="0"/>
        </w:rPr>
      </w:pPr>
      <w:r w:rsidRPr="004D3F43">
        <w:rPr>
          <w:b w:val="0"/>
        </w:rPr>
        <w:t xml:space="preserve">Pasūtītājs slēgs iepirkuma līgumu ar izraudzīto pretendentu, pamatojoties uz pretendenta piedāvājumu un saskaņā ar Nolikuma noteikumiem un iepirkuma līguma projektu (skatīt 7. pielikumu). Pasūtītājs un uzvarējušais pretendents ir tiesīgi, līguma slēgšanas procesā, vienoties par nebūtiskiem Līguma projekta grozījumiem. </w:t>
      </w:r>
    </w:p>
    <w:p w14:paraId="020BFCE7" w14:textId="77777777" w:rsidR="00BC024C" w:rsidRPr="004D3F43" w:rsidRDefault="00BC024C" w:rsidP="00BC024C">
      <w:pPr>
        <w:pStyle w:val="BodyText"/>
        <w:numPr>
          <w:ilvl w:val="1"/>
          <w:numId w:val="3"/>
        </w:numPr>
        <w:ind w:left="426" w:hanging="426"/>
        <w:rPr>
          <w:b w:val="0"/>
        </w:rPr>
      </w:pPr>
      <w:r w:rsidRPr="004D3F43">
        <w:rPr>
          <w:b w:val="0"/>
        </w:rPr>
        <w:t>Iepirkuma līgumu slēdz ne agrāk kā nākamajā darbdienā pēc nogaidīšanas termiņa beigām atbilstoši Publisko iepirkumu likuma 67. un 83.pantā noteiktajam.</w:t>
      </w:r>
    </w:p>
    <w:p w14:paraId="20F1D8E6" w14:textId="77777777" w:rsidR="00BC024C" w:rsidRPr="004D3F43" w:rsidRDefault="00BC024C" w:rsidP="00BC024C">
      <w:pPr>
        <w:pStyle w:val="BodyText"/>
        <w:numPr>
          <w:ilvl w:val="1"/>
          <w:numId w:val="3"/>
        </w:numPr>
        <w:ind w:left="426" w:hanging="426"/>
        <w:rPr>
          <w:b w:val="0"/>
        </w:rPr>
      </w:pPr>
      <w:r w:rsidRPr="004D3F43">
        <w:rPr>
          <w:b w:val="0"/>
        </w:rPr>
        <w:t xml:space="preserve">Uzvarējušam pretendentam jāparaksta un jāiesniedz Pasūtītājam parakstīts iepirkuma </w:t>
      </w:r>
      <w:smartTag w:uri="schemas-tilde-lv/tildestengine" w:element="veidnes">
        <w:smartTagPr>
          <w:attr w:name="id" w:val="-1"/>
          <w:attr w:name="baseform" w:val="līgum|s"/>
          <w:attr w:name="text" w:val="Līgums"/>
        </w:smartTagPr>
        <w:r w:rsidRPr="004D3F43">
          <w:rPr>
            <w:b w:val="0"/>
          </w:rPr>
          <w:t>līgums</w:t>
        </w:r>
      </w:smartTag>
      <w:r w:rsidRPr="004D3F43">
        <w:rPr>
          <w:b w:val="0"/>
        </w:rPr>
        <w:t xml:space="preserve"> </w:t>
      </w:r>
      <w:r w:rsidRPr="004D3F43">
        <w:rPr>
          <w:b w:val="0"/>
          <w:color w:val="333333"/>
        </w:rPr>
        <w:t xml:space="preserve">7 </w:t>
      </w:r>
      <w:r w:rsidRPr="004D3F43">
        <w:rPr>
          <w:b w:val="0"/>
        </w:rPr>
        <w:t xml:space="preserve">dienu laikā no brīža, kad tie ir saņēmuši no Pasūtītāja uzaicinājumu parakstīt iepirkuma līgumu.  </w:t>
      </w:r>
    </w:p>
    <w:p w14:paraId="791AC51F" w14:textId="77777777" w:rsidR="00BC024C" w:rsidRPr="004D3F43" w:rsidRDefault="00BC024C" w:rsidP="00BC024C">
      <w:pPr>
        <w:pStyle w:val="BodyText"/>
        <w:numPr>
          <w:ilvl w:val="1"/>
          <w:numId w:val="3"/>
        </w:numPr>
        <w:ind w:left="426" w:hanging="426"/>
        <w:rPr>
          <w:b w:val="0"/>
        </w:rPr>
      </w:pPr>
      <w:r w:rsidRPr="004D3F43">
        <w:rPr>
          <w:b w:val="0"/>
        </w:rPr>
        <w:t xml:space="preserve">Ja izraudzītais Pretendents atsakās slēgt iepirkuma līgumu ar Pasūtītāju, komisija ir tiesīga izvēlēties nākamo izdevīgāko piedāvājumu.  </w:t>
      </w:r>
    </w:p>
    <w:p w14:paraId="130937BE" w14:textId="77777777" w:rsidR="00BC024C" w:rsidRPr="004D3F43" w:rsidRDefault="00BC024C" w:rsidP="00BC024C">
      <w:pPr>
        <w:pStyle w:val="Heading2"/>
        <w:numPr>
          <w:ilvl w:val="0"/>
          <w:numId w:val="0"/>
        </w:numPr>
        <w:ind w:left="851" w:hanging="567"/>
        <w:rPr>
          <w:rFonts w:ascii="Times New Roman" w:hAnsi="Times New Roman"/>
          <w:sz w:val="24"/>
          <w:szCs w:val="24"/>
        </w:rPr>
      </w:pPr>
      <w:r w:rsidRPr="004D3F43">
        <w:rPr>
          <w:rFonts w:ascii="Times New Roman" w:hAnsi="Times New Roman"/>
          <w:sz w:val="24"/>
          <w:szCs w:val="24"/>
        </w:rPr>
        <w:lastRenderedPageBreak/>
        <w:t xml:space="preserve"> </w:t>
      </w:r>
    </w:p>
    <w:p w14:paraId="63AC22B4" w14:textId="77777777" w:rsidR="00BC024C" w:rsidRPr="004D3F43" w:rsidRDefault="00BC024C" w:rsidP="00BC024C">
      <w:pPr>
        <w:pStyle w:val="Heading2"/>
        <w:rPr>
          <w:rFonts w:ascii="Times New Roman" w:hAnsi="Times New Roman"/>
          <w:sz w:val="24"/>
          <w:szCs w:val="24"/>
        </w:rPr>
      </w:pPr>
      <w:r w:rsidRPr="004D3F43">
        <w:rPr>
          <w:rFonts w:ascii="Times New Roman" w:hAnsi="Times New Roman"/>
          <w:sz w:val="24"/>
          <w:szCs w:val="24"/>
        </w:rPr>
        <w:t>Iepirkuma komisijas tiesības un pienākumi.</w:t>
      </w:r>
    </w:p>
    <w:p w14:paraId="5DBC3372" w14:textId="77777777" w:rsidR="00BC024C" w:rsidRPr="004D3F43" w:rsidRDefault="00BC024C" w:rsidP="00BC024C">
      <w:pPr>
        <w:pStyle w:val="Heading2"/>
        <w:numPr>
          <w:ilvl w:val="1"/>
          <w:numId w:val="8"/>
        </w:numPr>
        <w:rPr>
          <w:rFonts w:ascii="Times New Roman" w:hAnsi="Times New Roman"/>
          <w:sz w:val="24"/>
          <w:szCs w:val="24"/>
        </w:rPr>
      </w:pPr>
      <w:r w:rsidRPr="004D3F43">
        <w:rPr>
          <w:rFonts w:ascii="Times New Roman" w:hAnsi="Times New Roman"/>
          <w:sz w:val="24"/>
          <w:szCs w:val="24"/>
        </w:rPr>
        <w:t>Iepirkuma komisijas tiesības:</w:t>
      </w:r>
    </w:p>
    <w:p w14:paraId="180E9760" w14:textId="77777777" w:rsidR="00BC024C" w:rsidRPr="004D3F43" w:rsidRDefault="00BC024C" w:rsidP="00BC024C">
      <w:pPr>
        <w:pStyle w:val="Heading3"/>
        <w:numPr>
          <w:ilvl w:val="2"/>
          <w:numId w:val="3"/>
        </w:numPr>
        <w:tabs>
          <w:tab w:val="clear" w:pos="1224"/>
        </w:tabs>
        <w:spacing w:before="0" w:after="60"/>
        <w:ind w:left="567" w:hanging="567"/>
        <w:jc w:val="both"/>
        <w:rPr>
          <w:sz w:val="24"/>
          <w:szCs w:val="24"/>
        </w:rPr>
      </w:pPr>
      <w:r w:rsidRPr="004D3F43">
        <w:rPr>
          <w:sz w:val="24"/>
          <w:szCs w:val="24"/>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4D3F43">
        <w:rPr>
          <w:sz w:val="24"/>
          <w:szCs w:val="24"/>
        </w:rPr>
        <w:softHyphen/>
        <w:t>šanai, kā arī lūgt, lai pretendents vai kompetenta institūcija papildina vai izskaidro sertifikātus un dokumentus, kas iesniegti komisijai;</w:t>
      </w:r>
    </w:p>
    <w:p w14:paraId="02D1F421" w14:textId="77777777" w:rsidR="00BC024C" w:rsidRPr="004D3F43" w:rsidRDefault="00BC024C" w:rsidP="00BC024C">
      <w:pPr>
        <w:numPr>
          <w:ilvl w:val="2"/>
          <w:numId w:val="3"/>
        </w:numPr>
        <w:tabs>
          <w:tab w:val="clear" w:pos="1224"/>
        </w:tabs>
        <w:ind w:left="567" w:hanging="567"/>
        <w:jc w:val="both"/>
      </w:pPr>
      <w:r w:rsidRPr="004D3F43">
        <w:t>Labot aritmētiskās kļūdas pretendenta finanšu piedāvājumā, informējot par to pretendentu.</w:t>
      </w:r>
    </w:p>
    <w:p w14:paraId="4B8F3695" w14:textId="77777777" w:rsidR="00BC024C" w:rsidRPr="004D3F43" w:rsidRDefault="00BC024C" w:rsidP="00BC024C">
      <w:pPr>
        <w:numPr>
          <w:ilvl w:val="2"/>
          <w:numId w:val="3"/>
        </w:numPr>
        <w:tabs>
          <w:tab w:val="clear" w:pos="1224"/>
        </w:tabs>
        <w:ind w:left="567" w:hanging="567"/>
        <w:jc w:val="both"/>
      </w:pPr>
      <w:r w:rsidRPr="004D3F43">
        <w:t xml:space="preserve">Pieaicināt ekspertu pretendentu un piedāvājumu atbilstības pārbaudē un vērtēšanā. </w:t>
      </w:r>
    </w:p>
    <w:p w14:paraId="502DCC7E" w14:textId="77777777" w:rsidR="00BC024C" w:rsidRPr="004D3F43" w:rsidRDefault="00BC024C" w:rsidP="00BC024C">
      <w:pPr>
        <w:numPr>
          <w:ilvl w:val="2"/>
          <w:numId w:val="3"/>
        </w:numPr>
        <w:tabs>
          <w:tab w:val="clear" w:pos="1224"/>
        </w:tabs>
        <w:ind w:left="567" w:hanging="567"/>
        <w:jc w:val="both"/>
      </w:pPr>
      <w:r w:rsidRPr="004D3F43">
        <w:t xml:space="preserve">Noteikt nepamatoti lētu piedāvājumu un noraidīt to. </w:t>
      </w:r>
    </w:p>
    <w:p w14:paraId="080AF0DE" w14:textId="77777777" w:rsidR="00BC024C" w:rsidRPr="004D3F43" w:rsidRDefault="00BC024C" w:rsidP="00BC024C">
      <w:pPr>
        <w:numPr>
          <w:ilvl w:val="2"/>
          <w:numId w:val="3"/>
        </w:numPr>
        <w:tabs>
          <w:tab w:val="clear" w:pos="1224"/>
        </w:tabs>
        <w:ind w:left="567" w:hanging="567"/>
        <w:jc w:val="both"/>
      </w:pPr>
      <w:r w:rsidRPr="004D3F43">
        <w:t>Izbeigt iepirkuma procedūru bez līguma noslēgšanas Publisko iepirkumu likumā  paredzētajos gadījumos un kārtībā.</w:t>
      </w:r>
    </w:p>
    <w:p w14:paraId="26C72820" w14:textId="77777777" w:rsidR="00BC024C" w:rsidRPr="004D3F43" w:rsidRDefault="00BC024C" w:rsidP="00BC024C">
      <w:pPr>
        <w:ind w:left="567" w:hanging="567"/>
        <w:jc w:val="both"/>
      </w:pPr>
    </w:p>
    <w:p w14:paraId="415B254C" w14:textId="77777777" w:rsidR="00BC024C" w:rsidRPr="004D3F43" w:rsidRDefault="00BC024C" w:rsidP="00BC024C">
      <w:pPr>
        <w:numPr>
          <w:ilvl w:val="1"/>
          <w:numId w:val="3"/>
        </w:numPr>
        <w:jc w:val="both"/>
        <w:rPr>
          <w:b/>
        </w:rPr>
      </w:pPr>
      <w:r w:rsidRPr="004D3F43">
        <w:rPr>
          <w:b/>
        </w:rPr>
        <w:t xml:space="preserve"> Iepirkuma komisijas pienākumi:</w:t>
      </w:r>
    </w:p>
    <w:p w14:paraId="60B2ADFF" w14:textId="77777777" w:rsidR="00BC024C" w:rsidRPr="004D3F43" w:rsidRDefault="00BC024C" w:rsidP="00BC024C">
      <w:pPr>
        <w:pStyle w:val="Heading3"/>
        <w:numPr>
          <w:ilvl w:val="2"/>
          <w:numId w:val="3"/>
        </w:numPr>
        <w:tabs>
          <w:tab w:val="clear" w:pos="1224"/>
          <w:tab w:val="num" w:pos="567"/>
        </w:tabs>
        <w:spacing w:before="0" w:after="60"/>
        <w:ind w:left="567" w:hanging="567"/>
        <w:jc w:val="both"/>
        <w:rPr>
          <w:sz w:val="24"/>
          <w:szCs w:val="24"/>
        </w:rPr>
      </w:pPr>
      <w:r w:rsidRPr="004D3F43">
        <w:rPr>
          <w:sz w:val="24"/>
          <w:szCs w:val="24"/>
        </w:rPr>
        <w:t>Nodrošināt iepirkuma procedūras pienācīgu norisi un dokumentēšanu.</w:t>
      </w:r>
    </w:p>
    <w:p w14:paraId="41CA043A" w14:textId="77777777" w:rsidR="00BC024C" w:rsidRPr="004D3F43" w:rsidRDefault="00BC024C" w:rsidP="00BC024C">
      <w:pPr>
        <w:numPr>
          <w:ilvl w:val="2"/>
          <w:numId w:val="3"/>
        </w:numPr>
        <w:tabs>
          <w:tab w:val="clear" w:pos="1224"/>
          <w:tab w:val="num" w:pos="567"/>
        </w:tabs>
        <w:ind w:left="567" w:hanging="567"/>
        <w:jc w:val="both"/>
      </w:pPr>
      <w:r w:rsidRPr="004D3F43">
        <w:t>Nodrošināt pretendentu brīvu konkurenci, kā arī vienlīdzīgu un taisnīgu attieksmi pret tiem.</w:t>
      </w:r>
    </w:p>
    <w:p w14:paraId="7E10F0D2" w14:textId="77777777" w:rsidR="00BC024C" w:rsidRPr="004D3F43" w:rsidRDefault="00BC024C" w:rsidP="00BC024C">
      <w:pPr>
        <w:numPr>
          <w:ilvl w:val="2"/>
          <w:numId w:val="3"/>
        </w:numPr>
        <w:tabs>
          <w:tab w:val="clear" w:pos="1224"/>
          <w:tab w:val="num" w:pos="567"/>
        </w:tabs>
        <w:ind w:left="567" w:hanging="567"/>
        <w:jc w:val="both"/>
      </w:pPr>
      <w:r w:rsidRPr="004D3F43">
        <w:t xml:space="preserve">Pēc ieinteresēto piegādātāju pieprasījuma, normatīvajos aktos noteiktajā kārtībā sniegt informāciju par Nolikumu. </w:t>
      </w:r>
    </w:p>
    <w:p w14:paraId="6AF39AA1" w14:textId="77777777" w:rsidR="00BC024C" w:rsidRPr="004D3F43" w:rsidRDefault="00BC024C" w:rsidP="00BC024C">
      <w:pPr>
        <w:numPr>
          <w:ilvl w:val="2"/>
          <w:numId w:val="3"/>
        </w:numPr>
        <w:tabs>
          <w:tab w:val="clear" w:pos="1224"/>
          <w:tab w:val="num" w:pos="567"/>
        </w:tabs>
        <w:ind w:left="567" w:hanging="567"/>
        <w:jc w:val="both"/>
      </w:pPr>
      <w:r w:rsidRPr="004D3F43">
        <w:t>Vērtēt pretendentus un to iesniegtos piedāvājumus saskaņā ar Publisko iepirkumu likumu, citiem normatīvajiem aktiem un šo Nolikumu, izvēlēties piedāvājumu vai pieņemt lēmumu par iepirkuma procedūras izbeigšanu, neizvēloties nevienu piedāvājumu.</w:t>
      </w:r>
    </w:p>
    <w:p w14:paraId="1E7FF386" w14:textId="77777777" w:rsidR="00BC024C" w:rsidRPr="004D3F43" w:rsidRDefault="00BC024C" w:rsidP="00BC024C"/>
    <w:p w14:paraId="2DAE17D9" w14:textId="77777777" w:rsidR="00BC024C" w:rsidRPr="004D3F43" w:rsidRDefault="00BC024C" w:rsidP="00BC024C">
      <w:pPr>
        <w:pStyle w:val="Heading2"/>
        <w:rPr>
          <w:rFonts w:ascii="Times New Roman" w:hAnsi="Times New Roman"/>
          <w:sz w:val="24"/>
          <w:szCs w:val="24"/>
        </w:rPr>
      </w:pPr>
      <w:r w:rsidRPr="004D3F43">
        <w:rPr>
          <w:rFonts w:ascii="Times New Roman" w:hAnsi="Times New Roman"/>
          <w:sz w:val="24"/>
          <w:szCs w:val="24"/>
        </w:rPr>
        <w:t xml:space="preserve">Pretendenta tiesības un pienākumi. </w:t>
      </w:r>
    </w:p>
    <w:p w14:paraId="0AD5B434" w14:textId="77777777" w:rsidR="00BC024C" w:rsidRPr="004D3F43" w:rsidRDefault="00BC024C" w:rsidP="00BC024C">
      <w:pPr>
        <w:pStyle w:val="Heading2"/>
        <w:numPr>
          <w:ilvl w:val="1"/>
          <w:numId w:val="3"/>
        </w:numPr>
        <w:rPr>
          <w:rFonts w:ascii="Times New Roman" w:hAnsi="Times New Roman"/>
          <w:sz w:val="24"/>
          <w:szCs w:val="24"/>
        </w:rPr>
      </w:pPr>
      <w:r w:rsidRPr="004D3F43">
        <w:rPr>
          <w:rFonts w:ascii="Times New Roman" w:hAnsi="Times New Roman"/>
          <w:sz w:val="24"/>
          <w:szCs w:val="24"/>
        </w:rPr>
        <w:t>Pretendenta tiesības:</w:t>
      </w:r>
    </w:p>
    <w:p w14:paraId="436EF699" w14:textId="77777777" w:rsidR="00BC024C" w:rsidRPr="004D3F43" w:rsidRDefault="00BC024C" w:rsidP="00BC024C">
      <w:pPr>
        <w:pStyle w:val="naisf"/>
        <w:numPr>
          <w:ilvl w:val="2"/>
          <w:numId w:val="3"/>
        </w:numPr>
        <w:tabs>
          <w:tab w:val="clear" w:pos="1224"/>
          <w:tab w:val="num" w:pos="709"/>
        </w:tabs>
        <w:ind w:left="709" w:hanging="709"/>
      </w:pPr>
      <w:r w:rsidRPr="004D3F43">
        <w:t>Apvienoties grupā ar citiem pretendentiem un iesniegt vienu kopēju piedāvājumu.</w:t>
      </w:r>
    </w:p>
    <w:p w14:paraId="12F71EE8" w14:textId="77777777" w:rsidR="00BC024C" w:rsidRPr="004D3F43" w:rsidRDefault="00BC024C" w:rsidP="00BC024C">
      <w:pPr>
        <w:pStyle w:val="naisf"/>
        <w:numPr>
          <w:ilvl w:val="2"/>
          <w:numId w:val="3"/>
        </w:numPr>
        <w:tabs>
          <w:tab w:val="clear" w:pos="1224"/>
          <w:tab w:val="num" w:pos="709"/>
        </w:tabs>
        <w:ind w:left="709" w:hanging="709"/>
      </w:pPr>
      <w:r w:rsidRPr="004D3F43">
        <w:t>Pirms piedāvājumu iesniegšanas termiņa beigām grozīt vai atsaukt iesniegto piedāvājumu.</w:t>
      </w:r>
    </w:p>
    <w:p w14:paraId="2D695D29" w14:textId="77777777" w:rsidR="00BC024C" w:rsidRPr="004D3F43" w:rsidRDefault="00BC024C" w:rsidP="00BC024C">
      <w:pPr>
        <w:pStyle w:val="naisf"/>
        <w:numPr>
          <w:ilvl w:val="2"/>
          <w:numId w:val="3"/>
        </w:numPr>
        <w:tabs>
          <w:tab w:val="clear" w:pos="1224"/>
          <w:tab w:val="num" w:pos="709"/>
        </w:tabs>
        <w:ind w:left="709" w:hanging="709"/>
      </w:pPr>
      <w:r w:rsidRPr="004D3F43">
        <w:t>Piedalīties piedāvājumu atvēršanas sanāksmē.</w:t>
      </w:r>
    </w:p>
    <w:p w14:paraId="3E27AE2F" w14:textId="77777777" w:rsidR="00BC024C" w:rsidRPr="004D3F43" w:rsidRDefault="00BC024C" w:rsidP="00BC024C">
      <w:pPr>
        <w:pStyle w:val="naisf"/>
        <w:numPr>
          <w:ilvl w:val="2"/>
          <w:numId w:val="3"/>
        </w:numPr>
        <w:tabs>
          <w:tab w:val="clear" w:pos="1224"/>
          <w:tab w:val="num" w:pos="709"/>
        </w:tabs>
        <w:ind w:left="709" w:hanging="709"/>
      </w:pPr>
      <w:r w:rsidRPr="004D3F43">
        <w:t xml:space="preserve">Savlaicīgi pieprasīt un saņemt informāciju par iepirkumu. </w:t>
      </w:r>
    </w:p>
    <w:p w14:paraId="13521512" w14:textId="77777777" w:rsidR="00BC024C" w:rsidRPr="004D3F43" w:rsidRDefault="00BC024C" w:rsidP="00BC024C">
      <w:pPr>
        <w:pStyle w:val="naisf"/>
      </w:pPr>
    </w:p>
    <w:p w14:paraId="4EFF1EC4" w14:textId="77777777" w:rsidR="00BC024C" w:rsidRPr="004D3F43" w:rsidRDefault="00BC024C" w:rsidP="00BC024C">
      <w:pPr>
        <w:pStyle w:val="naisf"/>
        <w:numPr>
          <w:ilvl w:val="1"/>
          <w:numId w:val="3"/>
        </w:numPr>
      </w:pPr>
      <w:r w:rsidRPr="004D3F43">
        <w:t>Pretendenta pienākumi:</w:t>
      </w:r>
    </w:p>
    <w:p w14:paraId="2C4C2D21" w14:textId="77777777" w:rsidR="00BC024C" w:rsidRPr="004D3F43" w:rsidRDefault="00BC024C" w:rsidP="00BC024C">
      <w:pPr>
        <w:pStyle w:val="naisf"/>
        <w:numPr>
          <w:ilvl w:val="2"/>
          <w:numId w:val="3"/>
        </w:numPr>
        <w:tabs>
          <w:tab w:val="clear" w:pos="1224"/>
          <w:tab w:val="num" w:pos="709"/>
        </w:tabs>
        <w:ind w:left="709" w:hanging="709"/>
      </w:pPr>
      <w:r w:rsidRPr="004D3F43">
        <w:t xml:space="preserve"> Sagatavot piedāvājumus atbilstoši Nolikuma prasībām.</w:t>
      </w:r>
    </w:p>
    <w:p w14:paraId="016C225C" w14:textId="77777777" w:rsidR="00BC024C" w:rsidRPr="004D3F43" w:rsidRDefault="00BC024C" w:rsidP="00BC024C">
      <w:pPr>
        <w:pStyle w:val="naisf"/>
        <w:numPr>
          <w:ilvl w:val="2"/>
          <w:numId w:val="3"/>
        </w:numPr>
        <w:tabs>
          <w:tab w:val="clear" w:pos="1224"/>
          <w:tab w:val="num" w:pos="709"/>
        </w:tabs>
        <w:ind w:left="709" w:hanging="709"/>
      </w:pPr>
      <w:r w:rsidRPr="004D3F43">
        <w:t xml:space="preserve"> Sniegt patiesu informāciju par savu kvalifikāciju un piedāvājumu. </w:t>
      </w:r>
    </w:p>
    <w:p w14:paraId="2C6ECEF5" w14:textId="77777777" w:rsidR="00BC024C" w:rsidRPr="004D3F43" w:rsidRDefault="00BC024C" w:rsidP="00BC024C">
      <w:pPr>
        <w:pStyle w:val="naisf"/>
        <w:numPr>
          <w:ilvl w:val="2"/>
          <w:numId w:val="3"/>
        </w:numPr>
        <w:tabs>
          <w:tab w:val="clear" w:pos="1224"/>
          <w:tab w:val="num" w:pos="709"/>
        </w:tabs>
        <w:ind w:left="709" w:hanging="709"/>
      </w:pPr>
      <w:r w:rsidRPr="004D3F43">
        <w:t xml:space="preserve"> Sniegt atbildes uz iepirkuma komisijas pieprasījumiem par papildu informāciju, kas nepieciešama pretendentu atlasei, piedāvājumu atbilstības pārbaudei, salīdzināšanai un vērtēšanai.</w:t>
      </w:r>
    </w:p>
    <w:p w14:paraId="320654F0" w14:textId="77777777" w:rsidR="00BC024C" w:rsidRPr="004D3F43" w:rsidRDefault="00BC024C" w:rsidP="00BC024C">
      <w:pPr>
        <w:pStyle w:val="naisf"/>
        <w:numPr>
          <w:ilvl w:val="2"/>
          <w:numId w:val="3"/>
        </w:numPr>
        <w:tabs>
          <w:tab w:val="clear" w:pos="1224"/>
          <w:tab w:val="num" w:pos="709"/>
        </w:tabs>
        <w:ind w:left="709" w:hanging="709"/>
      </w:pPr>
      <w:r w:rsidRPr="004D3F43">
        <w:t xml:space="preserve"> Segt visas izmaksas, kas saistītas ar piedāvājumu sagatavošanu un iesniegšanu. </w:t>
      </w:r>
      <w:bookmarkEnd w:id="29"/>
      <w:bookmarkEnd w:id="30"/>
      <w:bookmarkEnd w:id="31"/>
      <w:bookmarkEnd w:id="32"/>
      <w:bookmarkEnd w:id="33"/>
      <w:bookmarkEnd w:id="34"/>
      <w:bookmarkEnd w:id="35"/>
      <w:bookmarkEnd w:id="36"/>
      <w:r w:rsidRPr="004D3F43">
        <w:t xml:space="preserve"> </w:t>
      </w:r>
    </w:p>
    <w:p w14:paraId="37F5488D" w14:textId="77777777" w:rsidR="00BC024C" w:rsidRPr="004D3F43" w:rsidRDefault="00BC024C" w:rsidP="00BC024C">
      <w:pPr>
        <w:pStyle w:val="naisf"/>
      </w:pPr>
    </w:p>
    <w:p w14:paraId="57ED24BF" w14:textId="77777777" w:rsidR="00BC024C" w:rsidRPr="004D3F43" w:rsidRDefault="00BC024C" w:rsidP="00BC024C">
      <w:pPr>
        <w:pStyle w:val="naisf"/>
      </w:pPr>
    </w:p>
    <w:p w14:paraId="3FA79B8A" w14:textId="77777777" w:rsidR="00BC024C" w:rsidRPr="004D3F43" w:rsidRDefault="00BC024C" w:rsidP="00BC024C">
      <w:pPr>
        <w:pStyle w:val="naisf"/>
      </w:pPr>
    </w:p>
    <w:p w14:paraId="1C06C30B" w14:textId="3AF547E4" w:rsidR="00F3003F" w:rsidRPr="004D3F43" w:rsidRDefault="00BC024C" w:rsidP="00C06B22">
      <w:pPr>
        <w:pStyle w:val="naisf"/>
        <w:ind w:left="0" w:firstLine="0"/>
        <w:jc w:val="right"/>
      </w:pPr>
      <w:r w:rsidRPr="004D3F43">
        <w:br w:type="page"/>
      </w:r>
      <w:r w:rsidR="00E732C7" w:rsidRPr="004D3F43">
        <w:rPr>
          <w:b/>
        </w:rPr>
        <w:lastRenderedPageBreak/>
        <w:t>___________</w:t>
      </w:r>
      <w:r w:rsidRPr="004D3F43">
        <w:t xml:space="preserve">      </w:t>
      </w:r>
    </w:p>
    <w:p w14:paraId="4A754287" w14:textId="77777777" w:rsidR="00BC024C" w:rsidRPr="004D3F43" w:rsidRDefault="00BC024C" w:rsidP="00C06B22">
      <w:pPr>
        <w:pStyle w:val="naisf"/>
        <w:ind w:left="0" w:firstLine="0"/>
        <w:jc w:val="right"/>
      </w:pPr>
      <w:r w:rsidRPr="004D3F43">
        <w:t xml:space="preserve">1. Pielikums </w:t>
      </w:r>
    </w:p>
    <w:p w14:paraId="0F862477" w14:textId="77777777" w:rsidR="00BC024C" w:rsidRPr="004D3F43" w:rsidRDefault="00BC024C" w:rsidP="00BC024C">
      <w:pPr>
        <w:jc w:val="center"/>
        <w:rPr>
          <w:caps/>
          <w:color w:val="00000A"/>
        </w:rPr>
      </w:pPr>
    </w:p>
    <w:p w14:paraId="2831A088" w14:textId="77777777" w:rsidR="00BC024C" w:rsidRPr="004D3F43" w:rsidRDefault="00BC024C" w:rsidP="00BC024C">
      <w:pPr>
        <w:jc w:val="center"/>
        <w:rPr>
          <w:caps/>
          <w:color w:val="00000A"/>
        </w:rPr>
      </w:pPr>
      <w:r w:rsidRPr="004D3F43">
        <w:rPr>
          <w:caps/>
          <w:color w:val="00000A"/>
        </w:rPr>
        <w:t>pieteikums dalībai konkursā</w:t>
      </w:r>
    </w:p>
    <w:p w14:paraId="12E836D5" w14:textId="77777777" w:rsidR="00BC024C" w:rsidRPr="004D3F43" w:rsidRDefault="00BC024C" w:rsidP="00BC024C">
      <w:pPr>
        <w:jc w:val="center"/>
        <w:rPr>
          <w:caps/>
        </w:rPr>
      </w:pPr>
    </w:p>
    <w:tbl>
      <w:tblPr>
        <w:tblW w:w="0" w:type="auto"/>
        <w:tblInd w:w="-106" w:type="dxa"/>
        <w:tblLayout w:type="fixed"/>
        <w:tblLook w:val="0000" w:firstRow="0" w:lastRow="0" w:firstColumn="0" w:lastColumn="0" w:noHBand="0" w:noVBand="0"/>
      </w:tblPr>
      <w:tblGrid>
        <w:gridCol w:w="3694"/>
        <w:gridCol w:w="6120"/>
      </w:tblGrid>
      <w:tr w:rsidR="00BC024C" w:rsidRPr="004D3F43" w14:paraId="220CF95D" w14:textId="77777777" w:rsidTr="00E732C7">
        <w:trPr>
          <w:cantSplit/>
        </w:trPr>
        <w:tc>
          <w:tcPr>
            <w:tcW w:w="3694" w:type="dxa"/>
          </w:tcPr>
          <w:p w14:paraId="718C5069" w14:textId="77777777" w:rsidR="00BC024C" w:rsidRPr="004D3F43" w:rsidRDefault="00BC024C" w:rsidP="00E732C7">
            <w:pPr>
              <w:snapToGrid w:val="0"/>
              <w:spacing w:after="100" w:afterAutospacing="1"/>
            </w:pPr>
            <w:r w:rsidRPr="004D3F43">
              <w:t>Kam</w:t>
            </w:r>
          </w:p>
        </w:tc>
        <w:tc>
          <w:tcPr>
            <w:tcW w:w="6120" w:type="dxa"/>
          </w:tcPr>
          <w:p w14:paraId="2EF5AD7A" w14:textId="77777777" w:rsidR="00BC024C" w:rsidRPr="004D3F43" w:rsidRDefault="00F3003F" w:rsidP="00F3003F">
            <w:pPr>
              <w:spacing w:after="100" w:afterAutospacing="1"/>
              <w:jc w:val="both"/>
              <w:rPr>
                <w:i/>
              </w:rPr>
            </w:pPr>
            <w:r w:rsidRPr="004D3F43">
              <w:rPr>
                <w:b/>
              </w:rPr>
              <w:t>Ķekavas novada pašvaldība</w:t>
            </w:r>
            <w:r w:rsidR="00BC024C" w:rsidRPr="004D3F43">
              <w:rPr>
                <w:b/>
              </w:rPr>
              <w:t>,</w:t>
            </w:r>
            <w:r w:rsidR="00BC024C" w:rsidRPr="004D3F43">
              <w:t xml:space="preserve"> reģ.nr. 900000</w:t>
            </w:r>
            <w:r w:rsidRPr="004D3F43">
              <w:t>48491</w:t>
            </w:r>
            <w:r w:rsidR="00BC024C" w:rsidRPr="004D3F43">
              <w:t xml:space="preserve">, </w:t>
            </w:r>
            <w:r w:rsidRPr="004D3F43">
              <w:t>Gaismas iela 19 k-9-1, Ķekava, Ķekavas pagasts, Ķekavas novads, LV-2123</w:t>
            </w:r>
          </w:p>
        </w:tc>
      </w:tr>
      <w:tr w:rsidR="00BC024C" w:rsidRPr="004D3F43" w14:paraId="4449A689" w14:textId="77777777" w:rsidTr="00E732C7">
        <w:tc>
          <w:tcPr>
            <w:tcW w:w="3694" w:type="dxa"/>
          </w:tcPr>
          <w:p w14:paraId="66C728AB" w14:textId="77777777" w:rsidR="00BC024C" w:rsidRPr="004D3F43" w:rsidRDefault="00BC024C" w:rsidP="00E732C7">
            <w:pPr>
              <w:snapToGrid w:val="0"/>
              <w:spacing w:after="100" w:afterAutospacing="1"/>
            </w:pPr>
            <w:r w:rsidRPr="004D3F43">
              <w:t>Pretendents (nosaukums)</w:t>
            </w:r>
          </w:p>
        </w:tc>
        <w:tc>
          <w:tcPr>
            <w:tcW w:w="6120" w:type="dxa"/>
            <w:tcBorders>
              <w:top w:val="single" w:sz="4" w:space="0" w:color="000000"/>
              <w:bottom w:val="single" w:sz="4" w:space="0" w:color="000000"/>
            </w:tcBorders>
          </w:tcPr>
          <w:p w14:paraId="017017B2" w14:textId="77777777" w:rsidR="00BC024C" w:rsidRPr="004D3F43" w:rsidRDefault="00BC024C" w:rsidP="00E732C7">
            <w:pPr>
              <w:snapToGrid w:val="0"/>
              <w:spacing w:after="100" w:afterAutospacing="1"/>
            </w:pPr>
          </w:p>
        </w:tc>
      </w:tr>
      <w:tr w:rsidR="00BC024C" w:rsidRPr="004D3F43" w14:paraId="2B3BA7C2" w14:textId="77777777" w:rsidTr="00E732C7">
        <w:tc>
          <w:tcPr>
            <w:tcW w:w="3694" w:type="dxa"/>
          </w:tcPr>
          <w:p w14:paraId="5886A951" w14:textId="77777777" w:rsidR="00BC024C" w:rsidRPr="004D3F43" w:rsidRDefault="00BC024C" w:rsidP="00E732C7">
            <w:pPr>
              <w:snapToGrid w:val="0"/>
              <w:spacing w:after="100" w:afterAutospacing="1"/>
            </w:pPr>
            <w:r w:rsidRPr="004D3F43">
              <w:t>Adrese, reģ.nr., bankas rekvizīti</w:t>
            </w:r>
          </w:p>
        </w:tc>
        <w:tc>
          <w:tcPr>
            <w:tcW w:w="6120" w:type="dxa"/>
          </w:tcPr>
          <w:p w14:paraId="411A5BAC" w14:textId="77777777" w:rsidR="00BC024C" w:rsidRPr="004D3F43" w:rsidRDefault="00BC024C" w:rsidP="00E732C7">
            <w:pPr>
              <w:snapToGrid w:val="0"/>
              <w:spacing w:after="100" w:afterAutospacing="1"/>
            </w:pPr>
          </w:p>
        </w:tc>
      </w:tr>
      <w:tr w:rsidR="00BC024C" w:rsidRPr="004D3F43" w14:paraId="679DDBBD" w14:textId="77777777" w:rsidTr="00E732C7">
        <w:tc>
          <w:tcPr>
            <w:tcW w:w="3694" w:type="dxa"/>
          </w:tcPr>
          <w:p w14:paraId="2A9F81E3" w14:textId="77777777" w:rsidR="00BC024C" w:rsidRPr="004D3F43" w:rsidRDefault="00BC024C" w:rsidP="00E732C7">
            <w:pPr>
              <w:snapToGrid w:val="0"/>
              <w:spacing w:after="100" w:afterAutospacing="1"/>
            </w:pPr>
          </w:p>
        </w:tc>
        <w:tc>
          <w:tcPr>
            <w:tcW w:w="6120" w:type="dxa"/>
            <w:tcBorders>
              <w:top w:val="single" w:sz="4" w:space="0" w:color="000000"/>
              <w:bottom w:val="single" w:sz="4" w:space="0" w:color="000000"/>
            </w:tcBorders>
          </w:tcPr>
          <w:p w14:paraId="4446B516" w14:textId="77777777" w:rsidR="00BC024C" w:rsidRPr="004D3F43" w:rsidRDefault="00BC024C" w:rsidP="00E732C7">
            <w:pPr>
              <w:snapToGrid w:val="0"/>
              <w:spacing w:after="100" w:afterAutospacing="1"/>
            </w:pPr>
          </w:p>
        </w:tc>
      </w:tr>
      <w:tr w:rsidR="00BC024C" w:rsidRPr="004D3F43" w14:paraId="0E09C7C1" w14:textId="77777777" w:rsidTr="00E732C7">
        <w:tc>
          <w:tcPr>
            <w:tcW w:w="3694" w:type="dxa"/>
          </w:tcPr>
          <w:p w14:paraId="2E03DE31" w14:textId="77777777" w:rsidR="00BC024C" w:rsidRPr="004D3F43" w:rsidRDefault="00BC024C" w:rsidP="00E732C7">
            <w:pPr>
              <w:snapToGrid w:val="0"/>
              <w:spacing w:after="100" w:afterAutospacing="1"/>
            </w:pPr>
            <w:r w:rsidRPr="004D3F43">
              <w:t>Pretendenta kontaktpersona (vārds, uzvārds, amats, telefona nr., faksa Nr., e-pasts)</w:t>
            </w:r>
          </w:p>
        </w:tc>
        <w:tc>
          <w:tcPr>
            <w:tcW w:w="6120" w:type="dxa"/>
            <w:tcBorders>
              <w:top w:val="single" w:sz="4" w:space="0" w:color="000000"/>
              <w:bottom w:val="single" w:sz="4" w:space="0" w:color="000000"/>
            </w:tcBorders>
          </w:tcPr>
          <w:p w14:paraId="656FD34B" w14:textId="77777777" w:rsidR="00BC024C" w:rsidRPr="004D3F43" w:rsidRDefault="00BC024C" w:rsidP="00E732C7">
            <w:pPr>
              <w:snapToGrid w:val="0"/>
              <w:spacing w:after="100" w:afterAutospacing="1"/>
            </w:pPr>
          </w:p>
        </w:tc>
      </w:tr>
      <w:tr w:rsidR="00BC024C" w:rsidRPr="004D3F43" w14:paraId="368FDF43" w14:textId="77777777" w:rsidTr="00E732C7">
        <w:tc>
          <w:tcPr>
            <w:tcW w:w="3694" w:type="dxa"/>
          </w:tcPr>
          <w:p w14:paraId="2840F2FC" w14:textId="77777777" w:rsidR="00BC024C" w:rsidRPr="004D3F43" w:rsidRDefault="00BC024C" w:rsidP="00E732C7">
            <w:pPr>
              <w:spacing w:after="100" w:afterAutospacing="1"/>
            </w:pPr>
          </w:p>
          <w:p w14:paraId="5EB6660B" w14:textId="77777777" w:rsidR="00BC024C" w:rsidRPr="004D3F43" w:rsidRDefault="00BC024C" w:rsidP="00E732C7">
            <w:pPr>
              <w:spacing w:after="100" w:afterAutospacing="1"/>
            </w:pPr>
            <w:r w:rsidRPr="004D3F43">
              <w:t>Citas personas (uz kuru iespējām konkrētā līguma izpildei balstās Pretendents)</w:t>
            </w:r>
          </w:p>
        </w:tc>
        <w:tc>
          <w:tcPr>
            <w:tcW w:w="6120" w:type="dxa"/>
            <w:tcBorders>
              <w:top w:val="single" w:sz="4" w:space="0" w:color="000000"/>
              <w:bottom w:val="single" w:sz="4" w:space="0" w:color="000000"/>
            </w:tcBorders>
          </w:tcPr>
          <w:p w14:paraId="16758C31" w14:textId="77777777" w:rsidR="00BC024C" w:rsidRPr="004D3F43" w:rsidRDefault="00BC024C" w:rsidP="00E732C7">
            <w:pPr>
              <w:snapToGrid w:val="0"/>
              <w:spacing w:after="100" w:afterAutospacing="1"/>
            </w:pPr>
          </w:p>
        </w:tc>
      </w:tr>
    </w:tbl>
    <w:p w14:paraId="4874CE4D" w14:textId="77777777" w:rsidR="00BC024C" w:rsidRPr="004D3F43" w:rsidRDefault="00BC024C" w:rsidP="00BC024C">
      <w:pPr>
        <w:pStyle w:val="Rindkopa"/>
        <w:ind w:left="0"/>
        <w:rPr>
          <w:rFonts w:ascii="Times New Roman" w:hAnsi="Times New Roman" w:cs="Times New Roman"/>
          <w:sz w:val="24"/>
          <w:szCs w:val="24"/>
        </w:rPr>
      </w:pPr>
    </w:p>
    <w:p w14:paraId="441B4C52" w14:textId="7921461B" w:rsidR="00BC024C" w:rsidRPr="004D3F43" w:rsidRDefault="00BC024C" w:rsidP="00BC024C">
      <w:pPr>
        <w:pStyle w:val="Rindkopa"/>
        <w:ind w:left="0"/>
        <w:rPr>
          <w:rFonts w:ascii="Times New Roman" w:hAnsi="Times New Roman" w:cs="Times New Roman"/>
          <w:sz w:val="24"/>
          <w:szCs w:val="24"/>
        </w:rPr>
      </w:pPr>
      <w:r w:rsidRPr="004D3F43">
        <w:rPr>
          <w:rFonts w:ascii="Times New Roman" w:hAnsi="Times New Roman" w:cs="Times New Roman"/>
          <w:sz w:val="24"/>
          <w:szCs w:val="24"/>
        </w:rPr>
        <w:t xml:space="preserve">Iepazinušies ar </w:t>
      </w:r>
      <w:r w:rsidR="00F3003F" w:rsidRPr="004D3F43">
        <w:rPr>
          <w:rFonts w:ascii="Times New Roman" w:hAnsi="Times New Roman" w:cs="Times New Roman"/>
          <w:sz w:val="24"/>
          <w:szCs w:val="24"/>
        </w:rPr>
        <w:t>Ķekavas novada pašvaldība</w:t>
      </w:r>
      <w:r w:rsidRPr="004D3F43">
        <w:rPr>
          <w:rFonts w:ascii="Times New Roman" w:hAnsi="Times New Roman" w:cs="Times New Roman"/>
          <w:sz w:val="24"/>
          <w:szCs w:val="24"/>
        </w:rPr>
        <w:t xml:space="preserve">s, (turpmāk – Pasūtītājs) organizētā atklātā konkursa „Degvielas piegāde”, identifikācijas Nr. </w:t>
      </w:r>
      <w:r w:rsidR="00CC6296" w:rsidRPr="004D3F43">
        <w:rPr>
          <w:rFonts w:ascii="Times New Roman" w:hAnsi="Times New Roman" w:cs="Times New Roman"/>
          <w:sz w:val="24"/>
          <w:szCs w:val="24"/>
        </w:rPr>
        <w:t xml:space="preserve">ĶNP 2015/8-5, </w:t>
      </w:r>
      <w:r w:rsidRPr="004D3F43">
        <w:rPr>
          <w:rFonts w:ascii="Times New Roman" w:hAnsi="Times New Roman" w:cs="Times New Roman"/>
          <w:sz w:val="24"/>
          <w:szCs w:val="24"/>
        </w:rPr>
        <w:t>nolikumu (turpmāk – Nolikums), pieņemot visas Nolikumā noteiktās prasības,</w:t>
      </w:r>
    </w:p>
    <w:p w14:paraId="664BB24A" w14:textId="77777777" w:rsidR="00BC024C" w:rsidRPr="004D3F43" w:rsidRDefault="00BC024C" w:rsidP="00BC024C">
      <w:r w:rsidRPr="004D3F43">
        <w:t>/pretendenta nosaukums/reģistrācijas numurs/ adrese/</w:t>
      </w:r>
    </w:p>
    <w:p w14:paraId="0103AC2F" w14:textId="77777777" w:rsidR="00BC024C" w:rsidRPr="004D3F43" w:rsidRDefault="00BC024C" w:rsidP="00BC024C">
      <w:r w:rsidRPr="004D3F43">
        <w:t>Iesniedz piedāvājumu, kas sastāv no:</w:t>
      </w:r>
    </w:p>
    <w:p w14:paraId="04F13EC0" w14:textId="77777777" w:rsidR="00BC024C" w:rsidRPr="004D3F43" w:rsidRDefault="00BC024C" w:rsidP="00BC024C">
      <w:pPr>
        <w:pStyle w:val="Rindkopa"/>
        <w:numPr>
          <w:ilvl w:val="0"/>
          <w:numId w:val="10"/>
        </w:numPr>
        <w:ind w:left="426" w:firstLine="0"/>
        <w:rPr>
          <w:rFonts w:ascii="Times New Roman" w:hAnsi="Times New Roman" w:cs="Times New Roman"/>
          <w:sz w:val="24"/>
          <w:szCs w:val="24"/>
        </w:rPr>
      </w:pPr>
      <w:r w:rsidRPr="004D3F43">
        <w:rPr>
          <w:rFonts w:ascii="Times New Roman" w:hAnsi="Times New Roman" w:cs="Times New Roman"/>
          <w:sz w:val="24"/>
          <w:szCs w:val="24"/>
        </w:rPr>
        <w:t xml:space="preserve">šī pieteikuma, un Atlases dokumentiem; </w:t>
      </w:r>
    </w:p>
    <w:p w14:paraId="3600FDA8" w14:textId="77777777" w:rsidR="00BC024C" w:rsidRPr="004D3F43" w:rsidRDefault="00BC024C" w:rsidP="00BC024C">
      <w:pPr>
        <w:pStyle w:val="Rindkopa"/>
        <w:numPr>
          <w:ilvl w:val="0"/>
          <w:numId w:val="10"/>
        </w:numPr>
        <w:ind w:left="426" w:firstLine="0"/>
        <w:rPr>
          <w:rFonts w:ascii="Times New Roman" w:hAnsi="Times New Roman" w:cs="Times New Roman"/>
          <w:sz w:val="24"/>
          <w:szCs w:val="24"/>
        </w:rPr>
      </w:pPr>
      <w:r w:rsidRPr="004D3F43">
        <w:rPr>
          <w:rFonts w:ascii="Times New Roman" w:hAnsi="Times New Roman" w:cs="Times New Roman"/>
          <w:sz w:val="24"/>
          <w:szCs w:val="24"/>
        </w:rPr>
        <w:t>tehniskā piedāvājuma</w:t>
      </w:r>
    </w:p>
    <w:p w14:paraId="5F0FD3F4" w14:textId="77777777" w:rsidR="00BC024C" w:rsidRPr="004D3F43" w:rsidRDefault="00BC024C" w:rsidP="00BC024C">
      <w:pPr>
        <w:pStyle w:val="Rindkopa"/>
        <w:numPr>
          <w:ilvl w:val="0"/>
          <w:numId w:val="10"/>
        </w:numPr>
        <w:ind w:left="426" w:firstLine="0"/>
        <w:rPr>
          <w:rFonts w:ascii="Times New Roman" w:hAnsi="Times New Roman" w:cs="Times New Roman"/>
          <w:sz w:val="24"/>
          <w:szCs w:val="24"/>
        </w:rPr>
      </w:pPr>
      <w:r w:rsidRPr="004D3F43">
        <w:rPr>
          <w:rFonts w:ascii="Times New Roman" w:hAnsi="Times New Roman" w:cs="Times New Roman"/>
          <w:sz w:val="24"/>
          <w:szCs w:val="24"/>
        </w:rPr>
        <w:t>Finanšu piedāvājuma,</w:t>
      </w:r>
    </w:p>
    <w:p w14:paraId="7D4321E3" w14:textId="77777777" w:rsidR="00BC024C" w:rsidRPr="004D3F43" w:rsidRDefault="00BC024C" w:rsidP="00BC024C">
      <w:pPr>
        <w:pStyle w:val="Rindkopa"/>
        <w:ind w:left="709"/>
        <w:rPr>
          <w:rFonts w:ascii="Times New Roman" w:hAnsi="Times New Roman" w:cs="Times New Roman"/>
          <w:sz w:val="24"/>
          <w:szCs w:val="24"/>
        </w:rPr>
      </w:pPr>
      <w:r w:rsidRPr="004D3F43">
        <w:rPr>
          <w:rFonts w:ascii="Times New Roman" w:hAnsi="Times New Roman" w:cs="Times New Roman"/>
          <w:sz w:val="24"/>
          <w:szCs w:val="24"/>
        </w:rPr>
        <w:t xml:space="preserve"> (turpmāk – Piedāvājums)</w:t>
      </w:r>
    </w:p>
    <w:p w14:paraId="1377F109" w14:textId="77777777" w:rsidR="00BC024C" w:rsidRPr="004D3F43" w:rsidRDefault="00BC024C" w:rsidP="00BC024C">
      <w:pPr>
        <w:pStyle w:val="Default"/>
      </w:pPr>
    </w:p>
    <w:p w14:paraId="7B66AB93" w14:textId="77777777" w:rsidR="00BC024C" w:rsidRPr="004D3F43" w:rsidRDefault="00BC024C" w:rsidP="00BC024C">
      <w:pPr>
        <w:pStyle w:val="Default"/>
      </w:pPr>
      <w:r w:rsidRPr="004D3F43">
        <w:t xml:space="preserve">Pretendents tās ____________ (amats) (vārds, uzvārds) vārdā, ar šī pieteikuma iesniegšanu: </w:t>
      </w:r>
    </w:p>
    <w:p w14:paraId="2CD12748" w14:textId="77777777" w:rsidR="00BC024C" w:rsidRPr="004D3F43" w:rsidRDefault="00BC024C" w:rsidP="00BC024C">
      <w:pPr>
        <w:pStyle w:val="Default"/>
        <w:ind w:left="720"/>
        <w:jc w:val="both"/>
        <w:rPr>
          <w:b/>
        </w:rPr>
      </w:pPr>
    </w:p>
    <w:p w14:paraId="6EDCB8D0" w14:textId="77777777" w:rsidR="00BC024C" w:rsidRPr="004D3F43" w:rsidRDefault="00BC024C" w:rsidP="00BC024C">
      <w:pPr>
        <w:pStyle w:val="Default"/>
        <w:numPr>
          <w:ilvl w:val="0"/>
          <w:numId w:val="14"/>
        </w:numPr>
        <w:jc w:val="both"/>
        <w:rPr>
          <w:b/>
        </w:rPr>
      </w:pPr>
      <w:r w:rsidRPr="004D3F43">
        <w:t xml:space="preserve">Izsaka šādu piedāvājumu ar kopējo prognozēto līgumcenu </w:t>
      </w:r>
      <w:r w:rsidRPr="004D3F43">
        <w:rPr>
          <w:b/>
        </w:rPr>
        <w:t>EUR ___ (__________).</w:t>
      </w:r>
    </w:p>
    <w:p w14:paraId="24AB0497" w14:textId="77777777" w:rsidR="00BC024C" w:rsidRPr="004D3F43" w:rsidRDefault="00BC024C" w:rsidP="00BC024C">
      <w:pPr>
        <w:pStyle w:val="Default"/>
        <w:ind w:left="720"/>
        <w:jc w:val="both"/>
      </w:pPr>
    </w:p>
    <w:p w14:paraId="4FDBE69A" w14:textId="6C95382C" w:rsidR="00BC024C" w:rsidRPr="004D3F43" w:rsidRDefault="00BC024C" w:rsidP="00BC024C">
      <w:pPr>
        <w:pStyle w:val="Default"/>
        <w:numPr>
          <w:ilvl w:val="0"/>
          <w:numId w:val="14"/>
        </w:numPr>
        <w:jc w:val="both"/>
      </w:pPr>
      <w:r w:rsidRPr="004D3F43">
        <w:t xml:space="preserve">Piesaka savu dalību atklātā konkursā „Degvielas piegāde”, identifikācijas Nr. </w:t>
      </w:r>
      <w:r w:rsidR="00CC6296" w:rsidRPr="004D3F43">
        <w:t>ĶNP 2015/8-5</w:t>
      </w:r>
      <w:r w:rsidRPr="004D3F43">
        <w:t xml:space="preserve">, un apņemas ievērot konkursa Nolikuma prasības. </w:t>
      </w:r>
    </w:p>
    <w:p w14:paraId="422A824E" w14:textId="77777777" w:rsidR="00BC024C" w:rsidRPr="004D3F43" w:rsidRDefault="00BC024C" w:rsidP="00BC024C">
      <w:pPr>
        <w:pStyle w:val="Default"/>
        <w:ind w:left="720"/>
        <w:jc w:val="both"/>
      </w:pPr>
    </w:p>
    <w:p w14:paraId="73D5B470" w14:textId="77777777" w:rsidR="00BC024C" w:rsidRPr="004D3F43" w:rsidRDefault="00BC024C" w:rsidP="00BC024C">
      <w:pPr>
        <w:pStyle w:val="Default"/>
        <w:numPr>
          <w:ilvl w:val="0"/>
          <w:numId w:val="14"/>
        </w:numPr>
        <w:jc w:val="both"/>
      </w:pPr>
      <w:r w:rsidRPr="004D3F43">
        <w:t xml:space="preserve">Apliecina, ka visas sniegtās ziņas un dati ir patiesi. </w:t>
      </w:r>
    </w:p>
    <w:p w14:paraId="68781F2D" w14:textId="77777777" w:rsidR="00BC024C" w:rsidRPr="004D3F43" w:rsidRDefault="00BC024C" w:rsidP="00BC024C">
      <w:pPr>
        <w:pStyle w:val="Default"/>
        <w:ind w:left="720"/>
        <w:jc w:val="both"/>
      </w:pPr>
    </w:p>
    <w:p w14:paraId="6350F02A" w14:textId="77777777" w:rsidR="00BC024C" w:rsidRPr="004D3F43" w:rsidRDefault="00BC024C" w:rsidP="00BC024C">
      <w:pPr>
        <w:pStyle w:val="Default"/>
        <w:numPr>
          <w:ilvl w:val="0"/>
          <w:numId w:val="14"/>
        </w:numPr>
        <w:jc w:val="both"/>
      </w:pPr>
      <w:r w:rsidRPr="004D3F43">
        <w:t xml:space="preserve">Atzīst sava piedāvājuma spēkā esamību līdz konkursa Nolikumā noteiktajam piedāvājuma derīguma termiņam – </w:t>
      </w:r>
      <w:r w:rsidR="00571D9B" w:rsidRPr="004D3F43">
        <w:t>līdz iepirkuma līguma noslēgšanai</w:t>
      </w:r>
      <w:r w:rsidRPr="004D3F43">
        <w:t xml:space="preserve">.  </w:t>
      </w:r>
    </w:p>
    <w:p w14:paraId="331A6DE6" w14:textId="77777777" w:rsidR="00BC024C" w:rsidRPr="004D3F43" w:rsidRDefault="00BC024C" w:rsidP="00BC024C">
      <w:pPr>
        <w:pStyle w:val="Rindkopa"/>
        <w:ind w:left="0"/>
        <w:rPr>
          <w:rFonts w:ascii="Times New Roman" w:hAnsi="Times New Roman" w:cs="Times New Roman"/>
          <w:sz w:val="24"/>
          <w:szCs w:val="24"/>
        </w:rPr>
      </w:pPr>
    </w:p>
    <w:p w14:paraId="17F6E6F3" w14:textId="77777777" w:rsidR="00BC024C" w:rsidRPr="004D3F43" w:rsidRDefault="00BC024C" w:rsidP="00BC024C">
      <w:pPr>
        <w:pStyle w:val="Default"/>
      </w:pPr>
      <w:r w:rsidRPr="004D3F43">
        <w:t xml:space="preserve">Gadījumā, ja pretendentam tiktu piešķirtas tiesības slēgt iepirkuma līgumu, apņemas: </w:t>
      </w:r>
    </w:p>
    <w:p w14:paraId="7606BC4F" w14:textId="77777777" w:rsidR="00BC024C" w:rsidRPr="004D3F43" w:rsidRDefault="00BC024C" w:rsidP="00BC024C">
      <w:pPr>
        <w:pStyle w:val="Default"/>
        <w:numPr>
          <w:ilvl w:val="0"/>
          <w:numId w:val="36"/>
        </w:numPr>
      </w:pPr>
      <w:r w:rsidRPr="004D3F43">
        <w:t xml:space="preserve">veikt degvielas pārdošanu Pasūtītājam </w:t>
      </w:r>
      <w:r w:rsidR="00571D9B" w:rsidRPr="004D3F43">
        <w:t>36</w:t>
      </w:r>
      <w:r w:rsidRPr="004D3F43">
        <w:t xml:space="preserve"> (</w:t>
      </w:r>
      <w:r w:rsidR="00571D9B" w:rsidRPr="004D3F43">
        <w:t>trīsdesmit sešus</w:t>
      </w:r>
      <w:r w:rsidRPr="004D3F43">
        <w:t xml:space="preserve">) mēnešus; </w:t>
      </w:r>
    </w:p>
    <w:p w14:paraId="7B732033" w14:textId="77777777" w:rsidR="00BC024C" w:rsidRPr="004D3F43" w:rsidRDefault="00BC024C" w:rsidP="00BC024C">
      <w:pPr>
        <w:pStyle w:val="Default"/>
        <w:numPr>
          <w:ilvl w:val="0"/>
          <w:numId w:val="36"/>
        </w:numPr>
      </w:pPr>
      <w:r w:rsidRPr="004D3F43">
        <w:t xml:space="preserve">slēgt iepirkuma līgumu atbilstoši Nolikumā ietvertajam iepirkuma līguma projektam.  </w:t>
      </w:r>
    </w:p>
    <w:p w14:paraId="0AA74E53" w14:textId="77777777" w:rsidR="00BC024C" w:rsidRPr="004D3F43" w:rsidRDefault="00BC024C" w:rsidP="00BC024C">
      <w:pPr>
        <w:rPr>
          <w:bCs/>
        </w:rPr>
      </w:pPr>
    </w:p>
    <w:p w14:paraId="4F747B20" w14:textId="77777777" w:rsidR="00BC024C" w:rsidRPr="004D3F43" w:rsidRDefault="00BC024C" w:rsidP="00BC024C">
      <w:pPr>
        <w:rPr>
          <w:bCs/>
        </w:rPr>
      </w:pPr>
    </w:p>
    <w:p w14:paraId="42A46493" w14:textId="77777777" w:rsidR="00BC024C" w:rsidRPr="004D3F43" w:rsidRDefault="00BC024C" w:rsidP="00BC024C">
      <w:pPr>
        <w:rPr>
          <w:bCs/>
        </w:rPr>
      </w:pPr>
      <w:r w:rsidRPr="004D3F43">
        <w:rPr>
          <w:bCs/>
        </w:rPr>
        <w:t xml:space="preserve">Pretendenta pārstāvis __________________________________ </w:t>
      </w:r>
      <w:r w:rsidRPr="004D3F43">
        <w:rPr>
          <w:bCs/>
        </w:rPr>
        <w:tab/>
      </w:r>
    </w:p>
    <w:p w14:paraId="37B32F19" w14:textId="77777777" w:rsidR="00BC024C" w:rsidRPr="004D3F43" w:rsidRDefault="00BC024C" w:rsidP="00BC024C">
      <w:pPr>
        <w:rPr>
          <w:bCs/>
        </w:rPr>
        <w:sectPr w:rsidR="00BC024C" w:rsidRPr="004D3F43" w:rsidSect="00E732C7">
          <w:footerReference w:type="even" r:id="rId12"/>
          <w:footerReference w:type="default" r:id="rId13"/>
          <w:pgSz w:w="11905" w:h="16837"/>
          <w:pgMar w:top="1134" w:right="1132" w:bottom="1134" w:left="1418" w:header="340" w:footer="454" w:gutter="0"/>
          <w:cols w:space="720"/>
          <w:docGrid w:linePitch="326" w:charSpace="36864"/>
        </w:sectPr>
      </w:pPr>
      <w:r w:rsidRPr="004D3F43">
        <w:rPr>
          <w:bCs/>
        </w:rPr>
        <w:t xml:space="preserve">                                         ( amats, paraksts, vārds, uzvārds, zīmogs)</w:t>
      </w:r>
    </w:p>
    <w:p w14:paraId="7022A7CC" w14:textId="1DD518D2" w:rsidR="00F3003F" w:rsidRPr="004D3F43" w:rsidRDefault="00E732C7" w:rsidP="00C06B22">
      <w:pPr>
        <w:spacing w:after="120"/>
        <w:jc w:val="right"/>
        <w:rPr>
          <w:b/>
        </w:rPr>
      </w:pPr>
      <w:r w:rsidRPr="004D3F43">
        <w:rPr>
          <w:b/>
        </w:rPr>
        <w:lastRenderedPageBreak/>
        <w:t>___________</w:t>
      </w:r>
      <w:r w:rsidR="00BC024C" w:rsidRPr="004D3F43">
        <w:rPr>
          <w:b/>
        </w:rPr>
        <w:tab/>
      </w:r>
    </w:p>
    <w:p w14:paraId="7C8C3584" w14:textId="77777777" w:rsidR="00BC024C" w:rsidRPr="004D3F43" w:rsidRDefault="00BC024C" w:rsidP="00C06B22">
      <w:pPr>
        <w:spacing w:after="120"/>
        <w:jc w:val="right"/>
        <w:rPr>
          <w:b/>
        </w:rPr>
      </w:pPr>
      <w:r w:rsidRPr="004D3F43">
        <w:t>2. Pielikums</w:t>
      </w:r>
      <w:r w:rsidRPr="004D3F43">
        <w:rPr>
          <w:b/>
        </w:rPr>
        <w:t xml:space="preserve"> </w:t>
      </w:r>
    </w:p>
    <w:p w14:paraId="29EE0543" w14:textId="77777777" w:rsidR="00BC024C" w:rsidRPr="004D3F43" w:rsidRDefault="00BC024C" w:rsidP="00BC024C">
      <w:pPr>
        <w:jc w:val="center"/>
        <w:rPr>
          <w:b/>
        </w:rPr>
      </w:pPr>
    </w:p>
    <w:p w14:paraId="2B4C9C01" w14:textId="77777777" w:rsidR="00BC024C" w:rsidRPr="004D3F43" w:rsidRDefault="00BC024C" w:rsidP="00BC024C">
      <w:pPr>
        <w:jc w:val="center"/>
        <w:rPr>
          <w:b/>
        </w:rPr>
      </w:pPr>
    </w:p>
    <w:p w14:paraId="3509A2D6" w14:textId="77777777" w:rsidR="00BC024C" w:rsidRPr="004D3F43" w:rsidRDefault="00BC024C" w:rsidP="00BC024C">
      <w:pPr>
        <w:jc w:val="center"/>
        <w:rPr>
          <w:b/>
        </w:rPr>
      </w:pPr>
      <w:r w:rsidRPr="004D3F43">
        <w:rPr>
          <w:b/>
        </w:rPr>
        <w:t xml:space="preserve">Pretendenta pieredze degvielas tirdzniecībā </w:t>
      </w:r>
    </w:p>
    <w:p w14:paraId="4DB8C8BA" w14:textId="77777777" w:rsidR="00BC024C" w:rsidRPr="004D3F43" w:rsidRDefault="00BC024C" w:rsidP="00BC024C">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1"/>
        <w:gridCol w:w="3860"/>
        <w:gridCol w:w="2977"/>
        <w:gridCol w:w="1701"/>
      </w:tblGrid>
      <w:tr w:rsidR="00BC024C" w:rsidRPr="004D3F43" w14:paraId="03914605" w14:textId="77777777" w:rsidTr="00E732C7">
        <w:trPr>
          <w:cantSplit/>
          <w:trHeight w:val="1142"/>
        </w:trPr>
        <w:tc>
          <w:tcPr>
            <w:tcW w:w="1351" w:type="dxa"/>
            <w:vAlign w:val="center"/>
          </w:tcPr>
          <w:p w14:paraId="44F9715E" w14:textId="77777777" w:rsidR="00BC024C" w:rsidRPr="004D3F43" w:rsidRDefault="00BC024C" w:rsidP="00E732C7">
            <w:pPr>
              <w:jc w:val="center"/>
              <w:rPr>
                <w:b/>
                <w:lang w:eastAsia="lv-LV"/>
              </w:rPr>
            </w:pPr>
            <w:r w:rsidRPr="004D3F43">
              <w:rPr>
                <w:b/>
                <w:lang w:eastAsia="lv-LV"/>
              </w:rPr>
              <w:t>Nr.p.k.</w:t>
            </w:r>
          </w:p>
        </w:tc>
        <w:tc>
          <w:tcPr>
            <w:tcW w:w="3860" w:type="dxa"/>
            <w:vAlign w:val="center"/>
          </w:tcPr>
          <w:p w14:paraId="307F0F45" w14:textId="77777777" w:rsidR="00BC024C" w:rsidRPr="004D3F43" w:rsidRDefault="00BC024C" w:rsidP="00E732C7">
            <w:pPr>
              <w:jc w:val="center"/>
              <w:rPr>
                <w:b/>
                <w:lang w:eastAsia="lv-LV"/>
              </w:rPr>
            </w:pPr>
            <w:r w:rsidRPr="004D3F43">
              <w:rPr>
                <w:b/>
                <w:lang w:eastAsia="lv-LV"/>
              </w:rPr>
              <w:t>Pasūtītājs (nosaukums, reģistrācijas numurs, adrese un kontaktpersona, telefons)</w:t>
            </w:r>
          </w:p>
        </w:tc>
        <w:tc>
          <w:tcPr>
            <w:tcW w:w="2977" w:type="dxa"/>
            <w:vAlign w:val="center"/>
          </w:tcPr>
          <w:p w14:paraId="1579A808" w14:textId="77777777" w:rsidR="00BC024C" w:rsidRPr="004D3F43" w:rsidRDefault="00BC024C" w:rsidP="00E732C7">
            <w:pPr>
              <w:jc w:val="center"/>
              <w:rPr>
                <w:b/>
                <w:lang w:eastAsia="lv-LV"/>
              </w:rPr>
            </w:pPr>
            <w:r w:rsidRPr="004D3F43">
              <w:rPr>
                <w:b/>
                <w:lang w:eastAsia="lv-LV"/>
              </w:rPr>
              <w:t xml:space="preserve">Pārdotās degvielas apjoms gadā </w:t>
            </w:r>
            <w:r w:rsidRPr="004D3F43">
              <w:rPr>
                <w:b/>
              </w:rPr>
              <w:t>vai līguma darbības laikā, litros</w:t>
            </w:r>
          </w:p>
        </w:tc>
        <w:tc>
          <w:tcPr>
            <w:tcW w:w="1701" w:type="dxa"/>
            <w:vAlign w:val="center"/>
          </w:tcPr>
          <w:p w14:paraId="772FE5D6" w14:textId="77777777" w:rsidR="00BC024C" w:rsidRPr="004D3F43" w:rsidRDefault="00BC024C" w:rsidP="00E732C7">
            <w:pPr>
              <w:jc w:val="center"/>
              <w:rPr>
                <w:b/>
                <w:lang w:eastAsia="lv-LV"/>
              </w:rPr>
            </w:pPr>
            <w:r w:rsidRPr="004D3F43">
              <w:rPr>
                <w:b/>
                <w:lang w:eastAsia="lv-LV"/>
              </w:rPr>
              <w:t>Degvielas piegādes gads</w:t>
            </w:r>
            <w:r w:rsidRPr="004D3F43" w:rsidDel="003167DB">
              <w:rPr>
                <w:b/>
                <w:lang w:eastAsia="lv-LV"/>
              </w:rPr>
              <w:t xml:space="preserve"> </w:t>
            </w:r>
          </w:p>
        </w:tc>
      </w:tr>
      <w:tr w:rsidR="00BC024C" w:rsidRPr="004D3F43" w14:paraId="3F6A3224" w14:textId="77777777" w:rsidTr="00E732C7">
        <w:trPr>
          <w:cantSplit/>
          <w:trHeight w:val="549"/>
        </w:trPr>
        <w:tc>
          <w:tcPr>
            <w:tcW w:w="1351" w:type="dxa"/>
            <w:vAlign w:val="center"/>
          </w:tcPr>
          <w:p w14:paraId="7737EA48" w14:textId="77777777" w:rsidR="00BC024C" w:rsidRPr="004D3F43" w:rsidRDefault="00BC024C" w:rsidP="00E732C7">
            <w:pPr>
              <w:jc w:val="center"/>
              <w:rPr>
                <w:b/>
                <w:lang w:eastAsia="lv-LV"/>
              </w:rPr>
            </w:pPr>
          </w:p>
        </w:tc>
        <w:tc>
          <w:tcPr>
            <w:tcW w:w="3860" w:type="dxa"/>
            <w:vAlign w:val="center"/>
          </w:tcPr>
          <w:p w14:paraId="3723BC66" w14:textId="77777777" w:rsidR="00BC024C" w:rsidRPr="004D3F43" w:rsidRDefault="00BC024C" w:rsidP="00E732C7">
            <w:pPr>
              <w:rPr>
                <w:b/>
                <w:lang w:eastAsia="lv-LV"/>
              </w:rPr>
            </w:pPr>
          </w:p>
        </w:tc>
        <w:tc>
          <w:tcPr>
            <w:tcW w:w="2977" w:type="dxa"/>
            <w:vAlign w:val="center"/>
          </w:tcPr>
          <w:p w14:paraId="70FF72CA" w14:textId="77777777" w:rsidR="00BC024C" w:rsidRPr="004D3F43" w:rsidRDefault="00BC024C" w:rsidP="00E732C7">
            <w:pPr>
              <w:jc w:val="center"/>
              <w:rPr>
                <w:b/>
                <w:lang w:eastAsia="lv-LV"/>
              </w:rPr>
            </w:pPr>
          </w:p>
        </w:tc>
        <w:tc>
          <w:tcPr>
            <w:tcW w:w="1701" w:type="dxa"/>
            <w:vAlign w:val="center"/>
          </w:tcPr>
          <w:p w14:paraId="12E39224" w14:textId="77777777" w:rsidR="00BC024C" w:rsidRPr="004D3F43" w:rsidRDefault="00BC024C" w:rsidP="00E732C7">
            <w:pPr>
              <w:jc w:val="center"/>
              <w:rPr>
                <w:b/>
                <w:lang w:eastAsia="lv-LV"/>
              </w:rPr>
            </w:pPr>
          </w:p>
        </w:tc>
      </w:tr>
      <w:tr w:rsidR="00BC024C" w:rsidRPr="004D3F43" w14:paraId="61989701" w14:textId="77777777" w:rsidTr="00E732C7">
        <w:trPr>
          <w:cantSplit/>
          <w:trHeight w:val="549"/>
        </w:trPr>
        <w:tc>
          <w:tcPr>
            <w:tcW w:w="1351" w:type="dxa"/>
            <w:vAlign w:val="center"/>
          </w:tcPr>
          <w:p w14:paraId="6812585B" w14:textId="77777777" w:rsidR="00BC024C" w:rsidRPr="004D3F43" w:rsidRDefault="00BC024C" w:rsidP="00E732C7">
            <w:pPr>
              <w:jc w:val="center"/>
              <w:rPr>
                <w:b/>
                <w:lang w:eastAsia="lv-LV"/>
              </w:rPr>
            </w:pPr>
          </w:p>
        </w:tc>
        <w:tc>
          <w:tcPr>
            <w:tcW w:w="3860" w:type="dxa"/>
            <w:vAlign w:val="center"/>
          </w:tcPr>
          <w:p w14:paraId="22D48DA0" w14:textId="77777777" w:rsidR="00BC024C" w:rsidRPr="004D3F43" w:rsidRDefault="00BC024C" w:rsidP="00E732C7">
            <w:pPr>
              <w:rPr>
                <w:b/>
                <w:lang w:eastAsia="lv-LV"/>
              </w:rPr>
            </w:pPr>
          </w:p>
        </w:tc>
        <w:tc>
          <w:tcPr>
            <w:tcW w:w="2977" w:type="dxa"/>
            <w:vAlign w:val="center"/>
          </w:tcPr>
          <w:p w14:paraId="4F4A028C" w14:textId="77777777" w:rsidR="00BC024C" w:rsidRPr="004D3F43" w:rsidRDefault="00BC024C" w:rsidP="00E732C7">
            <w:pPr>
              <w:jc w:val="center"/>
              <w:rPr>
                <w:b/>
                <w:lang w:eastAsia="lv-LV"/>
              </w:rPr>
            </w:pPr>
          </w:p>
        </w:tc>
        <w:tc>
          <w:tcPr>
            <w:tcW w:w="1701" w:type="dxa"/>
            <w:vAlign w:val="center"/>
          </w:tcPr>
          <w:p w14:paraId="6550A360" w14:textId="77777777" w:rsidR="00BC024C" w:rsidRPr="004D3F43" w:rsidRDefault="00BC024C" w:rsidP="00E732C7">
            <w:pPr>
              <w:jc w:val="center"/>
              <w:rPr>
                <w:b/>
                <w:lang w:eastAsia="lv-LV"/>
              </w:rPr>
            </w:pPr>
          </w:p>
        </w:tc>
      </w:tr>
      <w:tr w:rsidR="00BC024C" w:rsidRPr="004D3F43" w14:paraId="7E00925A" w14:textId="77777777" w:rsidTr="00E732C7">
        <w:trPr>
          <w:cantSplit/>
          <w:trHeight w:val="549"/>
        </w:trPr>
        <w:tc>
          <w:tcPr>
            <w:tcW w:w="1351" w:type="dxa"/>
            <w:vAlign w:val="center"/>
          </w:tcPr>
          <w:p w14:paraId="35E5E83E" w14:textId="77777777" w:rsidR="00BC024C" w:rsidRPr="004D3F43" w:rsidRDefault="00BC024C" w:rsidP="00E732C7">
            <w:pPr>
              <w:jc w:val="center"/>
              <w:rPr>
                <w:b/>
                <w:lang w:eastAsia="lv-LV"/>
              </w:rPr>
            </w:pPr>
          </w:p>
        </w:tc>
        <w:tc>
          <w:tcPr>
            <w:tcW w:w="3860" w:type="dxa"/>
            <w:vAlign w:val="center"/>
          </w:tcPr>
          <w:p w14:paraId="500B550F" w14:textId="77777777" w:rsidR="00BC024C" w:rsidRPr="004D3F43" w:rsidRDefault="00BC024C" w:rsidP="00E732C7">
            <w:pPr>
              <w:rPr>
                <w:b/>
                <w:lang w:eastAsia="lv-LV"/>
              </w:rPr>
            </w:pPr>
          </w:p>
        </w:tc>
        <w:tc>
          <w:tcPr>
            <w:tcW w:w="2977" w:type="dxa"/>
            <w:vAlign w:val="center"/>
          </w:tcPr>
          <w:p w14:paraId="5DCB05AD" w14:textId="77777777" w:rsidR="00BC024C" w:rsidRPr="004D3F43" w:rsidRDefault="00BC024C" w:rsidP="00E732C7">
            <w:pPr>
              <w:jc w:val="center"/>
              <w:rPr>
                <w:b/>
                <w:lang w:eastAsia="lv-LV"/>
              </w:rPr>
            </w:pPr>
          </w:p>
        </w:tc>
        <w:tc>
          <w:tcPr>
            <w:tcW w:w="1701" w:type="dxa"/>
            <w:vAlign w:val="center"/>
          </w:tcPr>
          <w:p w14:paraId="50A5A6E5" w14:textId="77777777" w:rsidR="00BC024C" w:rsidRPr="004D3F43" w:rsidRDefault="00BC024C" w:rsidP="00E732C7">
            <w:pPr>
              <w:jc w:val="center"/>
              <w:rPr>
                <w:b/>
                <w:lang w:eastAsia="lv-LV"/>
              </w:rPr>
            </w:pPr>
          </w:p>
        </w:tc>
      </w:tr>
      <w:tr w:rsidR="00BC024C" w:rsidRPr="004D3F43" w14:paraId="2D68A1AE" w14:textId="77777777" w:rsidTr="00E732C7">
        <w:trPr>
          <w:cantSplit/>
          <w:trHeight w:val="549"/>
        </w:trPr>
        <w:tc>
          <w:tcPr>
            <w:tcW w:w="1351" w:type="dxa"/>
            <w:vAlign w:val="center"/>
          </w:tcPr>
          <w:p w14:paraId="76FB8DDD" w14:textId="77777777" w:rsidR="00BC024C" w:rsidRPr="004D3F43" w:rsidRDefault="00BC024C" w:rsidP="00E732C7">
            <w:pPr>
              <w:jc w:val="center"/>
              <w:rPr>
                <w:b/>
                <w:lang w:eastAsia="lv-LV"/>
              </w:rPr>
            </w:pPr>
          </w:p>
        </w:tc>
        <w:tc>
          <w:tcPr>
            <w:tcW w:w="3860" w:type="dxa"/>
            <w:vAlign w:val="center"/>
          </w:tcPr>
          <w:p w14:paraId="2B7E4B33" w14:textId="77777777" w:rsidR="00BC024C" w:rsidRPr="004D3F43" w:rsidRDefault="00BC024C" w:rsidP="00E732C7">
            <w:pPr>
              <w:rPr>
                <w:b/>
                <w:lang w:eastAsia="lv-LV"/>
              </w:rPr>
            </w:pPr>
          </w:p>
        </w:tc>
        <w:tc>
          <w:tcPr>
            <w:tcW w:w="2977" w:type="dxa"/>
            <w:vAlign w:val="center"/>
          </w:tcPr>
          <w:p w14:paraId="2717BD5E" w14:textId="77777777" w:rsidR="00BC024C" w:rsidRPr="004D3F43" w:rsidRDefault="00BC024C" w:rsidP="00E732C7">
            <w:pPr>
              <w:jc w:val="center"/>
              <w:rPr>
                <w:b/>
                <w:lang w:eastAsia="lv-LV"/>
              </w:rPr>
            </w:pPr>
          </w:p>
        </w:tc>
        <w:tc>
          <w:tcPr>
            <w:tcW w:w="1701" w:type="dxa"/>
            <w:vAlign w:val="center"/>
          </w:tcPr>
          <w:p w14:paraId="54C890D2" w14:textId="77777777" w:rsidR="00BC024C" w:rsidRPr="004D3F43" w:rsidRDefault="00BC024C" w:rsidP="00E732C7">
            <w:pPr>
              <w:jc w:val="center"/>
              <w:rPr>
                <w:b/>
                <w:lang w:eastAsia="lv-LV"/>
              </w:rPr>
            </w:pPr>
          </w:p>
        </w:tc>
      </w:tr>
      <w:tr w:rsidR="00BC024C" w:rsidRPr="004D3F43" w14:paraId="1F52B81E" w14:textId="77777777" w:rsidTr="00E732C7">
        <w:trPr>
          <w:cantSplit/>
          <w:trHeight w:val="549"/>
        </w:trPr>
        <w:tc>
          <w:tcPr>
            <w:tcW w:w="1351" w:type="dxa"/>
            <w:vAlign w:val="center"/>
          </w:tcPr>
          <w:p w14:paraId="220F5E70" w14:textId="77777777" w:rsidR="00BC024C" w:rsidRPr="004D3F43" w:rsidRDefault="00BC024C" w:rsidP="00E732C7">
            <w:pPr>
              <w:jc w:val="center"/>
              <w:rPr>
                <w:b/>
                <w:lang w:eastAsia="lv-LV"/>
              </w:rPr>
            </w:pPr>
          </w:p>
        </w:tc>
        <w:tc>
          <w:tcPr>
            <w:tcW w:w="3860" w:type="dxa"/>
            <w:vAlign w:val="center"/>
          </w:tcPr>
          <w:p w14:paraId="42A6BA71" w14:textId="77777777" w:rsidR="00BC024C" w:rsidRPr="004D3F43" w:rsidRDefault="00BC024C" w:rsidP="00E732C7">
            <w:pPr>
              <w:rPr>
                <w:b/>
                <w:lang w:eastAsia="lv-LV"/>
              </w:rPr>
            </w:pPr>
          </w:p>
        </w:tc>
        <w:tc>
          <w:tcPr>
            <w:tcW w:w="2977" w:type="dxa"/>
            <w:vAlign w:val="center"/>
          </w:tcPr>
          <w:p w14:paraId="114B4D08" w14:textId="77777777" w:rsidR="00BC024C" w:rsidRPr="004D3F43" w:rsidRDefault="00BC024C" w:rsidP="00E732C7">
            <w:pPr>
              <w:jc w:val="center"/>
              <w:rPr>
                <w:b/>
                <w:lang w:eastAsia="lv-LV"/>
              </w:rPr>
            </w:pPr>
          </w:p>
        </w:tc>
        <w:tc>
          <w:tcPr>
            <w:tcW w:w="1701" w:type="dxa"/>
            <w:vAlign w:val="center"/>
          </w:tcPr>
          <w:p w14:paraId="10D6E66E" w14:textId="77777777" w:rsidR="00BC024C" w:rsidRPr="004D3F43" w:rsidRDefault="00BC024C" w:rsidP="00E732C7">
            <w:pPr>
              <w:jc w:val="center"/>
              <w:rPr>
                <w:b/>
                <w:lang w:eastAsia="lv-LV"/>
              </w:rPr>
            </w:pPr>
          </w:p>
        </w:tc>
      </w:tr>
      <w:tr w:rsidR="00BC024C" w:rsidRPr="004D3F43" w14:paraId="3DD9E735" w14:textId="77777777" w:rsidTr="00E732C7">
        <w:trPr>
          <w:cantSplit/>
          <w:trHeight w:val="549"/>
        </w:trPr>
        <w:tc>
          <w:tcPr>
            <w:tcW w:w="1351" w:type="dxa"/>
            <w:vAlign w:val="center"/>
          </w:tcPr>
          <w:p w14:paraId="436E2C8B" w14:textId="77777777" w:rsidR="00BC024C" w:rsidRPr="004D3F43" w:rsidRDefault="00BC024C" w:rsidP="00E732C7">
            <w:pPr>
              <w:jc w:val="center"/>
              <w:rPr>
                <w:b/>
                <w:lang w:eastAsia="lv-LV"/>
              </w:rPr>
            </w:pPr>
          </w:p>
        </w:tc>
        <w:tc>
          <w:tcPr>
            <w:tcW w:w="3860" w:type="dxa"/>
            <w:vAlign w:val="center"/>
          </w:tcPr>
          <w:p w14:paraId="74AF9B92" w14:textId="77777777" w:rsidR="00BC024C" w:rsidRPr="004D3F43" w:rsidRDefault="00BC024C" w:rsidP="00E732C7">
            <w:pPr>
              <w:rPr>
                <w:b/>
                <w:lang w:eastAsia="lv-LV"/>
              </w:rPr>
            </w:pPr>
          </w:p>
        </w:tc>
        <w:tc>
          <w:tcPr>
            <w:tcW w:w="2977" w:type="dxa"/>
            <w:vAlign w:val="center"/>
          </w:tcPr>
          <w:p w14:paraId="0FF03065" w14:textId="77777777" w:rsidR="00BC024C" w:rsidRPr="004D3F43" w:rsidRDefault="00BC024C" w:rsidP="00E732C7">
            <w:pPr>
              <w:jc w:val="center"/>
              <w:rPr>
                <w:b/>
                <w:lang w:eastAsia="lv-LV"/>
              </w:rPr>
            </w:pPr>
          </w:p>
        </w:tc>
        <w:tc>
          <w:tcPr>
            <w:tcW w:w="1701" w:type="dxa"/>
            <w:vAlign w:val="center"/>
          </w:tcPr>
          <w:p w14:paraId="0C7D4C04" w14:textId="77777777" w:rsidR="00BC024C" w:rsidRPr="004D3F43" w:rsidRDefault="00BC024C" w:rsidP="00E732C7">
            <w:pPr>
              <w:jc w:val="center"/>
              <w:rPr>
                <w:b/>
                <w:lang w:eastAsia="lv-LV"/>
              </w:rPr>
            </w:pPr>
          </w:p>
        </w:tc>
      </w:tr>
      <w:tr w:rsidR="00BC024C" w:rsidRPr="004D3F43" w14:paraId="42483246" w14:textId="77777777" w:rsidTr="00E732C7">
        <w:trPr>
          <w:cantSplit/>
          <w:trHeight w:val="549"/>
        </w:trPr>
        <w:tc>
          <w:tcPr>
            <w:tcW w:w="1351" w:type="dxa"/>
            <w:vAlign w:val="center"/>
          </w:tcPr>
          <w:p w14:paraId="6B87A71B" w14:textId="77777777" w:rsidR="00BC024C" w:rsidRPr="004D3F43" w:rsidRDefault="00BC024C" w:rsidP="00E732C7">
            <w:pPr>
              <w:jc w:val="center"/>
              <w:rPr>
                <w:b/>
                <w:lang w:eastAsia="lv-LV"/>
              </w:rPr>
            </w:pPr>
          </w:p>
        </w:tc>
        <w:tc>
          <w:tcPr>
            <w:tcW w:w="3860" w:type="dxa"/>
            <w:vAlign w:val="center"/>
          </w:tcPr>
          <w:p w14:paraId="4E22A241" w14:textId="77777777" w:rsidR="00BC024C" w:rsidRPr="004D3F43" w:rsidRDefault="00BC024C" w:rsidP="00E732C7">
            <w:pPr>
              <w:rPr>
                <w:b/>
                <w:lang w:eastAsia="lv-LV"/>
              </w:rPr>
            </w:pPr>
          </w:p>
        </w:tc>
        <w:tc>
          <w:tcPr>
            <w:tcW w:w="2977" w:type="dxa"/>
            <w:vAlign w:val="center"/>
          </w:tcPr>
          <w:p w14:paraId="21B783BD" w14:textId="77777777" w:rsidR="00BC024C" w:rsidRPr="004D3F43" w:rsidRDefault="00BC024C" w:rsidP="00E732C7">
            <w:pPr>
              <w:jc w:val="center"/>
              <w:rPr>
                <w:b/>
                <w:lang w:eastAsia="lv-LV"/>
              </w:rPr>
            </w:pPr>
          </w:p>
        </w:tc>
        <w:tc>
          <w:tcPr>
            <w:tcW w:w="1701" w:type="dxa"/>
            <w:vAlign w:val="center"/>
          </w:tcPr>
          <w:p w14:paraId="1845A142" w14:textId="77777777" w:rsidR="00BC024C" w:rsidRPr="004D3F43" w:rsidRDefault="00BC024C" w:rsidP="00E732C7">
            <w:pPr>
              <w:jc w:val="center"/>
              <w:rPr>
                <w:b/>
                <w:lang w:eastAsia="lv-LV"/>
              </w:rPr>
            </w:pPr>
          </w:p>
        </w:tc>
      </w:tr>
    </w:tbl>
    <w:p w14:paraId="66BD8457" w14:textId="77777777" w:rsidR="00BC024C" w:rsidRPr="004D3F43" w:rsidRDefault="00BC024C" w:rsidP="00BC024C">
      <w:pPr>
        <w:jc w:val="center"/>
        <w:rPr>
          <w:b/>
        </w:rPr>
      </w:pPr>
    </w:p>
    <w:p w14:paraId="0F8AE070" w14:textId="77777777" w:rsidR="00BC024C" w:rsidRPr="004D3F43" w:rsidRDefault="00BC024C" w:rsidP="00BC024C">
      <w:pPr>
        <w:jc w:val="center"/>
        <w:rPr>
          <w:b/>
        </w:rPr>
      </w:pPr>
    </w:p>
    <w:p w14:paraId="5DD0F291" w14:textId="77777777" w:rsidR="00BC024C" w:rsidRPr="004D3F43" w:rsidRDefault="00BC024C" w:rsidP="00BC024C">
      <w:pPr>
        <w:rPr>
          <w:i/>
        </w:rPr>
      </w:pPr>
      <w:r w:rsidRPr="004D3F43">
        <w:rPr>
          <w:i/>
        </w:rPr>
        <w:t>Informācija jāsniedz par pretendenta pieredzi pēdējos trīs gados.</w:t>
      </w:r>
    </w:p>
    <w:p w14:paraId="33F68243" w14:textId="77777777" w:rsidR="00BC024C" w:rsidRPr="004D3F43" w:rsidRDefault="00BC024C" w:rsidP="00BC024C">
      <w:pPr>
        <w:jc w:val="both"/>
        <w:rPr>
          <w:color w:val="FF0000"/>
        </w:rPr>
      </w:pPr>
    </w:p>
    <w:p w14:paraId="12F01929" w14:textId="77777777" w:rsidR="00BC024C" w:rsidRPr="004D3F43" w:rsidRDefault="00BC024C" w:rsidP="00BC024C">
      <w:pPr>
        <w:numPr>
          <w:ilvl w:val="0"/>
          <w:numId w:val="9"/>
        </w:numPr>
        <w:suppressAutoHyphens/>
        <w:spacing w:after="200" w:line="276" w:lineRule="auto"/>
        <w:ind w:left="284" w:hanging="284"/>
        <w:jc w:val="both"/>
      </w:pPr>
      <w:r w:rsidRPr="004D3F43">
        <w:t>Pretendents sarakstā iekļauj iepriekšējos Pasūtītājus, kas nodrošina vismaz Nolikuma 4.4.1.punktā noteikto kvalifikācijas prasību izpildi.</w:t>
      </w:r>
    </w:p>
    <w:p w14:paraId="2002050D" w14:textId="77777777" w:rsidR="00BC024C" w:rsidRPr="004D3F43" w:rsidRDefault="00BC024C" w:rsidP="00BC024C">
      <w:pPr>
        <w:numPr>
          <w:ilvl w:val="0"/>
          <w:numId w:val="9"/>
        </w:numPr>
        <w:suppressAutoHyphens/>
        <w:spacing w:after="60" w:line="276" w:lineRule="auto"/>
        <w:ind w:left="284" w:hanging="284"/>
        <w:jc w:val="both"/>
      </w:pPr>
      <w:r w:rsidRPr="004D3F43">
        <w:t xml:space="preserve">Pretendents par katru Pasūtītāju, kurš iekļauts sarakstā </w:t>
      </w:r>
      <w:r w:rsidRPr="004D3F43">
        <w:rPr>
          <w:u w:val="single"/>
        </w:rPr>
        <w:t>iesniedz pozitīvu atsauksmi</w:t>
      </w:r>
      <w:r w:rsidRPr="004D3F43">
        <w:t xml:space="preserve">. </w:t>
      </w:r>
    </w:p>
    <w:p w14:paraId="08887E52" w14:textId="4526E011" w:rsidR="00BC024C" w:rsidRPr="004D3F43" w:rsidRDefault="00E732C7" w:rsidP="00C06B22">
      <w:pPr>
        <w:pageBreakBefore/>
        <w:shd w:val="clear" w:color="auto" w:fill="FFFFFF"/>
        <w:ind w:left="6"/>
        <w:jc w:val="right"/>
        <w:rPr>
          <w:b/>
        </w:rPr>
      </w:pPr>
      <w:r w:rsidRPr="004D3F43">
        <w:rPr>
          <w:b/>
        </w:rPr>
        <w:lastRenderedPageBreak/>
        <w:t>___________</w:t>
      </w:r>
      <w:r w:rsidR="00BC024C" w:rsidRPr="004D3F43">
        <w:rPr>
          <w:b/>
        </w:rPr>
        <w:t xml:space="preserve"> </w:t>
      </w:r>
      <w:r w:rsidR="00BC024C" w:rsidRPr="004D3F43">
        <w:rPr>
          <w:b/>
        </w:rPr>
        <w:tab/>
      </w:r>
      <w:r w:rsidR="00BC024C" w:rsidRPr="004D3F43">
        <w:t>3. Pielikums</w:t>
      </w:r>
      <w:r w:rsidR="00BC024C" w:rsidRPr="004D3F43">
        <w:rPr>
          <w:b/>
        </w:rPr>
        <w:t xml:space="preserve"> </w:t>
      </w:r>
    </w:p>
    <w:p w14:paraId="7762C4E9" w14:textId="77777777" w:rsidR="00BC024C" w:rsidRPr="004D3F43" w:rsidRDefault="00BC024C" w:rsidP="00BC024C">
      <w:pPr>
        <w:jc w:val="center"/>
        <w:rPr>
          <w:b/>
          <w:bCs/>
        </w:rPr>
      </w:pPr>
    </w:p>
    <w:p w14:paraId="23291688" w14:textId="77777777" w:rsidR="00BC024C" w:rsidRPr="004D3F43" w:rsidRDefault="00BC024C" w:rsidP="00BC024C">
      <w:pPr>
        <w:jc w:val="center"/>
        <w:rPr>
          <w:b/>
          <w:bCs/>
        </w:rPr>
      </w:pPr>
      <w:r w:rsidRPr="004D3F43">
        <w:rPr>
          <w:b/>
          <w:bCs/>
        </w:rPr>
        <w:t>FINANŠU PIEDĀVĀJUMS</w:t>
      </w:r>
    </w:p>
    <w:p w14:paraId="7A522ADB" w14:textId="77777777" w:rsidR="00BC024C" w:rsidRPr="004D3F43" w:rsidRDefault="00BC024C" w:rsidP="00BC024C">
      <w:pPr>
        <w:jc w:val="center"/>
      </w:pPr>
    </w:p>
    <w:p w14:paraId="3D431064" w14:textId="77777777" w:rsidR="00BC024C" w:rsidRPr="004D3F43" w:rsidRDefault="00BC024C" w:rsidP="00BC024C">
      <w:pPr>
        <w:jc w:val="center"/>
        <w:rPr>
          <w:b/>
          <w:bCs/>
        </w:rPr>
      </w:pPr>
      <w:r w:rsidRPr="004D3F43">
        <w:rPr>
          <w:b/>
          <w:bCs/>
        </w:rPr>
        <w:t>Atklātam konkursam</w:t>
      </w:r>
    </w:p>
    <w:p w14:paraId="50D8977B" w14:textId="77777777" w:rsidR="00BC024C" w:rsidRPr="004D3F43" w:rsidRDefault="00BC024C" w:rsidP="00BC024C">
      <w:pPr>
        <w:jc w:val="center"/>
        <w:rPr>
          <w:b/>
          <w:bCs/>
        </w:rPr>
      </w:pPr>
    </w:p>
    <w:p w14:paraId="20382AA5" w14:textId="77777777" w:rsidR="00BC024C" w:rsidRPr="004D3F43" w:rsidRDefault="00BC024C" w:rsidP="00BC024C">
      <w:pPr>
        <w:jc w:val="center"/>
        <w:rPr>
          <w:b/>
        </w:rPr>
      </w:pPr>
      <w:r w:rsidRPr="004D3F43">
        <w:rPr>
          <w:b/>
        </w:rPr>
        <w:t xml:space="preserve">Degvielas piegāde </w:t>
      </w:r>
    </w:p>
    <w:p w14:paraId="25C8B111" w14:textId="77777777" w:rsidR="00BC024C" w:rsidRPr="004D3F43" w:rsidRDefault="00BC024C" w:rsidP="00BC024C">
      <w:pPr>
        <w:jc w:val="center"/>
        <w:rPr>
          <w:b/>
        </w:rPr>
      </w:pPr>
    </w:p>
    <w:p w14:paraId="1F3DAAB3" w14:textId="64EA3057" w:rsidR="00BC024C" w:rsidRPr="004D3F43" w:rsidRDefault="00BC024C" w:rsidP="00BC024C">
      <w:pPr>
        <w:jc w:val="center"/>
        <w:rPr>
          <w:b/>
          <w:bCs/>
        </w:rPr>
      </w:pPr>
      <w:r w:rsidRPr="004D3F43">
        <w:t>identifikācijas Nr.</w:t>
      </w:r>
      <w:r w:rsidR="00CC6296" w:rsidRPr="004D3F43">
        <w:t>ĶNP 2015/8-5</w:t>
      </w:r>
    </w:p>
    <w:p w14:paraId="1BCA607C" w14:textId="77777777" w:rsidR="00BC024C" w:rsidRPr="004D3F43" w:rsidRDefault="00BC024C" w:rsidP="00BC024C">
      <w:pPr>
        <w:jc w:val="both"/>
        <w:rPr>
          <w:i/>
        </w:rPr>
      </w:pPr>
    </w:p>
    <w:p w14:paraId="3DE42527" w14:textId="77777777" w:rsidR="00BC024C" w:rsidRPr="004D3F43" w:rsidRDefault="00BC024C" w:rsidP="00BC024C">
      <w:pPr>
        <w:tabs>
          <w:tab w:val="left" w:pos="1800"/>
        </w:tabs>
        <w:jc w:val="both"/>
      </w:pPr>
      <w:r w:rsidRPr="004D3F43">
        <w:t>Pretendents:</w:t>
      </w:r>
      <w:r w:rsidRPr="004D3F43">
        <w:tab/>
        <w:t>_______________________________________________________</w:t>
      </w:r>
      <w:r w:rsidRPr="004D3F43">
        <w:tab/>
      </w:r>
      <w:r w:rsidRPr="004D3F43">
        <w:tab/>
        <w:t>(nosaukums, reģistrācijas nr.)</w:t>
      </w:r>
    </w:p>
    <w:p w14:paraId="7472142B" w14:textId="77777777" w:rsidR="00BC024C" w:rsidRPr="004D3F43" w:rsidRDefault="00BC024C" w:rsidP="00BC024C">
      <w:pPr>
        <w:tabs>
          <w:tab w:val="left" w:pos="1800"/>
        </w:tabs>
        <w:jc w:val="both"/>
      </w:pPr>
    </w:p>
    <w:p w14:paraId="577CAF01" w14:textId="77777777" w:rsidR="00BC024C" w:rsidRPr="004D3F43" w:rsidRDefault="00BC024C" w:rsidP="00BC024C">
      <w:pPr>
        <w:numPr>
          <w:ilvl w:val="1"/>
          <w:numId w:val="41"/>
        </w:numPr>
        <w:jc w:val="both"/>
      </w:pPr>
      <w:r w:rsidRPr="004D3F43">
        <w:t>Mūsu piedāvājums ir nodrošināt sekojošu degvielas iegādi par šādu cenu: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gridCol w:w="2694"/>
        <w:gridCol w:w="2268"/>
      </w:tblGrid>
      <w:tr w:rsidR="00BC024C" w:rsidRPr="004D3F43" w14:paraId="5D6774DB" w14:textId="77777777" w:rsidTr="00E732C7">
        <w:tc>
          <w:tcPr>
            <w:tcW w:w="2093" w:type="dxa"/>
          </w:tcPr>
          <w:p w14:paraId="65529D17" w14:textId="77777777" w:rsidR="00BC024C" w:rsidRPr="004D3F43" w:rsidRDefault="00BC024C" w:rsidP="00E732C7">
            <w:pPr>
              <w:jc w:val="center"/>
              <w:rPr>
                <w:b/>
                <w:spacing w:val="-3"/>
              </w:rPr>
            </w:pPr>
            <w:r w:rsidRPr="004D3F43">
              <w:rPr>
                <w:b/>
                <w:spacing w:val="-3"/>
              </w:rPr>
              <w:t>A</w:t>
            </w:r>
          </w:p>
        </w:tc>
        <w:tc>
          <w:tcPr>
            <w:tcW w:w="2551" w:type="dxa"/>
          </w:tcPr>
          <w:p w14:paraId="2D61727E" w14:textId="77777777" w:rsidR="00BC024C" w:rsidRPr="004D3F43" w:rsidRDefault="00BC024C" w:rsidP="00E732C7">
            <w:pPr>
              <w:jc w:val="center"/>
              <w:rPr>
                <w:b/>
                <w:spacing w:val="-3"/>
              </w:rPr>
            </w:pPr>
            <w:r w:rsidRPr="004D3F43">
              <w:rPr>
                <w:b/>
                <w:spacing w:val="-3"/>
              </w:rPr>
              <w:t>B</w:t>
            </w:r>
          </w:p>
        </w:tc>
        <w:tc>
          <w:tcPr>
            <w:tcW w:w="2694" w:type="dxa"/>
          </w:tcPr>
          <w:p w14:paraId="0E721E46" w14:textId="77777777" w:rsidR="00BC024C" w:rsidRPr="004D3F43" w:rsidRDefault="00BC024C" w:rsidP="00E732C7">
            <w:pPr>
              <w:ind w:left="28" w:right="-79"/>
              <w:jc w:val="center"/>
              <w:rPr>
                <w:b/>
                <w:bCs/>
              </w:rPr>
            </w:pPr>
            <w:r w:rsidRPr="004D3F43">
              <w:rPr>
                <w:b/>
                <w:bCs/>
              </w:rPr>
              <w:t>C</w:t>
            </w:r>
          </w:p>
        </w:tc>
        <w:tc>
          <w:tcPr>
            <w:tcW w:w="2268" w:type="dxa"/>
          </w:tcPr>
          <w:p w14:paraId="4B001661" w14:textId="77777777" w:rsidR="00BC024C" w:rsidRPr="004D3F43" w:rsidRDefault="00BC024C" w:rsidP="00E732C7">
            <w:pPr>
              <w:ind w:left="28" w:right="-79"/>
              <w:jc w:val="center"/>
              <w:rPr>
                <w:b/>
                <w:bCs/>
              </w:rPr>
            </w:pPr>
            <w:r w:rsidRPr="004D3F43">
              <w:rPr>
                <w:b/>
                <w:bCs/>
              </w:rPr>
              <w:t>D= B X C</w:t>
            </w:r>
          </w:p>
        </w:tc>
      </w:tr>
      <w:tr w:rsidR="00BC024C" w:rsidRPr="004D3F43" w14:paraId="7A6883D1" w14:textId="77777777" w:rsidTr="00E732C7">
        <w:tc>
          <w:tcPr>
            <w:tcW w:w="2093" w:type="dxa"/>
          </w:tcPr>
          <w:p w14:paraId="64FAEBCB" w14:textId="77777777" w:rsidR="00BC024C" w:rsidRPr="004D3F43" w:rsidRDefault="00BC024C" w:rsidP="00E732C7">
            <w:pPr>
              <w:rPr>
                <w:b/>
                <w:spacing w:val="-3"/>
              </w:rPr>
            </w:pPr>
            <w:r w:rsidRPr="004D3F43">
              <w:rPr>
                <w:b/>
                <w:spacing w:val="-3"/>
              </w:rPr>
              <w:t>Degvielas veids</w:t>
            </w:r>
          </w:p>
        </w:tc>
        <w:tc>
          <w:tcPr>
            <w:tcW w:w="2551" w:type="dxa"/>
          </w:tcPr>
          <w:p w14:paraId="0934BCB7" w14:textId="77777777" w:rsidR="00BC024C" w:rsidRPr="004D3F43" w:rsidRDefault="00BC024C" w:rsidP="00E732C7">
            <w:pPr>
              <w:rPr>
                <w:b/>
                <w:spacing w:val="-3"/>
              </w:rPr>
            </w:pPr>
            <w:r w:rsidRPr="004D3F43">
              <w:rPr>
                <w:b/>
                <w:spacing w:val="-3"/>
              </w:rPr>
              <w:t>Vidējā</w:t>
            </w:r>
            <w:r w:rsidRPr="004D3F43">
              <w:rPr>
                <w:b/>
                <w:spacing w:val="-3"/>
                <w:vertAlign w:val="superscript"/>
              </w:rPr>
              <w:t xml:space="preserve">1 </w:t>
            </w:r>
            <w:r w:rsidRPr="004D3F43">
              <w:rPr>
                <w:b/>
                <w:spacing w:val="-3"/>
              </w:rPr>
              <w:t xml:space="preserve">degvielas cena EUR, bez PVN </w:t>
            </w:r>
          </w:p>
        </w:tc>
        <w:tc>
          <w:tcPr>
            <w:tcW w:w="2694" w:type="dxa"/>
          </w:tcPr>
          <w:p w14:paraId="47387685" w14:textId="77777777" w:rsidR="00BC024C" w:rsidRPr="004D3F43" w:rsidRDefault="00BC024C" w:rsidP="00571D9B">
            <w:pPr>
              <w:ind w:left="28" w:right="-79"/>
              <w:jc w:val="center"/>
              <w:rPr>
                <w:b/>
                <w:bCs/>
              </w:rPr>
            </w:pPr>
            <w:r w:rsidRPr="004D3F43">
              <w:rPr>
                <w:b/>
                <w:bCs/>
              </w:rPr>
              <w:t xml:space="preserve">Prognozētais iepirkuma daudzums litros </w:t>
            </w:r>
            <w:r w:rsidR="00571D9B" w:rsidRPr="004D3F43">
              <w:rPr>
                <w:b/>
                <w:bCs/>
              </w:rPr>
              <w:t>36</w:t>
            </w:r>
            <w:r w:rsidRPr="004D3F43">
              <w:rPr>
                <w:b/>
                <w:bCs/>
              </w:rPr>
              <w:t xml:space="preserve"> mēnešos</w:t>
            </w:r>
          </w:p>
        </w:tc>
        <w:tc>
          <w:tcPr>
            <w:tcW w:w="2268" w:type="dxa"/>
          </w:tcPr>
          <w:p w14:paraId="5C27B570" w14:textId="77777777" w:rsidR="00BC024C" w:rsidRPr="004D3F43" w:rsidRDefault="00BC024C" w:rsidP="00E732C7">
            <w:pPr>
              <w:ind w:left="28" w:right="-79"/>
              <w:jc w:val="center"/>
              <w:rPr>
                <w:b/>
                <w:bCs/>
              </w:rPr>
            </w:pPr>
            <w:r w:rsidRPr="004D3F43">
              <w:rPr>
                <w:b/>
                <w:bCs/>
              </w:rPr>
              <w:t>Summa EUR, bez PVN</w:t>
            </w:r>
          </w:p>
        </w:tc>
      </w:tr>
      <w:tr w:rsidR="00BC024C" w:rsidRPr="004D3F43" w14:paraId="2D5031DE" w14:textId="77777777" w:rsidTr="00E732C7">
        <w:trPr>
          <w:trHeight w:val="667"/>
        </w:trPr>
        <w:tc>
          <w:tcPr>
            <w:tcW w:w="2093" w:type="dxa"/>
            <w:vAlign w:val="center"/>
          </w:tcPr>
          <w:p w14:paraId="1695EBFA" w14:textId="77777777" w:rsidR="00BC024C" w:rsidRPr="004D3F43" w:rsidRDefault="00BC024C" w:rsidP="00571D9B">
            <w:pPr>
              <w:jc w:val="center"/>
              <w:rPr>
                <w:b/>
                <w:spacing w:val="-3"/>
              </w:rPr>
            </w:pPr>
            <w:r w:rsidRPr="004D3F43">
              <w:rPr>
                <w:b/>
                <w:spacing w:val="-3"/>
              </w:rPr>
              <w:t xml:space="preserve">Benzīns </w:t>
            </w:r>
            <w:r w:rsidR="001E06E4" w:rsidRPr="004D3F43">
              <w:rPr>
                <w:b/>
                <w:spacing w:val="-3"/>
              </w:rPr>
              <w:t>95 E</w:t>
            </w:r>
          </w:p>
        </w:tc>
        <w:tc>
          <w:tcPr>
            <w:tcW w:w="2551" w:type="dxa"/>
          </w:tcPr>
          <w:p w14:paraId="108AA3D3" w14:textId="77777777" w:rsidR="00BC024C" w:rsidRPr="004D3F43" w:rsidRDefault="00BC024C" w:rsidP="00E732C7">
            <w:pPr>
              <w:rPr>
                <w:spacing w:val="-3"/>
              </w:rPr>
            </w:pPr>
          </w:p>
        </w:tc>
        <w:tc>
          <w:tcPr>
            <w:tcW w:w="2694" w:type="dxa"/>
          </w:tcPr>
          <w:p w14:paraId="31BB8C80" w14:textId="77777777" w:rsidR="00BC024C" w:rsidRPr="004D3F43" w:rsidRDefault="00571D9B" w:rsidP="00571D9B">
            <w:pPr>
              <w:jc w:val="center"/>
              <w:rPr>
                <w:b/>
                <w:spacing w:val="-3"/>
              </w:rPr>
            </w:pPr>
            <w:r w:rsidRPr="004D3F43">
              <w:rPr>
                <w:b/>
                <w:spacing w:val="-3"/>
              </w:rPr>
              <w:t>100 000</w:t>
            </w:r>
          </w:p>
        </w:tc>
        <w:tc>
          <w:tcPr>
            <w:tcW w:w="2268" w:type="dxa"/>
          </w:tcPr>
          <w:p w14:paraId="0309E2D8" w14:textId="77777777" w:rsidR="00BC024C" w:rsidRPr="004D3F43" w:rsidRDefault="00BC024C" w:rsidP="00E732C7">
            <w:pPr>
              <w:jc w:val="center"/>
              <w:rPr>
                <w:spacing w:val="-3"/>
              </w:rPr>
            </w:pPr>
          </w:p>
        </w:tc>
      </w:tr>
      <w:tr w:rsidR="00BC024C" w:rsidRPr="004D3F43" w14:paraId="3BAF99F1" w14:textId="77777777" w:rsidTr="00E732C7">
        <w:trPr>
          <w:trHeight w:val="702"/>
        </w:trPr>
        <w:tc>
          <w:tcPr>
            <w:tcW w:w="2093" w:type="dxa"/>
            <w:vAlign w:val="center"/>
          </w:tcPr>
          <w:p w14:paraId="7895CA5E" w14:textId="77777777" w:rsidR="00BC024C" w:rsidRPr="004D3F43" w:rsidRDefault="00BC024C" w:rsidP="00E732C7">
            <w:pPr>
              <w:jc w:val="center"/>
              <w:rPr>
                <w:b/>
                <w:spacing w:val="-3"/>
              </w:rPr>
            </w:pPr>
            <w:r w:rsidRPr="004D3F43">
              <w:rPr>
                <w:b/>
                <w:spacing w:val="-3"/>
              </w:rPr>
              <w:t>Dīzeļdegviela</w:t>
            </w:r>
          </w:p>
        </w:tc>
        <w:tc>
          <w:tcPr>
            <w:tcW w:w="2551" w:type="dxa"/>
          </w:tcPr>
          <w:p w14:paraId="25817C40" w14:textId="77777777" w:rsidR="00BC024C" w:rsidRPr="004D3F43" w:rsidRDefault="00BC024C" w:rsidP="00E732C7">
            <w:pPr>
              <w:rPr>
                <w:spacing w:val="-3"/>
              </w:rPr>
            </w:pPr>
          </w:p>
        </w:tc>
        <w:tc>
          <w:tcPr>
            <w:tcW w:w="2694" w:type="dxa"/>
          </w:tcPr>
          <w:p w14:paraId="73885FB7" w14:textId="77777777" w:rsidR="00BC024C" w:rsidRPr="004D3F43" w:rsidRDefault="00571D9B" w:rsidP="00571D9B">
            <w:pPr>
              <w:jc w:val="center"/>
              <w:rPr>
                <w:b/>
                <w:spacing w:val="-3"/>
              </w:rPr>
            </w:pPr>
            <w:r w:rsidRPr="004D3F43">
              <w:rPr>
                <w:b/>
                <w:spacing w:val="-3"/>
              </w:rPr>
              <w:t>350 000</w:t>
            </w:r>
          </w:p>
        </w:tc>
        <w:tc>
          <w:tcPr>
            <w:tcW w:w="2268" w:type="dxa"/>
          </w:tcPr>
          <w:p w14:paraId="51CCDFB9" w14:textId="77777777" w:rsidR="00BC024C" w:rsidRPr="004D3F43" w:rsidRDefault="00BC024C" w:rsidP="00E732C7">
            <w:pPr>
              <w:jc w:val="center"/>
              <w:rPr>
                <w:spacing w:val="-3"/>
              </w:rPr>
            </w:pPr>
          </w:p>
        </w:tc>
      </w:tr>
      <w:tr w:rsidR="00BC024C" w:rsidRPr="004D3F43" w14:paraId="403861AF" w14:textId="77777777" w:rsidTr="00E732C7">
        <w:trPr>
          <w:trHeight w:val="702"/>
        </w:trPr>
        <w:tc>
          <w:tcPr>
            <w:tcW w:w="4644" w:type="dxa"/>
            <w:gridSpan w:val="2"/>
            <w:tcBorders>
              <w:left w:val="nil"/>
              <w:bottom w:val="nil"/>
            </w:tcBorders>
            <w:vAlign w:val="center"/>
          </w:tcPr>
          <w:p w14:paraId="5AB1954E" w14:textId="77777777" w:rsidR="00BC024C" w:rsidRPr="004D3F43" w:rsidRDefault="00BC024C" w:rsidP="00E732C7">
            <w:pPr>
              <w:rPr>
                <w:spacing w:val="-3"/>
              </w:rPr>
            </w:pPr>
          </w:p>
        </w:tc>
        <w:tc>
          <w:tcPr>
            <w:tcW w:w="2694" w:type="dxa"/>
            <w:shd w:val="clear" w:color="auto" w:fill="DBE5F1"/>
          </w:tcPr>
          <w:p w14:paraId="69B9BA9C" w14:textId="77777777" w:rsidR="00BC024C" w:rsidRPr="004D3F43" w:rsidRDefault="00BC024C" w:rsidP="00E732C7">
            <w:pPr>
              <w:jc w:val="center"/>
              <w:rPr>
                <w:b/>
                <w:spacing w:val="-3"/>
              </w:rPr>
            </w:pPr>
            <w:r w:rsidRPr="004D3F43">
              <w:rPr>
                <w:b/>
                <w:spacing w:val="-3"/>
              </w:rPr>
              <w:t>Kopējā piedāvājuma cena:</w:t>
            </w:r>
          </w:p>
        </w:tc>
        <w:tc>
          <w:tcPr>
            <w:tcW w:w="2268" w:type="dxa"/>
            <w:shd w:val="clear" w:color="auto" w:fill="DBE5F1"/>
          </w:tcPr>
          <w:p w14:paraId="1538D462" w14:textId="77777777" w:rsidR="00BC024C" w:rsidRPr="004D3F43" w:rsidRDefault="00BC024C" w:rsidP="00E732C7">
            <w:pPr>
              <w:jc w:val="center"/>
              <w:rPr>
                <w:spacing w:val="-3"/>
              </w:rPr>
            </w:pPr>
          </w:p>
        </w:tc>
      </w:tr>
    </w:tbl>
    <w:p w14:paraId="4E084540" w14:textId="2DB77EE8" w:rsidR="00BC024C" w:rsidRPr="004D3F43" w:rsidRDefault="00BC024C" w:rsidP="00BC024C">
      <w:pPr>
        <w:ind w:left="360" w:right="282"/>
        <w:jc w:val="both"/>
        <w:rPr>
          <w:i/>
          <w:spacing w:val="-3"/>
        </w:rPr>
      </w:pPr>
      <w:r w:rsidRPr="004D3F43">
        <w:rPr>
          <w:i/>
          <w:spacing w:val="-3"/>
          <w:vertAlign w:val="superscript"/>
        </w:rPr>
        <w:t xml:space="preserve">1 </w:t>
      </w:r>
      <w:r w:rsidRPr="004D3F43">
        <w:rPr>
          <w:i/>
          <w:spacing w:val="-3"/>
        </w:rPr>
        <w:t xml:space="preserve">vidējā degvielas mazumtirdzniecības cena pretendenta degvielas uzpildes stacijā, kas atrodas ne tālāk par 15 km no </w:t>
      </w:r>
      <w:r w:rsidR="00F3003F" w:rsidRPr="004D3F43">
        <w:rPr>
          <w:i/>
          <w:spacing w:val="-3"/>
        </w:rPr>
        <w:t>Ķekavas novada pašvaldība</w:t>
      </w:r>
      <w:r w:rsidRPr="004D3F43">
        <w:rPr>
          <w:i/>
          <w:spacing w:val="-3"/>
        </w:rPr>
        <w:t xml:space="preserve">s </w:t>
      </w:r>
      <w:r w:rsidR="000826C1" w:rsidRPr="004D3F43">
        <w:rPr>
          <w:i/>
          <w:spacing w:val="-3"/>
        </w:rPr>
        <w:t xml:space="preserve">Centrālās administrācijas ēkas </w:t>
      </w:r>
      <w:r w:rsidRPr="004D3F43">
        <w:rPr>
          <w:i/>
          <w:spacing w:val="-3"/>
        </w:rPr>
        <w:t>201</w:t>
      </w:r>
      <w:r w:rsidR="00571D9B" w:rsidRPr="004D3F43">
        <w:rPr>
          <w:i/>
          <w:spacing w:val="-3"/>
        </w:rPr>
        <w:t>5</w:t>
      </w:r>
      <w:r w:rsidRPr="004D3F43">
        <w:rPr>
          <w:i/>
          <w:spacing w:val="-3"/>
        </w:rPr>
        <w:t>.gada</w:t>
      </w:r>
      <w:r w:rsidR="00571D9B" w:rsidRPr="004D3F43">
        <w:rPr>
          <w:i/>
          <w:spacing w:val="-3"/>
        </w:rPr>
        <w:t xml:space="preserve"> februārī</w:t>
      </w:r>
      <w:r w:rsidRPr="004D3F43">
        <w:rPr>
          <w:i/>
          <w:spacing w:val="-3"/>
        </w:rPr>
        <w:t>, kas noteikta saskaņā ar Nolikuma 4.pielikumu.</w:t>
      </w:r>
    </w:p>
    <w:p w14:paraId="2E557773" w14:textId="77777777" w:rsidR="00BC024C" w:rsidRPr="004D3F43" w:rsidRDefault="00BC024C" w:rsidP="00BC024C">
      <w:pPr>
        <w:ind w:left="360"/>
        <w:jc w:val="both"/>
        <w:rPr>
          <w:i/>
        </w:rPr>
      </w:pPr>
    </w:p>
    <w:p w14:paraId="1FD45065" w14:textId="77777777" w:rsidR="00BC024C" w:rsidRPr="004D3F43" w:rsidRDefault="00BC024C" w:rsidP="00BC024C">
      <w:pPr>
        <w:numPr>
          <w:ilvl w:val="1"/>
          <w:numId w:val="41"/>
        </w:numPr>
        <w:jc w:val="both"/>
        <w:rPr>
          <w:i/>
        </w:rPr>
      </w:pPr>
      <w:r w:rsidRPr="004D3F43">
        <w:t xml:space="preserve">Līguma darbības laikā mēs piedāvājam piemērot nemainīgu </w:t>
      </w:r>
      <w:r w:rsidRPr="004D3F43">
        <w:rPr>
          <w:b/>
        </w:rPr>
        <w:t>atlaidi _____ % apmērā</w:t>
      </w:r>
      <w:r w:rsidRPr="004D3F43">
        <w:t xml:space="preserve"> no degvielas mazumtirdzniecības cenas </w:t>
      </w:r>
      <w:r w:rsidR="001E06E4" w:rsidRPr="004D3F43">
        <w:t xml:space="preserve">visās degvielas uzpildes stacijās Latvijā </w:t>
      </w:r>
      <w:r w:rsidRPr="004D3F43">
        <w:t>tās iegādes brīdī</w:t>
      </w:r>
      <w:r w:rsidRPr="004D3F43">
        <w:rPr>
          <w:i/>
        </w:rPr>
        <w:t xml:space="preserve">. (atlaides apmērs ir viens no piedāvājumu vērtēšanas kritērijiem).  </w:t>
      </w:r>
    </w:p>
    <w:p w14:paraId="2F1CEF76" w14:textId="77777777" w:rsidR="00BC024C" w:rsidRPr="004D3F43" w:rsidRDefault="00BC024C" w:rsidP="00BC024C">
      <w:pPr>
        <w:jc w:val="both"/>
      </w:pPr>
    </w:p>
    <w:p w14:paraId="041B4143" w14:textId="77777777" w:rsidR="00BC024C" w:rsidRPr="004D3F43" w:rsidRDefault="00BC024C" w:rsidP="00BC024C">
      <w:pPr>
        <w:numPr>
          <w:ilvl w:val="1"/>
          <w:numId w:val="41"/>
        </w:numPr>
        <w:jc w:val="both"/>
      </w:pPr>
      <w:r w:rsidRPr="004D3F43">
        <w:t xml:space="preserve">Mūsu degvielas uzpildes stacija atrodas:  __________________ (adreses) un tās attālums līdz </w:t>
      </w:r>
      <w:r w:rsidR="00F3003F" w:rsidRPr="004D3F43">
        <w:t>Ķekavas novada pašvaldība</w:t>
      </w:r>
      <w:r w:rsidRPr="004D3F43">
        <w:t>s ēkai (</w:t>
      </w:r>
      <w:r w:rsidR="00F3003F" w:rsidRPr="004D3F43">
        <w:t>Gaismas iela 19 k-9-1, Ķekava, Ķekavas pagasts, Ķekavas novads, LV-2123</w:t>
      </w:r>
      <w:r w:rsidRPr="004D3F43">
        <w:t xml:space="preserve">) ir ____ km. </w:t>
      </w:r>
      <w:r w:rsidRPr="004D3F43">
        <w:rPr>
          <w:i/>
        </w:rPr>
        <w:t>(max. 15 km)</w:t>
      </w:r>
    </w:p>
    <w:p w14:paraId="24A34E14" w14:textId="77777777" w:rsidR="00BC024C" w:rsidRPr="004D3F43" w:rsidRDefault="00BC024C" w:rsidP="00BC024C">
      <w:pPr>
        <w:jc w:val="both"/>
      </w:pPr>
    </w:p>
    <w:p w14:paraId="27F72B96" w14:textId="77777777" w:rsidR="00BC024C" w:rsidRPr="004D3F43" w:rsidRDefault="00BC024C" w:rsidP="00BC024C">
      <w:pPr>
        <w:shd w:val="clear" w:color="auto" w:fill="FFFFFF"/>
        <w:rPr>
          <w:i/>
          <w:iCs/>
        </w:rPr>
      </w:pPr>
    </w:p>
    <w:p w14:paraId="504FD68F" w14:textId="77777777" w:rsidR="00BC024C" w:rsidRPr="004D3F43" w:rsidRDefault="00BC024C" w:rsidP="00BC024C">
      <w:pPr>
        <w:shd w:val="clear" w:color="auto" w:fill="FFFFFF"/>
      </w:pPr>
      <w:r w:rsidRPr="004D3F43">
        <w:t>________________________________________</w:t>
      </w:r>
      <w:r w:rsidRPr="004D3F43">
        <w:rPr>
          <w:u w:val="single"/>
        </w:rPr>
        <w:tab/>
      </w:r>
      <w:r w:rsidRPr="004D3F43">
        <w:rPr>
          <w:u w:val="single"/>
        </w:rPr>
        <w:tab/>
      </w:r>
      <w:r w:rsidRPr="004D3F43">
        <w:tab/>
        <w:t>_______________________</w:t>
      </w:r>
    </w:p>
    <w:p w14:paraId="21E70737" w14:textId="77777777" w:rsidR="00BC024C" w:rsidRPr="004D3F43" w:rsidRDefault="00BC024C" w:rsidP="00BC024C">
      <w:pPr>
        <w:shd w:val="clear" w:color="auto" w:fill="FFFFFF"/>
      </w:pPr>
      <w:r w:rsidRPr="004D3F43">
        <w:t>(pretendenta pilnvarotās personas amats, vārds, uzvārds)</w:t>
      </w:r>
      <w:r w:rsidRPr="004D3F43">
        <w:tab/>
      </w:r>
      <w:r w:rsidRPr="004D3F43">
        <w:tab/>
      </w:r>
      <w:r w:rsidRPr="004D3F43">
        <w:tab/>
      </w:r>
      <w:r w:rsidRPr="004D3F43">
        <w:tab/>
        <w:t xml:space="preserve">(paraksts) </w:t>
      </w:r>
    </w:p>
    <w:p w14:paraId="370C8599" w14:textId="77777777" w:rsidR="00BC024C" w:rsidRPr="004D3F43" w:rsidRDefault="00BC024C" w:rsidP="00BC024C">
      <w:pPr>
        <w:pageBreakBefore/>
        <w:shd w:val="clear" w:color="auto" w:fill="FFFFFF"/>
        <w:ind w:left="6"/>
        <w:rPr>
          <w:b/>
        </w:rPr>
        <w:sectPr w:rsidR="00BC024C" w:rsidRPr="004D3F43" w:rsidSect="00E732C7">
          <w:headerReference w:type="default" r:id="rId14"/>
          <w:footerReference w:type="even" r:id="rId15"/>
          <w:footerReference w:type="default" r:id="rId16"/>
          <w:pgSz w:w="11906" w:h="16838" w:code="9"/>
          <w:pgMar w:top="1134" w:right="851" w:bottom="1134" w:left="1134" w:header="709" w:footer="454" w:gutter="0"/>
          <w:cols w:space="708"/>
          <w:docGrid w:linePitch="360"/>
        </w:sectPr>
      </w:pPr>
      <w:bookmarkStart w:id="37" w:name="_Toc332704206"/>
      <w:bookmarkStart w:id="38" w:name="_Toc332877818"/>
      <w:bookmarkStart w:id="39" w:name="_Toc333493563"/>
    </w:p>
    <w:p w14:paraId="766E1665" w14:textId="077729D6" w:rsidR="00BC024C" w:rsidRPr="004D3F43" w:rsidRDefault="00E732C7" w:rsidP="00C06B22">
      <w:pPr>
        <w:pageBreakBefore/>
        <w:shd w:val="clear" w:color="auto" w:fill="FFFFFF"/>
        <w:ind w:left="6"/>
        <w:jc w:val="right"/>
        <w:rPr>
          <w:b/>
        </w:rPr>
      </w:pPr>
      <w:r w:rsidRPr="004D3F43">
        <w:rPr>
          <w:b/>
        </w:rPr>
        <w:lastRenderedPageBreak/>
        <w:t>___________</w:t>
      </w:r>
      <w:r w:rsidR="00C06B22" w:rsidRPr="004D3F43">
        <w:rPr>
          <w:b/>
        </w:rPr>
        <w:tab/>
      </w:r>
      <w:r w:rsidR="00BC024C" w:rsidRPr="004D3F43">
        <w:t>4.pielikums</w:t>
      </w:r>
    </w:p>
    <w:p w14:paraId="785E1C65" w14:textId="77777777" w:rsidR="00BC024C" w:rsidRPr="004D3F43" w:rsidRDefault="00BC024C" w:rsidP="00BC024C">
      <w:pPr>
        <w:shd w:val="clear" w:color="auto" w:fill="FFFFFF"/>
        <w:ind w:left="6"/>
        <w:rPr>
          <w:b/>
        </w:rPr>
      </w:pPr>
    </w:p>
    <w:p w14:paraId="4D744AB2" w14:textId="64CB876E" w:rsidR="00BC024C" w:rsidRPr="004D3F43" w:rsidRDefault="00BC024C" w:rsidP="00BC024C">
      <w:pPr>
        <w:shd w:val="clear" w:color="auto" w:fill="FFFFFF"/>
        <w:ind w:left="6"/>
        <w:jc w:val="center"/>
        <w:rPr>
          <w:b/>
        </w:rPr>
      </w:pPr>
      <w:r w:rsidRPr="004D3F43">
        <w:rPr>
          <w:b/>
        </w:rPr>
        <w:t xml:space="preserve">Degvielas mazumtirdzniecības cena pretendenta degvielas uzpildes stacijā kas atrodas ne tālāk par 15 km no </w:t>
      </w:r>
      <w:r w:rsidR="00F3003F" w:rsidRPr="004D3F43">
        <w:rPr>
          <w:b/>
        </w:rPr>
        <w:t>Ķekavas novada pašvaldība</w:t>
      </w:r>
      <w:r w:rsidRPr="004D3F43">
        <w:rPr>
          <w:b/>
        </w:rPr>
        <w:t xml:space="preserve">s </w:t>
      </w:r>
      <w:r w:rsidR="000826C1" w:rsidRPr="004D3F43">
        <w:rPr>
          <w:b/>
        </w:rPr>
        <w:t xml:space="preserve">Centrālās administrācijas ēkas </w:t>
      </w:r>
      <w:r w:rsidRPr="004D3F43">
        <w:rPr>
          <w:b/>
        </w:rPr>
        <w:t>201</w:t>
      </w:r>
      <w:r w:rsidR="001E06E4" w:rsidRPr="004D3F43">
        <w:rPr>
          <w:b/>
        </w:rPr>
        <w:t>5</w:t>
      </w:r>
      <w:r w:rsidRPr="004D3F43">
        <w:rPr>
          <w:b/>
        </w:rPr>
        <w:t xml:space="preserve">.gada </w:t>
      </w:r>
      <w:r w:rsidR="001E06E4" w:rsidRPr="004D3F43">
        <w:rPr>
          <w:b/>
        </w:rPr>
        <w:t>februārī</w:t>
      </w:r>
      <w:r w:rsidRPr="004D3F43">
        <w:rPr>
          <w:b/>
        </w:rPr>
        <w:t xml:space="preserve">  </w:t>
      </w:r>
      <w:bookmarkEnd w:id="37"/>
      <w:bookmarkEnd w:id="38"/>
      <w:bookmarkEnd w:id="39"/>
    </w:p>
    <w:p w14:paraId="0162802F" w14:textId="77777777" w:rsidR="00BC024C" w:rsidRPr="004D3F43" w:rsidRDefault="00BC024C" w:rsidP="00BC024C">
      <w:pPr>
        <w:shd w:val="clear" w:color="auto" w:fill="FFFFFF"/>
        <w:ind w:left="6"/>
        <w:jc w:val="center"/>
        <w:rPr>
          <w:b/>
        </w:rPr>
      </w:pPr>
      <w:r w:rsidRPr="004D3F43">
        <w:rPr>
          <w:b/>
        </w:rPr>
        <w:t>(</w:t>
      </w:r>
      <w:r w:rsidRPr="004D3F43">
        <w:rPr>
          <w:i/>
          <w:iCs/>
        </w:rPr>
        <w:t>konkrētajā dienā plkst. 13:00)</w:t>
      </w:r>
    </w:p>
    <w:p w14:paraId="3ADC45AB" w14:textId="77777777" w:rsidR="00BC024C" w:rsidRPr="004D3F43" w:rsidRDefault="00BC024C" w:rsidP="00BC024C">
      <w:pPr>
        <w:shd w:val="clear" w:color="auto" w:fill="FFFFFF"/>
        <w:ind w:left="6"/>
        <w:rPr>
          <w:b/>
          <w:sz w:val="8"/>
          <w:szCs w:val="8"/>
        </w:rPr>
      </w:pPr>
    </w:p>
    <w:tbl>
      <w:tblPr>
        <w:tblW w:w="9668" w:type="dxa"/>
        <w:tblInd w:w="250" w:type="dxa"/>
        <w:tblLayout w:type="fixed"/>
        <w:tblLook w:val="0000" w:firstRow="0" w:lastRow="0" w:firstColumn="0" w:lastColumn="0" w:noHBand="0" w:noVBand="0"/>
      </w:tblPr>
      <w:tblGrid>
        <w:gridCol w:w="3289"/>
        <w:gridCol w:w="3544"/>
        <w:gridCol w:w="2835"/>
      </w:tblGrid>
      <w:tr w:rsidR="00BC024C" w:rsidRPr="004D3F43" w14:paraId="79335022" w14:textId="77777777" w:rsidTr="00C06B22">
        <w:trPr>
          <w:trHeight w:val="682"/>
        </w:trPr>
        <w:tc>
          <w:tcPr>
            <w:tcW w:w="3289" w:type="dxa"/>
            <w:tcBorders>
              <w:top w:val="single" w:sz="4" w:space="0" w:color="000000"/>
              <w:left w:val="single" w:sz="4" w:space="0" w:color="000000"/>
              <w:bottom w:val="single" w:sz="4" w:space="0" w:color="000000"/>
            </w:tcBorders>
            <w:shd w:val="clear" w:color="auto" w:fill="auto"/>
            <w:vAlign w:val="center"/>
          </w:tcPr>
          <w:p w14:paraId="2F698C9C" w14:textId="77777777" w:rsidR="00BC024C" w:rsidRPr="004D3F43" w:rsidRDefault="00BC024C" w:rsidP="009932DE">
            <w:pPr>
              <w:snapToGrid w:val="0"/>
              <w:jc w:val="center"/>
              <w:rPr>
                <w:b/>
              </w:rPr>
            </w:pPr>
            <w:r w:rsidRPr="004D3F43">
              <w:rPr>
                <w:b/>
              </w:rPr>
              <w:t>201</w:t>
            </w:r>
            <w:r w:rsidR="009932DE" w:rsidRPr="004D3F43">
              <w:rPr>
                <w:b/>
              </w:rPr>
              <w:t>5</w:t>
            </w:r>
            <w:r w:rsidRPr="004D3F43">
              <w:rPr>
                <w:b/>
              </w:rPr>
              <w:t xml:space="preserve">.gada </w:t>
            </w:r>
            <w:r w:rsidR="009932DE" w:rsidRPr="004D3F43">
              <w:rPr>
                <w:b/>
              </w:rPr>
              <w:t>februāra</w:t>
            </w:r>
            <w:r w:rsidRPr="004D3F43">
              <w:rPr>
                <w:b/>
              </w:rPr>
              <w:t xml:space="preserve"> datums:</w:t>
            </w:r>
          </w:p>
        </w:tc>
        <w:tc>
          <w:tcPr>
            <w:tcW w:w="3544" w:type="dxa"/>
            <w:tcBorders>
              <w:top w:val="single" w:sz="4" w:space="0" w:color="000000"/>
              <w:left w:val="single" w:sz="4" w:space="0" w:color="000000"/>
            </w:tcBorders>
            <w:shd w:val="clear" w:color="auto" w:fill="auto"/>
            <w:vAlign w:val="center"/>
          </w:tcPr>
          <w:p w14:paraId="7F4419A8" w14:textId="7F0E1CAA" w:rsidR="00BC024C" w:rsidRPr="004D3F43" w:rsidRDefault="001E06E4" w:rsidP="00C06B22">
            <w:pPr>
              <w:jc w:val="center"/>
              <w:rPr>
                <w:b/>
              </w:rPr>
            </w:pPr>
            <w:r w:rsidRPr="004D3F43">
              <w:rPr>
                <w:b/>
              </w:rPr>
              <w:t>Bezsvina benzīna 95 E</w:t>
            </w:r>
            <w:r w:rsidR="00C06B22" w:rsidRPr="004D3F43">
              <w:rPr>
                <w:b/>
              </w:rPr>
              <w:t xml:space="preserve"> </w:t>
            </w:r>
            <w:r w:rsidR="00BC024C" w:rsidRPr="004D3F43">
              <w:rPr>
                <w:b/>
              </w:rPr>
              <w:t xml:space="preserve">cena litrā EUR, bez PVN </w:t>
            </w:r>
          </w:p>
        </w:tc>
        <w:tc>
          <w:tcPr>
            <w:tcW w:w="2835" w:type="dxa"/>
            <w:tcBorders>
              <w:top w:val="single" w:sz="4" w:space="0" w:color="000000"/>
              <w:left w:val="single" w:sz="4" w:space="0" w:color="000000"/>
              <w:right w:val="single" w:sz="4" w:space="0" w:color="000000"/>
            </w:tcBorders>
            <w:shd w:val="clear" w:color="auto" w:fill="auto"/>
            <w:vAlign w:val="center"/>
          </w:tcPr>
          <w:p w14:paraId="72992BD4" w14:textId="77777777" w:rsidR="00BC024C" w:rsidRPr="004D3F43" w:rsidRDefault="00BC024C" w:rsidP="00E732C7">
            <w:pPr>
              <w:jc w:val="center"/>
              <w:rPr>
                <w:b/>
              </w:rPr>
            </w:pPr>
            <w:r w:rsidRPr="004D3F43">
              <w:rPr>
                <w:b/>
              </w:rPr>
              <w:t xml:space="preserve">Dīzeļdegvielas cena litrā EUR, bez PVN  </w:t>
            </w:r>
          </w:p>
        </w:tc>
      </w:tr>
      <w:tr w:rsidR="00BC024C" w:rsidRPr="004D3F43" w14:paraId="24CCEB9F"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40962CC0" w14:textId="77777777" w:rsidR="00BC024C" w:rsidRPr="004D3F43" w:rsidRDefault="00BC024C" w:rsidP="00C06B22">
            <w:pPr>
              <w:snapToGrid w:val="0"/>
              <w:jc w:val="center"/>
              <w:rPr>
                <w:b/>
                <w:sz w:val="22"/>
                <w:szCs w:val="22"/>
              </w:rPr>
            </w:pPr>
            <w:r w:rsidRPr="004D3F43">
              <w:rPr>
                <w:b/>
                <w:sz w:val="22"/>
                <w:szCs w:val="22"/>
              </w:rPr>
              <w:t>1.</w:t>
            </w:r>
          </w:p>
        </w:tc>
        <w:tc>
          <w:tcPr>
            <w:tcW w:w="3544" w:type="dxa"/>
            <w:tcBorders>
              <w:top w:val="single" w:sz="4" w:space="0" w:color="000000"/>
              <w:left w:val="single" w:sz="4" w:space="0" w:color="000000"/>
              <w:bottom w:val="single" w:sz="4" w:space="0" w:color="000000"/>
            </w:tcBorders>
            <w:shd w:val="clear" w:color="auto" w:fill="auto"/>
          </w:tcPr>
          <w:p w14:paraId="5C3F9A17"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7441E" w14:textId="77777777" w:rsidR="00BC024C" w:rsidRPr="004D3F43" w:rsidRDefault="00BC024C" w:rsidP="00C06B22">
            <w:pPr>
              <w:snapToGrid w:val="0"/>
              <w:jc w:val="center"/>
              <w:rPr>
                <w:b/>
                <w:sz w:val="22"/>
                <w:szCs w:val="22"/>
              </w:rPr>
            </w:pPr>
          </w:p>
        </w:tc>
      </w:tr>
      <w:tr w:rsidR="00BC024C" w:rsidRPr="004D3F43" w14:paraId="6847E6E6"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6477F97E" w14:textId="77777777" w:rsidR="00BC024C" w:rsidRPr="004D3F43" w:rsidRDefault="00BC024C" w:rsidP="00C06B22">
            <w:pPr>
              <w:snapToGrid w:val="0"/>
              <w:jc w:val="center"/>
              <w:rPr>
                <w:b/>
                <w:sz w:val="22"/>
                <w:szCs w:val="22"/>
              </w:rPr>
            </w:pPr>
            <w:r w:rsidRPr="004D3F43">
              <w:rPr>
                <w:b/>
                <w:sz w:val="22"/>
                <w:szCs w:val="22"/>
              </w:rPr>
              <w:t>2.</w:t>
            </w:r>
          </w:p>
        </w:tc>
        <w:tc>
          <w:tcPr>
            <w:tcW w:w="3544" w:type="dxa"/>
            <w:tcBorders>
              <w:top w:val="single" w:sz="4" w:space="0" w:color="000000"/>
              <w:left w:val="single" w:sz="4" w:space="0" w:color="000000"/>
              <w:bottom w:val="single" w:sz="4" w:space="0" w:color="000000"/>
            </w:tcBorders>
            <w:shd w:val="clear" w:color="auto" w:fill="auto"/>
          </w:tcPr>
          <w:p w14:paraId="69AB4298"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6A9AB" w14:textId="77777777" w:rsidR="00BC024C" w:rsidRPr="004D3F43" w:rsidRDefault="00BC024C" w:rsidP="00C06B22">
            <w:pPr>
              <w:snapToGrid w:val="0"/>
              <w:jc w:val="center"/>
              <w:rPr>
                <w:b/>
                <w:sz w:val="22"/>
                <w:szCs w:val="22"/>
              </w:rPr>
            </w:pPr>
          </w:p>
        </w:tc>
      </w:tr>
      <w:tr w:rsidR="00BC024C" w:rsidRPr="004D3F43" w14:paraId="560F7CA5"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29720755" w14:textId="77777777" w:rsidR="00BC024C" w:rsidRPr="004D3F43" w:rsidRDefault="00BC024C" w:rsidP="00C06B22">
            <w:pPr>
              <w:snapToGrid w:val="0"/>
              <w:jc w:val="center"/>
              <w:rPr>
                <w:b/>
                <w:sz w:val="22"/>
                <w:szCs w:val="22"/>
              </w:rPr>
            </w:pPr>
            <w:r w:rsidRPr="004D3F43">
              <w:rPr>
                <w:b/>
                <w:sz w:val="22"/>
                <w:szCs w:val="22"/>
              </w:rPr>
              <w:t>3.</w:t>
            </w:r>
          </w:p>
        </w:tc>
        <w:tc>
          <w:tcPr>
            <w:tcW w:w="3544" w:type="dxa"/>
            <w:tcBorders>
              <w:top w:val="single" w:sz="4" w:space="0" w:color="000000"/>
              <w:left w:val="single" w:sz="4" w:space="0" w:color="000000"/>
              <w:bottom w:val="single" w:sz="4" w:space="0" w:color="000000"/>
            </w:tcBorders>
            <w:shd w:val="clear" w:color="auto" w:fill="auto"/>
          </w:tcPr>
          <w:p w14:paraId="1690126F"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FBE6" w14:textId="77777777" w:rsidR="00BC024C" w:rsidRPr="004D3F43" w:rsidRDefault="00BC024C" w:rsidP="00C06B22">
            <w:pPr>
              <w:snapToGrid w:val="0"/>
              <w:jc w:val="center"/>
              <w:rPr>
                <w:b/>
                <w:sz w:val="22"/>
                <w:szCs w:val="22"/>
              </w:rPr>
            </w:pPr>
          </w:p>
        </w:tc>
      </w:tr>
      <w:tr w:rsidR="00BC024C" w:rsidRPr="004D3F43" w14:paraId="0B5AB3B5"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2B2DBAD5" w14:textId="77777777" w:rsidR="00BC024C" w:rsidRPr="004D3F43" w:rsidRDefault="00BC024C" w:rsidP="00C06B22">
            <w:pPr>
              <w:snapToGrid w:val="0"/>
              <w:jc w:val="center"/>
              <w:rPr>
                <w:b/>
                <w:sz w:val="22"/>
                <w:szCs w:val="22"/>
              </w:rPr>
            </w:pPr>
            <w:r w:rsidRPr="004D3F43">
              <w:rPr>
                <w:b/>
                <w:sz w:val="22"/>
                <w:szCs w:val="22"/>
              </w:rPr>
              <w:t>4.</w:t>
            </w:r>
          </w:p>
        </w:tc>
        <w:tc>
          <w:tcPr>
            <w:tcW w:w="3544" w:type="dxa"/>
            <w:tcBorders>
              <w:top w:val="single" w:sz="4" w:space="0" w:color="000000"/>
              <w:left w:val="single" w:sz="4" w:space="0" w:color="000000"/>
              <w:bottom w:val="single" w:sz="4" w:space="0" w:color="000000"/>
            </w:tcBorders>
            <w:shd w:val="clear" w:color="auto" w:fill="auto"/>
          </w:tcPr>
          <w:p w14:paraId="14653EA5"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0FB70" w14:textId="77777777" w:rsidR="00BC024C" w:rsidRPr="004D3F43" w:rsidRDefault="00BC024C" w:rsidP="00C06B22">
            <w:pPr>
              <w:snapToGrid w:val="0"/>
              <w:jc w:val="center"/>
              <w:rPr>
                <w:b/>
                <w:sz w:val="22"/>
                <w:szCs w:val="22"/>
              </w:rPr>
            </w:pPr>
          </w:p>
        </w:tc>
      </w:tr>
      <w:tr w:rsidR="00BC024C" w:rsidRPr="004D3F43" w14:paraId="3E17DA0E"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31ACED30" w14:textId="77777777" w:rsidR="00BC024C" w:rsidRPr="004D3F43" w:rsidRDefault="00BC024C" w:rsidP="00C06B22">
            <w:pPr>
              <w:snapToGrid w:val="0"/>
              <w:jc w:val="center"/>
              <w:rPr>
                <w:b/>
                <w:sz w:val="22"/>
                <w:szCs w:val="22"/>
              </w:rPr>
            </w:pPr>
            <w:r w:rsidRPr="004D3F43">
              <w:rPr>
                <w:b/>
                <w:sz w:val="22"/>
                <w:szCs w:val="22"/>
              </w:rPr>
              <w:t>5.</w:t>
            </w:r>
          </w:p>
        </w:tc>
        <w:tc>
          <w:tcPr>
            <w:tcW w:w="3544" w:type="dxa"/>
            <w:tcBorders>
              <w:top w:val="single" w:sz="4" w:space="0" w:color="000000"/>
              <w:left w:val="single" w:sz="4" w:space="0" w:color="000000"/>
              <w:bottom w:val="single" w:sz="4" w:space="0" w:color="000000"/>
            </w:tcBorders>
            <w:shd w:val="clear" w:color="auto" w:fill="auto"/>
          </w:tcPr>
          <w:p w14:paraId="52141A63"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51A89" w14:textId="77777777" w:rsidR="00BC024C" w:rsidRPr="004D3F43" w:rsidRDefault="00BC024C" w:rsidP="00C06B22">
            <w:pPr>
              <w:snapToGrid w:val="0"/>
              <w:jc w:val="center"/>
              <w:rPr>
                <w:b/>
                <w:sz w:val="22"/>
                <w:szCs w:val="22"/>
              </w:rPr>
            </w:pPr>
          </w:p>
        </w:tc>
      </w:tr>
      <w:tr w:rsidR="00BC024C" w:rsidRPr="004D3F43" w14:paraId="03742ECB"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34150E39" w14:textId="77777777" w:rsidR="00BC024C" w:rsidRPr="004D3F43" w:rsidRDefault="00BC024C" w:rsidP="00C06B22">
            <w:pPr>
              <w:snapToGrid w:val="0"/>
              <w:jc w:val="center"/>
              <w:rPr>
                <w:b/>
                <w:sz w:val="22"/>
                <w:szCs w:val="22"/>
              </w:rPr>
            </w:pPr>
            <w:r w:rsidRPr="004D3F43">
              <w:rPr>
                <w:b/>
                <w:sz w:val="22"/>
                <w:szCs w:val="22"/>
              </w:rPr>
              <w:t>6.</w:t>
            </w:r>
          </w:p>
        </w:tc>
        <w:tc>
          <w:tcPr>
            <w:tcW w:w="3544" w:type="dxa"/>
            <w:tcBorders>
              <w:top w:val="single" w:sz="4" w:space="0" w:color="000000"/>
              <w:left w:val="single" w:sz="4" w:space="0" w:color="000000"/>
              <w:bottom w:val="single" w:sz="4" w:space="0" w:color="000000"/>
            </w:tcBorders>
            <w:shd w:val="clear" w:color="auto" w:fill="auto"/>
          </w:tcPr>
          <w:p w14:paraId="26CF70F5"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D2F15" w14:textId="77777777" w:rsidR="00BC024C" w:rsidRPr="004D3F43" w:rsidRDefault="00BC024C" w:rsidP="00C06B22">
            <w:pPr>
              <w:snapToGrid w:val="0"/>
              <w:jc w:val="center"/>
              <w:rPr>
                <w:b/>
                <w:sz w:val="22"/>
                <w:szCs w:val="22"/>
              </w:rPr>
            </w:pPr>
          </w:p>
        </w:tc>
      </w:tr>
      <w:tr w:rsidR="00BC024C" w:rsidRPr="004D3F43" w14:paraId="3D4FFC5A"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1B33E675" w14:textId="77777777" w:rsidR="00BC024C" w:rsidRPr="004D3F43" w:rsidRDefault="00BC024C" w:rsidP="00C06B22">
            <w:pPr>
              <w:snapToGrid w:val="0"/>
              <w:jc w:val="center"/>
              <w:rPr>
                <w:b/>
                <w:sz w:val="22"/>
                <w:szCs w:val="22"/>
              </w:rPr>
            </w:pPr>
            <w:r w:rsidRPr="004D3F43">
              <w:rPr>
                <w:b/>
                <w:sz w:val="22"/>
                <w:szCs w:val="22"/>
              </w:rPr>
              <w:t>7.</w:t>
            </w:r>
          </w:p>
        </w:tc>
        <w:tc>
          <w:tcPr>
            <w:tcW w:w="3544" w:type="dxa"/>
            <w:tcBorders>
              <w:top w:val="single" w:sz="4" w:space="0" w:color="000000"/>
              <w:left w:val="single" w:sz="4" w:space="0" w:color="000000"/>
              <w:bottom w:val="single" w:sz="4" w:space="0" w:color="000000"/>
            </w:tcBorders>
            <w:shd w:val="clear" w:color="auto" w:fill="auto"/>
          </w:tcPr>
          <w:p w14:paraId="311CDFA3"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2E7B" w14:textId="77777777" w:rsidR="00BC024C" w:rsidRPr="004D3F43" w:rsidRDefault="00BC024C" w:rsidP="00C06B22">
            <w:pPr>
              <w:snapToGrid w:val="0"/>
              <w:jc w:val="center"/>
              <w:rPr>
                <w:b/>
                <w:sz w:val="22"/>
                <w:szCs w:val="22"/>
              </w:rPr>
            </w:pPr>
          </w:p>
        </w:tc>
      </w:tr>
      <w:tr w:rsidR="00BC024C" w:rsidRPr="004D3F43" w14:paraId="41929E65"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4090D01A" w14:textId="77777777" w:rsidR="00BC024C" w:rsidRPr="004D3F43" w:rsidRDefault="00BC024C" w:rsidP="00C06B22">
            <w:pPr>
              <w:snapToGrid w:val="0"/>
              <w:jc w:val="center"/>
              <w:rPr>
                <w:b/>
                <w:sz w:val="22"/>
                <w:szCs w:val="22"/>
              </w:rPr>
            </w:pPr>
            <w:r w:rsidRPr="004D3F43">
              <w:rPr>
                <w:b/>
                <w:sz w:val="22"/>
                <w:szCs w:val="22"/>
              </w:rPr>
              <w:t>8.</w:t>
            </w:r>
          </w:p>
        </w:tc>
        <w:tc>
          <w:tcPr>
            <w:tcW w:w="3544" w:type="dxa"/>
            <w:tcBorders>
              <w:top w:val="single" w:sz="4" w:space="0" w:color="000000"/>
              <w:left w:val="single" w:sz="4" w:space="0" w:color="000000"/>
              <w:bottom w:val="single" w:sz="4" w:space="0" w:color="000000"/>
            </w:tcBorders>
            <w:shd w:val="clear" w:color="auto" w:fill="auto"/>
          </w:tcPr>
          <w:p w14:paraId="0E8C5342"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2CE56" w14:textId="77777777" w:rsidR="00BC024C" w:rsidRPr="004D3F43" w:rsidRDefault="00BC024C" w:rsidP="00C06B22">
            <w:pPr>
              <w:snapToGrid w:val="0"/>
              <w:jc w:val="center"/>
              <w:rPr>
                <w:b/>
                <w:sz w:val="22"/>
                <w:szCs w:val="22"/>
              </w:rPr>
            </w:pPr>
          </w:p>
        </w:tc>
      </w:tr>
      <w:tr w:rsidR="00BC024C" w:rsidRPr="004D3F43" w14:paraId="702ADE8F"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30D36AC6" w14:textId="77777777" w:rsidR="00BC024C" w:rsidRPr="004D3F43" w:rsidRDefault="00BC024C" w:rsidP="00C06B22">
            <w:pPr>
              <w:snapToGrid w:val="0"/>
              <w:jc w:val="center"/>
              <w:rPr>
                <w:b/>
                <w:sz w:val="22"/>
                <w:szCs w:val="22"/>
              </w:rPr>
            </w:pPr>
            <w:r w:rsidRPr="004D3F43">
              <w:rPr>
                <w:b/>
                <w:sz w:val="22"/>
                <w:szCs w:val="22"/>
              </w:rPr>
              <w:t>9.</w:t>
            </w:r>
          </w:p>
        </w:tc>
        <w:tc>
          <w:tcPr>
            <w:tcW w:w="3544" w:type="dxa"/>
            <w:tcBorders>
              <w:top w:val="single" w:sz="4" w:space="0" w:color="000000"/>
              <w:left w:val="single" w:sz="4" w:space="0" w:color="000000"/>
              <w:bottom w:val="single" w:sz="4" w:space="0" w:color="000000"/>
            </w:tcBorders>
            <w:shd w:val="clear" w:color="auto" w:fill="auto"/>
          </w:tcPr>
          <w:p w14:paraId="39B3FEDA"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4D1A1" w14:textId="77777777" w:rsidR="00BC024C" w:rsidRPr="004D3F43" w:rsidRDefault="00BC024C" w:rsidP="00C06B22">
            <w:pPr>
              <w:snapToGrid w:val="0"/>
              <w:jc w:val="center"/>
              <w:rPr>
                <w:b/>
                <w:sz w:val="22"/>
                <w:szCs w:val="22"/>
              </w:rPr>
            </w:pPr>
          </w:p>
        </w:tc>
      </w:tr>
      <w:tr w:rsidR="00BC024C" w:rsidRPr="004D3F43" w14:paraId="51B1F1FE"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37A90252" w14:textId="77777777" w:rsidR="00BC024C" w:rsidRPr="004D3F43" w:rsidRDefault="00BC024C" w:rsidP="00C06B22">
            <w:pPr>
              <w:snapToGrid w:val="0"/>
              <w:jc w:val="center"/>
              <w:rPr>
                <w:b/>
                <w:sz w:val="22"/>
                <w:szCs w:val="22"/>
              </w:rPr>
            </w:pPr>
            <w:r w:rsidRPr="004D3F43">
              <w:rPr>
                <w:b/>
                <w:sz w:val="22"/>
                <w:szCs w:val="22"/>
              </w:rPr>
              <w:t>10.</w:t>
            </w:r>
          </w:p>
        </w:tc>
        <w:tc>
          <w:tcPr>
            <w:tcW w:w="3544" w:type="dxa"/>
            <w:tcBorders>
              <w:top w:val="single" w:sz="4" w:space="0" w:color="000000"/>
              <w:left w:val="single" w:sz="4" w:space="0" w:color="000000"/>
              <w:bottom w:val="single" w:sz="4" w:space="0" w:color="000000"/>
            </w:tcBorders>
            <w:shd w:val="clear" w:color="auto" w:fill="auto"/>
          </w:tcPr>
          <w:p w14:paraId="69CACCB1"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B9864" w14:textId="77777777" w:rsidR="00BC024C" w:rsidRPr="004D3F43" w:rsidRDefault="00BC024C" w:rsidP="00C06B22">
            <w:pPr>
              <w:snapToGrid w:val="0"/>
              <w:jc w:val="center"/>
              <w:rPr>
                <w:b/>
                <w:sz w:val="22"/>
                <w:szCs w:val="22"/>
              </w:rPr>
            </w:pPr>
          </w:p>
        </w:tc>
      </w:tr>
      <w:tr w:rsidR="00BC024C" w:rsidRPr="004D3F43" w14:paraId="1D08DA10"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329D89EC" w14:textId="77777777" w:rsidR="00BC024C" w:rsidRPr="004D3F43" w:rsidRDefault="00BC024C" w:rsidP="00C06B22">
            <w:pPr>
              <w:snapToGrid w:val="0"/>
              <w:jc w:val="center"/>
              <w:rPr>
                <w:b/>
                <w:sz w:val="22"/>
                <w:szCs w:val="22"/>
              </w:rPr>
            </w:pPr>
            <w:r w:rsidRPr="004D3F43">
              <w:rPr>
                <w:b/>
                <w:sz w:val="22"/>
                <w:szCs w:val="22"/>
              </w:rPr>
              <w:t>11.</w:t>
            </w:r>
          </w:p>
        </w:tc>
        <w:tc>
          <w:tcPr>
            <w:tcW w:w="3544" w:type="dxa"/>
            <w:tcBorders>
              <w:top w:val="single" w:sz="4" w:space="0" w:color="000000"/>
              <w:left w:val="single" w:sz="4" w:space="0" w:color="000000"/>
              <w:bottom w:val="single" w:sz="4" w:space="0" w:color="000000"/>
            </w:tcBorders>
            <w:shd w:val="clear" w:color="auto" w:fill="auto"/>
          </w:tcPr>
          <w:p w14:paraId="60C0E4BF"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44E33" w14:textId="77777777" w:rsidR="00BC024C" w:rsidRPr="004D3F43" w:rsidRDefault="00BC024C" w:rsidP="00C06B22">
            <w:pPr>
              <w:snapToGrid w:val="0"/>
              <w:jc w:val="center"/>
              <w:rPr>
                <w:b/>
                <w:sz w:val="22"/>
                <w:szCs w:val="22"/>
              </w:rPr>
            </w:pPr>
          </w:p>
        </w:tc>
      </w:tr>
      <w:tr w:rsidR="00BC024C" w:rsidRPr="004D3F43" w14:paraId="647E515A"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77A261FD" w14:textId="77777777" w:rsidR="00BC024C" w:rsidRPr="004D3F43" w:rsidRDefault="00BC024C" w:rsidP="00C06B22">
            <w:pPr>
              <w:snapToGrid w:val="0"/>
              <w:jc w:val="center"/>
              <w:rPr>
                <w:b/>
                <w:sz w:val="22"/>
                <w:szCs w:val="22"/>
              </w:rPr>
            </w:pPr>
            <w:r w:rsidRPr="004D3F43">
              <w:rPr>
                <w:b/>
                <w:sz w:val="22"/>
                <w:szCs w:val="22"/>
              </w:rPr>
              <w:t>12.</w:t>
            </w:r>
          </w:p>
        </w:tc>
        <w:tc>
          <w:tcPr>
            <w:tcW w:w="3544" w:type="dxa"/>
            <w:tcBorders>
              <w:top w:val="single" w:sz="4" w:space="0" w:color="000000"/>
              <w:left w:val="single" w:sz="4" w:space="0" w:color="000000"/>
              <w:bottom w:val="single" w:sz="4" w:space="0" w:color="000000"/>
            </w:tcBorders>
            <w:shd w:val="clear" w:color="auto" w:fill="auto"/>
          </w:tcPr>
          <w:p w14:paraId="2B96205F"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4A0EC" w14:textId="77777777" w:rsidR="00BC024C" w:rsidRPr="004D3F43" w:rsidRDefault="00BC024C" w:rsidP="00C06B22">
            <w:pPr>
              <w:snapToGrid w:val="0"/>
              <w:jc w:val="center"/>
              <w:rPr>
                <w:b/>
                <w:sz w:val="22"/>
                <w:szCs w:val="22"/>
              </w:rPr>
            </w:pPr>
          </w:p>
        </w:tc>
      </w:tr>
      <w:tr w:rsidR="00BC024C" w:rsidRPr="004D3F43" w14:paraId="5E701F28"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5D03DECF" w14:textId="77777777" w:rsidR="00BC024C" w:rsidRPr="004D3F43" w:rsidRDefault="00BC024C" w:rsidP="00C06B22">
            <w:pPr>
              <w:snapToGrid w:val="0"/>
              <w:jc w:val="center"/>
              <w:rPr>
                <w:b/>
                <w:sz w:val="22"/>
                <w:szCs w:val="22"/>
              </w:rPr>
            </w:pPr>
            <w:r w:rsidRPr="004D3F43">
              <w:rPr>
                <w:b/>
                <w:sz w:val="22"/>
                <w:szCs w:val="22"/>
              </w:rPr>
              <w:t>13.</w:t>
            </w:r>
          </w:p>
        </w:tc>
        <w:tc>
          <w:tcPr>
            <w:tcW w:w="3544" w:type="dxa"/>
            <w:tcBorders>
              <w:top w:val="single" w:sz="4" w:space="0" w:color="000000"/>
              <w:left w:val="single" w:sz="4" w:space="0" w:color="000000"/>
              <w:bottom w:val="single" w:sz="4" w:space="0" w:color="000000"/>
            </w:tcBorders>
            <w:shd w:val="clear" w:color="auto" w:fill="auto"/>
          </w:tcPr>
          <w:p w14:paraId="7887815D"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AC8A5" w14:textId="77777777" w:rsidR="00BC024C" w:rsidRPr="004D3F43" w:rsidRDefault="00BC024C" w:rsidP="00C06B22">
            <w:pPr>
              <w:snapToGrid w:val="0"/>
              <w:jc w:val="center"/>
              <w:rPr>
                <w:b/>
                <w:sz w:val="22"/>
                <w:szCs w:val="22"/>
              </w:rPr>
            </w:pPr>
          </w:p>
        </w:tc>
      </w:tr>
      <w:tr w:rsidR="00BC024C" w:rsidRPr="004D3F43" w14:paraId="03167F4C"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0E682ABC" w14:textId="77777777" w:rsidR="00BC024C" w:rsidRPr="004D3F43" w:rsidRDefault="00BC024C" w:rsidP="00C06B22">
            <w:pPr>
              <w:snapToGrid w:val="0"/>
              <w:jc w:val="center"/>
              <w:rPr>
                <w:b/>
                <w:sz w:val="22"/>
                <w:szCs w:val="22"/>
              </w:rPr>
            </w:pPr>
            <w:r w:rsidRPr="004D3F43">
              <w:rPr>
                <w:b/>
                <w:sz w:val="22"/>
                <w:szCs w:val="22"/>
              </w:rPr>
              <w:t>14.</w:t>
            </w:r>
          </w:p>
        </w:tc>
        <w:tc>
          <w:tcPr>
            <w:tcW w:w="3544" w:type="dxa"/>
            <w:tcBorders>
              <w:top w:val="single" w:sz="4" w:space="0" w:color="000000"/>
              <w:left w:val="single" w:sz="4" w:space="0" w:color="000000"/>
              <w:bottom w:val="single" w:sz="4" w:space="0" w:color="000000"/>
            </w:tcBorders>
            <w:shd w:val="clear" w:color="auto" w:fill="auto"/>
          </w:tcPr>
          <w:p w14:paraId="4D3C2E23"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2C544" w14:textId="77777777" w:rsidR="00BC024C" w:rsidRPr="004D3F43" w:rsidRDefault="00BC024C" w:rsidP="00C06B22">
            <w:pPr>
              <w:snapToGrid w:val="0"/>
              <w:jc w:val="center"/>
              <w:rPr>
                <w:b/>
                <w:sz w:val="22"/>
                <w:szCs w:val="22"/>
              </w:rPr>
            </w:pPr>
          </w:p>
        </w:tc>
      </w:tr>
      <w:tr w:rsidR="00BC024C" w:rsidRPr="004D3F43" w14:paraId="3DD3865D"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111E45ED" w14:textId="77777777" w:rsidR="00BC024C" w:rsidRPr="004D3F43" w:rsidRDefault="00BC024C" w:rsidP="00C06B22">
            <w:pPr>
              <w:snapToGrid w:val="0"/>
              <w:jc w:val="center"/>
              <w:rPr>
                <w:b/>
                <w:sz w:val="22"/>
                <w:szCs w:val="22"/>
              </w:rPr>
            </w:pPr>
            <w:r w:rsidRPr="004D3F43">
              <w:rPr>
                <w:b/>
                <w:sz w:val="22"/>
                <w:szCs w:val="22"/>
              </w:rPr>
              <w:t>15.</w:t>
            </w:r>
          </w:p>
        </w:tc>
        <w:tc>
          <w:tcPr>
            <w:tcW w:w="3544" w:type="dxa"/>
            <w:tcBorders>
              <w:top w:val="single" w:sz="4" w:space="0" w:color="000000"/>
              <w:left w:val="single" w:sz="4" w:space="0" w:color="000000"/>
              <w:bottom w:val="single" w:sz="4" w:space="0" w:color="000000"/>
            </w:tcBorders>
            <w:shd w:val="clear" w:color="auto" w:fill="auto"/>
          </w:tcPr>
          <w:p w14:paraId="516D5B3B"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1D7DF" w14:textId="77777777" w:rsidR="00BC024C" w:rsidRPr="004D3F43" w:rsidRDefault="00BC024C" w:rsidP="00C06B22">
            <w:pPr>
              <w:snapToGrid w:val="0"/>
              <w:jc w:val="center"/>
              <w:rPr>
                <w:b/>
                <w:sz w:val="22"/>
                <w:szCs w:val="22"/>
              </w:rPr>
            </w:pPr>
          </w:p>
        </w:tc>
      </w:tr>
      <w:tr w:rsidR="00BC024C" w:rsidRPr="004D3F43" w14:paraId="4FF3018A"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76D67D77" w14:textId="77777777" w:rsidR="00BC024C" w:rsidRPr="004D3F43" w:rsidRDefault="00BC024C" w:rsidP="00C06B22">
            <w:pPr>
              <w:snapToGrid w:val="0"/>
              <w:jc w:val="center"/>
              <w:rPr>
                <w:b/>
                <w:sz w:val="22"/>
                <w:szCs w:val="22"/>
              </w:rPr>
            </w:pPr>
            <w:r w:rsidRPr="004D3F43">
              <w:rPr>
                <w:b/>
                <w:sz w:val="22"/>
                <w:szCs w:val="22"/>
              </w:rPr>
              <w:t>16.</w:t>
            </w:r>
          </w:p>
        </w:tc>
        <w:tc>
          <w:tcPr>
            <w:tcW w:w="3544" w:type="dxa"/>
            <w:tcBorders>
              <w:top w:val="single" w:sz="4" w:space="0" w:color="000000"/>
              <w:left w:val="single" w:sz="4" w:space="0" w:color="000000"/>
              <w:bottom w:val="single" w:sz="4" w:space="0" w:color="000000"/>
            </w:tcBorders>
            <w:shd w:val="clear" w:color="auto" w:fill="auto"/>
          </w:tcPr>
          <w:p w14:paraId="1D983CB6"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DDCF8" w14:textId="77777777" w:rsidR="00BC024C" w:rsidRPr="004D3F43" w:rsidRDefault="00BC024C" w:rsidP="00C06B22">
            <w:pPr>
              <w:snapToGrid w:val="0"/>
              <w:jc w:val="center"/>
              <w:rPr>
                <w:b/>
                <w:sz w:val="22"/>
                <w:szCs w:val="22"/>
              </w:rPr>
            </w:pPr>
          </w:p>
        </w:tc>
      </w:tr>
      <w:tr w:rsidR="00BC024C" w:rsidRPr="004D3F43" w14:paraId="1DD1ADF1"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388EF741" w14:textId="77777777" w:rsidR="00BC024C" w:rsidRPr="004D3F43" w:rsidRDefault="00BC024C" w:rsidP="00C06B22">
            <w:pPr>
              <w:snapToGrid w:val="0"/>
              <w:jc w:val="center"/>
              <w:rPr>
                <w:b/>
                <w:sz w:val="22"/>
                <w:szCs w:val="22"/>
              </w:rPr>
            </w:pPr>
            <w:r w:rsidRPr="004D3F43">
              <w:rPr>
                <w:b/>
                <w:sz w:val="22"/>
                <w:szCs w:val="22"/>
              </w:rPr>
              <w:t>17.</w:t>
            </w:r>
          </w:p>
        </w:tc>
        <w:tc>
          <w:tcPr>
            <w:tcW w:w="3544" w:type="dxa"/>
            <w:tcBorders>
              <w:top w:val="single" w:sz="4" w:space="0" w:color="000000"/>
              <w:left w:val="single" w:sz="4" w:space="0" w:color="000000"/>
              <w:bottom w:val="single" w:sz="4" w:space="0" w:color="000000"/>
            </w:tcBorders>
            <w:shd w:val="clear" w:color="auto" w:fill="auto"/>
          </w:tcPr>
          <w:p w14:paraId="5FB05692"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16B4" w14:textId="77777777" w:rsidR="00BC024C" w:rsidRPr="004D3F43" w:rsidRDefault="00BC024C" w:rsidP="00C06B22">
            <w:pPr>
              <w:snapToGrid w:val="0"/>
              <w:jc w:val="center"/>
              <w:rPr>
                <w:b/>
                <w:sz w:val="22"/>
                <w:szCs w:val="22"/>
              </w:rPr>
            </w:pPr>
          </w:p>
        </w:tc>
      </w:tr>
      <w:tr w:rsidR="00BC024C" w:rsidRPr="004D3F43" w14:paraId="7EC29E11"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100AB305" w14:textId="77777777" w:rsidR="00BC024C" w:rsidRPr="004D3F43" w:rsidRDefault="00BC024C" w:rsidP="00C06B22">
            <w:pPr>
              <w:snapToGrid w:val="0"/>
              <w:jc w:val="center"/>
              <w:rPr>
                <w:b/>
                <w:sz w:val="22"/>
                <w:szCs w:val="22"/>
              </w:rPr>
            </w:pPr>
            <w:r w:rsidRPr="004D3F43">
              <w:rPr>
                <w:b/>
                <w:sz w:val="22"/>
                <w:szCs w:val="22"/>
              </w:rPr>
              <w:t>18.</w:t>
            </w:r>
          </w:p>
        </w:tc>
        <w:tc>
          <w:tcPr>
            <w:tcW w:w="3544" w:type="dxa"/>
            <w:tcBorders>
              <w:top w:val="single" w:sz="4" w:space="0" w:color="000000"/>
              <w:left w:val="single" w:sz="4" w:space="0" w:color="000000"/>
              <w:bottom w:val="single" w:sz="4" w:space="0" w:color="000000"/>
            </w:tcBorders>
            <w:shd w:val="clear" w:color="auto" w:fill="auto"/>
          </w:tcPr>
          <w:p w14:paraId="058290B3"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5DA3F" w14:textId="77777777" w:rsidR="00BC024C" w:rsidRPr="004D3F43" w:rsidRDefault="00BC024C" w:rsidP="00C06B22">
            <w:pPr>
              <w:snapToGrid w:val="0"/>
              <w:jc w:val="center"/>
              <w:rPr>
                <w:b/>
                <w:sz w:val="22"/>
                <w:szCs w:val="22"/>
              </w:rPr>
            </w:pPr>
          </w:p>
        </w:tc>
      </w:tr>
      <w:tr w:rsidR="00BC024C" w:rsidRPr="004D3F43" w14:paraId="3567C1A5"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0B36E3B2" w14:textId="77777777" w:rsidR="00BC024C" w:rsidRPr="004D3F43" w:rsidRDefault="00BC024C" w:rsidP="00C06B22">
            <w:pPr>
              <w:snapToGrid w:val="0"/>
              <w:jc w:val="center"/>
              <w:rPr>
                <w:b/>
                <w:sz w:val="22"/>
                <w:szCs w:val="22"/>
              </w:rPr>
            </w:pPr>
            <w:r w:rsidRPr="004D3F43">
              <w:rPr>
                <w:b/>
                <w:sz w:val="22"/>
                <w:szCs w:val="22"/>
              </w:rPr>
              <w:t>19.</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14:paraId="53C9DE55"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14:paraId="02634557" w14:textId="77777777" w:rsidR="00BC024C" w:rsidRPr="004D3F43" w:rsidRDefault="00BC024C" w:rsidP="00C06B22">
            <w:pPr>
              <w:snapToGrid w:val="0"/>
              <w:jc w:val="center"/>
              <w:rPr>
                <w:b/>
                <w:sz w:val="22"/>
                <w:szCs w:val="22"/>
              </w:rPr>
            </w:pPr>
          </w:p>
        </w:tc>
      </w:tr>
      <w:tr w:rsidR="00BC024C" w:rsidRPr="004D3F43" w14:paraId="35435606"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687CA2C5" w14:textId="77777777" w:rsidR="00BC024C" w:rsidRPr="004D3F43" w:rsidRDefault="00BC024C" w:rsidP="00C06B22">
            <w:pPr>
              <w:snapToGrid w:val="0"/>
              <w:jc w:val="center"/>
              <w:rPr>
                <w:b/>
                <w:sz w:val="22"/>
                <w:szCs w:val="22"/>
              </w:rPr>
            </w:pPr>
            <w:r w:rsidRPr="004D3F43">
              <w:rPr>
                <w:b/>
                <w:sz w:val="22"/>
                <w:szCs w:val="22"/>
              </w:rPr>
              <w:t>20.</w:t>
            </w:r>
          </w:p>
        </w:tc>
        <w:tc>
          <w:tcPr>
            <w:tcW w:w="3544" w:type="dxa"/>
            <w:tcBorders>
              <w:top w:val="single" w:sz="4" w:space="0" w:color="000000"/>
              <w:left w:val="single" w:sz="4" w:space="0" w:color="000000"/>
              <w:bottom w:val="single" w:sz="4" w:space="0" w:color="000000"/>
            </w:tcBorders>
            <w:shd w:val="clear" w:color="auto" w:fill="auto"/>
          </w:tcPr>
          <w:p w14:paraId="107D4985"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A20A6" w14:textId="77777777" w:rsidR="00BC024C" w:rsidRPr="004D3F43" w:rsidRDefault="00BC024C" w:rsidP="00C06B22">
            <w:pPr>
              <w:snapToGrid w:val="0"/>
              <w:jc w:val="center"/>
              <w:rPr>
                <w:b/>
                <w:sz w:val="22"/>
                <w:szCs w:val="22"/>
              </w:rPr>
            </w:pPr>
          </w:p>
        </w:tc>
      </w:tr>
      <w:tr w:rsidR="00BC024C" w:rsidRPr="004D3F43" w14:paraId="182D445B"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7347F639" w14:textId="77777777" w:rsidR="00BC024C" w:rsidRPr="004D3F43" w:rsidRDefault="00BC024C" w:rsidP="00C06B22">
            <w:pPr>
              <w:snapToGrid w:val="0"/>
              <w:jc w:val="center"/>
              <w:rPr>
                <w:b/>
                <w:sz w:val="22"/>
                <w:szCs w:val="22"/>
              </w:rPr>
            </w:pPr>
            <w:r w:rsidRPr="004D3F43">
              <w:rPr>
                <w:b/>
                <w:sz w:val="22"/>
                <w:szCs w:val="22"/>
              </w:rPr>
              <w:t>21.</w:t>
            </w:r>
          </w:p>
        </w:tc>
        <w:tc>
          <w:tcPr>
            <w:tcW w:w="3544" w:type="dxa"/>
            <w:tcBorders>
              <w:top w:val="single" w:sz="4" w:space="0" w:color="000000"/>
              <w:left w:val="single" w:sz="4" w:space="0" w:color="000000"/>
              <w:bottom w:val="single" w:sz="4" w:space="0" w:color="000000"/>
            </w:tcBorders>
            <w:shd w:val="clear" w:color="auto" w:fill="auto"/>
          </w:tcPr>
          <w:p w14:paraId="2ABDE4F1"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4AB52" w14:textId="77777777" w:rsidR="00BC024C" w:rsidRPr="004D3F43" w:rsidRDefault="00BC024C" w:rsidP="00C06B22">
            <w:pPr>
              <w:snapToGrid w:val="0"/>
              <w:jc w:val="center"/>
              <w:rPr>
                <w:b/>
                <w:sz w:val="22"/>
                <w:szCs w:val="22"/>
              </w:rPr>
            </w:pPr>
          </w:p>
        </w:tc>
      </w:tr>
      <w:tr w:rsidR="00BC024C" w:rsidRPr="004D3F43" w14:paraId="6829D4B3"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1BA40930" w14:textId="77777777" w:rsidR="00BC024C" w:rsidRPr="004D3F43" w:rsidRDefault="00BC024C" w:rsidP="00C06B22">
            <w:pPr>
              <w:snapToGrid w:val="0"/>
              <w:jc w:val="center"/>
              <w:rPr>
                <w:b/>
                <w:sz w:val="22"/>
                <w:szCs w:val="22"/>
              </w:rPr>
            </w:pPr>
            <w:r w:rsidRPr="004D3F43">
              <w:rPr>
                <w:b/>
                <w:sz w:val="22"/>
                <w:szCs w:val="22"/>
              </w:rPr>
              <w:t>22.</w:t>
            </w:r>
          </w:p>
        </w:tc>
        <w:tc>
          <w:tcPr>
            <w:tcW w:w="3544" w:type="dxa"/>
            <w:tcBorders>
              <w:top w:val="single" w:sz="4" w:space="0" w:color="000000"/>
              <w:left w:val="single" w:sz="4" w:space="0" w:color="000000"/>
              <w:bottom w:val="single" w:sz="4" w:space="0" w:color="000000"/>
            </w:tcBorders>
            <w:shd w:val="clear" w:color="auto" w:fill="auto"/>
          </w:tcPr>
          <w:p w14:paraId="7F013DC4"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B8568" w14:textId="77777777" w:rsidR="00BC024C" w:rsidRPr="004D3F43" w:rsidRDefault="00BC024C" w:rsidP="00C06B22">
            <w:pPr>
              <w:snapToGrid w:val="0"/>
              <w:jc w:val="center"/>
              <w:rPr>
                <w:b/>
                <w:sz w:val="22"/>
                <w:szCs w:val="22"/>
              </w:rPr>
            </w:pPr>
          </w:p>
        </w:tc>
      </w:tr>
      <w:tr w:rsidR="00BC024C" w:rsidRPr="004D3F43" w14:paraId="35F8509A"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27D1C2DA" w14:textId="77777777" w:rsidR="00BC024C" w:rsidRPr="004D3F43" w:rsidRDefault="00BC024C" w:rsidP="00C06B22">
            <w:pPr>
              <w:snapToGrid w:val="0"/>
              <w:jc w:val="center"/>
              <w:rPr>
                <w:b/>
                <w:sz w:val="22"/>
                <w:szCs w:val="22"/>
              </w:rPr>
            </w:pPr>
            <w:r w:rsidRPr="004D3F43">
              <w:rPr>
                <w:b/>
                <w:sz w:val="22"/>
                <w:szCs w:val="22"/>
              </w:rPr>
              <w:t>23.</w:t>
            </w:r>
          </w:p>
        </w:tc>
        <w:tc>
          <w:tcPr>
            <w:tcW w:w="3544" w:type="dxa"/>
            <w:tcBorders>
              <w:top w:val="single" w:sz="4" w:space="0" w:color="000000"/>
              <w:left w:val="single" w:sz="4" w:space="0" w:color="000000"/>
              <w:bottom w:val="single" w:sz="4" w:space="0" w:color="000000"/>
            </w:tcBorders>
            <w:shd w:val="clear" w:color="auto" w:fill="auto"/>
          </w:tcPr>
          <w:p w14:paraId="352CE748"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196F1" w14:textId="77777777" w:rsidR="00BC024C" w:rsidRPr="004D3F43" w:rsidRDefault="00BC024C" w:rsidP="00C06B22">
            <w:pPr>
              <w:snapToGrid w:val="0"/>
              <w:jc w:val="center"/>
              <w:rPr>
                <w:b/>
                <w:sz w:val="22"/>
                <w:szCs w:val="22"/>
              </w:rPr>
            </w:pPr>
          </w:p>
        </w:tc>
      </w:tr>
      <w:tr w:rsidR="00BC024C" w:rsidRPr="004D3F43" w14:paraId="2F6A4F2A"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1238EE81" w14:textId="77777777" w:rsidR="00BC024C" w:rsidRPr="004D3F43" w:rsidRDefault="00BC024C" w:rsidP="00C06B22">
            <w:pPr>
              <w:snapToGrid w:val="0"/>
              <w:jc w:val="center"/>
              <w:rPr>
                <w:b/>
                <w:sz w:val="22"/>
                <w:szCs w:val="22"/>
              </w:rPr>
            </w:pPr>
            <w:r w:rsidRPr="004D3F43">
              <w:rPr>
                <w:b/>
                <w:sz w:val="22"/>
                <w:szCs w:val="22"/>
              </w:rPr>
              <w:t>24.</w:t>
            </w:r>
          </w:p>
        </w:tc>
        <w:tc>
          <w:tcPr>
            <w:tcW w:w="3544" w:type="dxa"/>
            <w:tcBorders>
              <w:top w:val="single" w:sz="4" w:space="0" w:color="000000"/>
              <w:left w:val="single" w:sz="4" w:space="0" w:color="000000"/>
              <w:bottom w:val="single" w:sz="4" w:space="0" w:color="000000"/>
            </w:tcBorders>
            <w:shd w:val="clear" w:color="auto" w:fill="auto"/>
          </w:tcPr>
          <w:p w14:paraId="2D227413"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BD2FF" w14:textId="77777777" w:rsidR="00BC024C" w:rsidRPr="004D3F43" w:rsidRDefault="00BC024C" w:rsidP="00C06B22">
            <w:pPr>
              <w:snapToGrid w:val="0"/>
              <w:jc w:val="center"/>
              <w:rPr>
                <w:b/>
                <w:sz w:val="22"/>
                <w:szCs w:val="22"/>
              </w:rPr>
            </w:pPr>
          </w:p>
        </w:tc>
      </w:tr>
      <w:tr w:rsidR="00BC024C" w:rsidRPr="004D3F43" w14:paraId="33F039A8"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1C6BBF86" w14:textId="77777777" w:rsidR="00BC024C" w:rsidRPr="004D3F43" w:rsidRDefault="00BC024C" w:rsidP="00C06B22">
            <w:pPr>
              <w:snapToGrid w:val="0"/>
              <w:jc w:val="center"/>
              <w:rPr>
                <w:b/>
                <w:sz w:val="22"/>
                <w:szCs w:val="22"/>
              </w:rPr>
            </w:pPr>
            <w:r w:rsidRPr="004D3F43">
              <w:rPr>
                <w:b/>
                <w:sz w:val="22"/>
                <w:szCs w:val="22"/>
              </w:rPr>
              <w:t>25.</w:t>
            </w:r>
          </w:p>
        </w:tc>
        <w:tc>
          <w:tcPr>
            <w:tcW w:w="3544" w:type="dxa"/>
            <w:tcBorders>
              <w:top w:val="single" w:sz="4" w:space="0" w:color="000000"/>
              <w:left w:val="single" w:sz="4" w:space="0" w:color="000000"/>
              <w:bottom w:val="single" w:sz="4" w:space="0" w:color="000000"/>
            </w:tcBorders>
            <w:shd w:val="clear" w:color="auto" w:fill="auto"/>
          </w:tcPr>
          <w:p w14:paraId="6C9F332C"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B015E" w14:textId="77777777" w:rsidR="00BC024C" w:rsidRPr="004D3F43" w:rsidRDefault="00BC024C" w:rsidP="00C06B22">
            <w:pPr>
              <w:snapToGrid w:val="0"/>
              <w:jc w:val="center"/>
              <w:rPr>
                <w:b/>
                <w:sz w:val="22"/>
                <w:szCs w:val="22"/>
              </w:rPr>
            </w:pPr>
          </w:p>
        </w:tc>
      </w:tr>
      <w:tr w:rsidR="00BC024C" w:rsidRPr="004D3F43" w14:paraId="5E83E70C"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21E0B8F3" w14:textId="77777777" w:rsidR="00BC024C" w:rsidRPr="004D3F43" w:rsidRDefault="00BC024C" w:rsidP="00C06B22">
            <w:pPr>
              <w:snapToGrid w:val="0"/>
              <w:jc w:val="center"/>
              <w:rPr>
                <w:b/>
                <w:sz w:val="22"/>
                <w:szCs w:val="22"/>
              </w:rPr>
            </w:pPr>
            <w:r w:rsidRPr="004D3F43">
              <w:rPr>
                <w:b/>
                <w:sz w:val="22"/>
                <w:szCs w:val="22"/>
              </w:rPr>
              <w:t>26.</w:t>
            </w:r>
          </w:p>
        </w:tc>
        <w:tc>
          <w:tcPr>
            <w:tcW w:w="3544" w:type="dxa"/>
            <w:tcBorders>
              <w:top w:val="single" w:sz="4" w:space="0" w:color="000000"/>
              <w:left w:val="single" w:sz="4" w:space="0" w:color="000000"/>
              <w:bottom w:val="single" w:sz="4" w:space="0" w:color="000000"/>
            </w:tcBorders>
            <w:shd w:val="clear" w:color="auto" w:fill="auto"/>
          </w:tcPr>
          <w:p w14:paraId="452410BA"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2903B" w14:textId="77777777" w:rsidR="00BC024C" w:rsidRPr="004D3F43" w:rsidRDefault="00BC024C" w:rsidP="00C06B22">
            <w:pPr>
              <w:snapToGrid w:val="0"/>
              <w:jc w:val="center"/>
              <w:rPr>
                <w:b/>
                <w:sz w:val="22"/>
                <w:szCs w:val="22"/>
              </w:rPr>
            </w:pPr>
          </w:p>
        </w:tc>
      </w:tr>
      <w:tr w:rsidR="00BC024C" w:rsidRPr="004D3F43" w14:paraId="32760FB3"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0543995F" w14:textId="77777777" w:rsidR="00BC024C" w:rsidRPr="004D3F43" w:rsidRDefault="00BC024C" w:rsidP="00C06B22">
            <w:pPr>
              <w:snapToGrid w:val="0"/>
              <w:jc w:val="center"/>
              <w:rPr>
                <w:b/>
                <w:sz w:val="22"/>
                <w:szCs w:val="22"/>
              </w:rPr>
            </w:pPr>
            <w:r w:rsidRPr="004D3F43">
              <w:rPr>
                <w:b/>
                <w:sz w:val="22"/>
                <w:szCs w:val="22"/>
              </w:rPr>
              <w:t>27.</w:t>
            </w:r>
          </w:p>
        </w:tc>
        <w:tc>
          <w:tcPr>
            <w:tcW w:w="3544" w:type="dxa"/>
            <w:tcBorders>
              <w:top w:val="single" w:sz="4" w:space="0" w:color="000000"/>
              <w:left w:val="single" w:sz="4" w:space="0" w:color="000000"/>
              <w:bottom w:val="single" w:sz="4" w:space="0" w:color="000000"/>
            </w:tcBorders>
            <w:shd w:val="clear" w:color="auto" w:fill="auto"/>
          </w:tcPr>
          <w:p w14:paraId="0D5F751B"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4B00" w14:textId="77777777" w:rsidR="00BC024C" w:rsidRPr="004D3F43" w:rsidRDefault="00BC024C" w:rsidP="00C06B22">
            <w:pPr>
              <w:snapToGrid w:val="0"/>
              <w:jc w:val="center"/>
              <w:rPr>
                <w:b/>
                <w:sz w:val="22"/>
                <w:szCs w:val="22"/>
              </w:rPr>
            </w:pPr>
          </w:p>
        </w:tc>
      </w:tr>
      <w:tr w:rsidR="00BC024C" w:rsidRPr="004D3F43" w14:paraId="5C795414" w14:textId="77777777" w:rsidTr="00C06B22">
        <w:trPr>
          <w:trHeight w:val="302"/>
        </w:trPr>
        <w:tc>
          <w:tcPr>
            <w:tcW w:w="3289" w:type="dxa"/>
            <w:tcBorders>
              <w:top w:val="single" w:sz="4" w:space="0" w:color="000000"/>
              <w:left w:val="single" w:sz="4" w:space="0" w:color="000000"/>
              <w:bottom w:val="single" w:sz="4" w:space="0" w:color="000000"/>
            </w:tcBorders>
            <w:shd w:val="clear" w:color="auto" w:fill="auto"/>
            <w:vAlign w:val="center"/>
          </w:tcPr>
          <w:p w14:paraId="7645118D" w14:textId="77777777" w:rsidR="00BC024C" w:rsidRPr="004D3F43" w:rsidRDefault="00BC024C" w:rsidP="00C06B22">
            <w:pPr>
              <w:snapToGrid w:val="0"/>
              <w:jc w:val="center"/>
              <w:rPr>
                <w:b/>
                <w:sz w:val="22"/>
                <w:szCs w:val="22"/>
              </w:rPr>
            </w:pPr>
            <w:r w:rsidRPr="004D3F43">
              <w:rPr>
                <w:b/>
                <w:sz w:val="22"/>
                <w:szCs w:val="22"/>
              </w:rPr>
              <w:t>28.</w:t>
            </w:r>
          </w:p>
        </w:tc>
        <w:tc>
          <w:tcPr>
            <w:tcW w:w="3544" w:type="dxa"/>
            <w:tcBorders>
              <w:top w:val="single" w:sz="4" w:space="0" w:color="000000"/>
              <w:left w:val="single" w:sz="4" w:space="0" w:color="000000"/>
              <w:bottom w:val="single" w:sz="4" w:space="0" w:color="000000"/>
            </w:tcBorders>
            <w:shd w:val="clear" w:color="auto" w:fill="auto"/>
          </w:tcPr>
          <w:p w14:paraId="52BF5205" w14:textId="77777777" w:rsidR="00BC024C" w:rsidRPr="004D3F43" w:rsidRDefault="00BC024C" w:rsidP="00C06B22">
            <w:pPr>
              <w:snapToGrid w:val="0"/>
              <w:jc w:val="center"/>
              <w:rPr>
                <w:b/>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A7724" w14:textId="77777777" w:rsidR="00BC024C" w:rsidRPr="004D3F43" w:rsidRDefault="00BC024C" w:rsidP="00C06B22">
            <w:pPr>
              <w:snapToGrid w:val="0"/>
              <w:jc w:val="center"/>
              <w:rPr>
                <w:b/>
                <w:sz w:val="22"/>
                <w:szCs w:val="22"/>
              </w:rPr>
            </w:pPr>
          </w:p>
        </w:tc>
      </w:tr>
      <w:tr w:rsidR="00BC024C" w:rsidRPr="004D3F43" w14:paraId="27258B36" w14:textId="77777777" w:rsidTr="00C06B22">
        <w:trPr>
          <w:trHeight w:val="302"/>
        </w:trPr>
        <w:tc>
          <w:tcPr>
            <w:tcW w:w="3289" w:type="dxa"/>
            <w:tcBorders>
              <w:top w:val="single" w:sz="4" w:space="0" w:color="000000"/>
              <w:left w:val="single" w:sz="4" w:space="0" w:color="000000"/>
              <w:bottom w:val="single" w:sz="4" w:space="0" w:color="000000"/>
            </w:tcBorders>
            <w:shd w:val="clear" w:color="auto" w:fill="DBE5F1"/>
            <w:vAlign w:val="center"/>
          </w:tcPr>
          <w:p w14:paraId="359B5F5A" w14:textId="77777777" w:rsidR="00BC024C" w:rsidRPr="004D3F43" w:rsidRDefault="00BC024C" w:rsidP="00E732C7">
            <w:pPr>
              <w:snapToGrid w:val="0"/>
              <w:rPr>
                <w:b/>
                <w:sz w:val="22"/>
                <w:szCs w:val="22"/>
              </w:rPr>
            </w:pPr>
            <w:r w:rsidRPr="004D3F43">
              <w:rPr>
                <w:b/>
                <w:sz w:val="22"/>
                <w:szCs w:val="22"/>
              </w:rPr>
              <w:t xml:space="preserve">Vidējā degvielas mazumtirdzniecības cena EUR/l bez PVN </w:t>
            </w:r>
            <w:r w:rsidRPr="004D3F43">
              <w:rPr>
                <w:b/>
                <w:sz w:val="22"/>
                <w:szCs w:val="22"/>
                <w:vertAlign w:val="superscript"/>
              </w:rPr>
              <w:t>1</w:t>
            </w:r>
          </w:p>
        </w:tc>
        <w:tc>
          <w:tcPr>
            <w:tcW w:w="3544" w:type="dxa"/>
            <w:tcBorders>
              <w:top w:val="single" w:sz="4" w:space="0" w:color="000000"/>
              <w:left w:val="single" w:sz="4" w:space="0" w:color="000000"/>
              <w:bottom w:val="single" w:sz="4" w:space="0" w:color="000000"/>
            </w:tcBorders>
            <w:shd w:val="clear" w:color="auto" w:fill="DBE5F1"/>
          </w:tcPr>
          <w:p w14:paraId="24A5E29A" w14:textId="77777777" w:rsidR="00BC024C" w:rsidRPr="004D3F43" w:rsidRDefault="00BC024C" w:rsidP="00E732C7">
            <w:pPr>
              <w:snapToGrid w:val="0"/>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AF2FECC" w14:textId="77777777" w:rsidR="00BC024C" w:rsidRPr="004D3F43" w:rsidRDefault="00BC024C" w:rsidP="00E732C7">
            <w:pPr>
              <w:snapToGrid w:val="0"/>
              <w:rPr>
                <w:b/>
              </w:rPr>
            </w:pPr>
          </w:p>
        </w:tc>
      </w:tr>
    </w:tbl>
    <w:p w14:paraId="665A6BCF" w14:textId="77777777" w:rsidR="00BC024C" w:rsidRPr="004D3F43" w:rsidRDefault="00BC024C" w:rsidP="00BC024C">
      <w:pPr>
        <w:shd w:val="clear" w:color="auto" w:fill="FFFFFF"/>
        <w:rPr>
          <w:i/>
          <w:iCs/>
        </w:rPr>
      </w:pPr>
      <w:r w:rsidRPr="004D3F43">
        <w:rPr>
          <w:i/>
          <w:iCs/>
          <w:vertAlign w:val="superscript"/>
        </w:rPr>
        <w:t xml:space="preserve">1 </w:t>
      </w:r>
      <w:r w:rsidRPr="004D3F43">
        <w:rPr>
          <w:i/>
          <w:iCs/>
        </w:rPr>
        <w:t xml:space="preserve">Vidējā degvielas mazumtirdzniecības cena tiek aprēķināta saskaitot visu </w:t>
      </w:r>
      <w:r w:rsidR="009932DE" w:rsidRPr="004D3F43">
        <w:rPr>
          <w:i/>
          <w:iCs/>
        </w:rPr>
        <w:t>divdesmit astoņu</w:t>
      </w:r>
      <w:r w:rsidRPr="004D3F43">
        <w:rPr>
          <w:i/>
          <w:iCs/>
        </w:rPr>
        <w:t xml:space="preserve"> dienu degvielas cenu summu un izdalot ar </w:t>
      </w:r>
      <w:r w:rsidR="009932DE" w:rsidRPr="004D3F43">
        <w:rPr>
          <w:i/>
          <w:iCs/>
        </w:rPr>
        <w:t>28</w:t>
      </w:r>
      <w:r w:rsidRPr="004D3F43">
        <w:rPr>
          <w:i/>
          <w:iCs/>
        </w:rPr>
        <w:t xml:space="preserve">. </w:t>
      </w:r>
    </w:p>
    <w:p w14:paraId="35E6D232" w14:textId="77777777" w:rsidR="00BC024C" w:rsidRPr="004D3F43" w:rsidRDefault="00BC024C" w:rsidP="00BC024C">
      <w:pPr>
        <w:autoSpaceDE w:val="0"/>
        <w:autoSpaceDN w:val="0"/>
        <w:adjustRightInd w:val="0"/>
        <w:jc w:val="both"/>
        <w:rPr>
          <w:i/>
          <w:iCs/>
        </w:rPr>
      </w:pPr>
    </w:p>
    <w:p w14:paraId="731A9483" w14:textId="77777777" w:rsidR="00BC024C" w:rsidRPr="004D3F43" w:rsidRDefault="00BC024C" w:rsidP="00BC024C">
      <w:pPr>
        <w:autoSpaceDE w:val="0"/>
        <w:autoSpaceDN w:val="0"/>
        <w:adjustRightInd w:val="0"/>
        <w:jc w:val="both"/>
        <w:rPr>
          <w:i/>
          <w:iCs/>
          <w:sz w:val="22"/>
          <w:szCs w:val="22"/>
        </w:rPr>
      </w:pPr>
      <w:r w:rsidRPr="004D3F43">
        <w:rPr>
          <w:i/>
          <w:iCs/>
          <w:sz w:val="22"/>
          <w:szCs w:val="22"/>
        </w:rPr>
        <w:t>Piezīme. Ja iepirkumu komisijai rodas šaubas par Pretendenta piedāvājumā norādīto degvielas pārdošanas cenu konkrētajā dienā, Pasūtītājs ir tiesīgs pieprasīt pretendentam piestādīt attiec</w:t>
      </w:r>
      <w:r w:rsidRPr="004D3F43">
        <w:rPr>
          <w:i/>
          <w:sz w:val="22"/>
          <w:szCs w:val="22"/>
        </w:rPr>
        <w:t>ī</w:t>
      </w:r>
      <w:r w:rsidRPr="004D3F43">
        <w:rPr>
          <w:i/>
          <w:iCs/>
          <w:sz w:val="22"/>
          <w:szCs w:val="22"/>
        </w:rPr>
        <w:t xml:space="preserve">gās dienas cenas apliecinošus dokumentus.  Ja iepirkumu komisija konstatēs faktiskajiem apstākļiem neatbilstošas cenas norādīšanu, pretendenta piedāvājums tiks noraidīts un tas tiks izslēgts no turpmākās dalības iepirkuma procedūrā. </w:t>
      </w:r>
    </w:p>
    <w:p w14:paraId="5DC06950" w14:textId="77777777" w:rsidR="00BC024C" w:rsidRPr="004D3F43" w:rsidRDefault="00BC024C" w:rsidP="00BC024C">
      <w:pPr>
        <w:shd w:val="clear" w:color="auto" w:fill="FFFFFF"/>
        <w:rPr>
          <w:i/>
          <w:iCs/>
          <w:sz w:val="22"/>
          <w:szCs w:val="22"/>
        </w:rPr>
      </w:pPr>
    </w:p>
    <w:p w14:paraId="3995087D" w14:textId="77777777" w:rsidR="00BC024C" w:rsidRPr="004D3F43" w:rsidRDefault="00BC024C" w:rsidP="00BC024C">
      <w:pPr>
        <w:shd w:val="clear" w:color="auto" w:fill="FFFFFF"/>
      </w:pPr>
      <w:r w:rsidRPr="004D3F43">
        <w:t>________________________________________</w:t>
      </w:r>
      <w:r w:rsidRPr="004D3F43">
        <w:rPr>
          <w:u w:val="single"/>
        </w:rPr>
        <w:tab/>
      </w:r>
      <w:r w:rsidRPr="004D3F43">
        <w:rPr>
          <w:u w:val="single"/>
        </w:rPr>
        <w:tab/>
      </w:r>
      <w:r w:rsidRPr="004D3F43">
        <w:tab/>
        <w:t>_______________________</w:t>
      </w:r>
    </w:p>
    <w:p w14:paraId="257388DD" w14:textId="77777777" w:rsidR="00BC024C" w:rsidRPr="004D3F43" w:rsidRDefault="00BC024C" w:rsidP="00BC024C">
      <w:pPr>
        <w:shd w:val="clear" w:color="auto" w:fill="FFFFFF"/>
        <w:rPr>
          <w:lang w:eastAsia="lv-LV"/>
        </w:rPr>
      </w:pPr>
      <w:r w:rsidRPr="004D3F43">
        <w:lastRenderedPageBreak/>
        <w:t>(pretendenta pilnvarotās personas amats, vārds, uzvārds)</w:t>
      </w:r>
      <w:r w:rsidRPr="004D3F43">
        <w:tab/>
      </w:r>
      <w:r w:rsidRPr="004D3F43">
        <w:tab/>
      </w:r>
      <w:r w:rsidRPr="004D3F43">
        <w:tab/>
      </w:r>
      <w:r w:rsidRPr="004D3F43">
        <w:tab/>
        <w:t xml:space="preserve">(paraksts) </w:t>
      </w:r>
    </w:p>
    <w:p w14:paraId="5C565DE0" w14:textId="77777777" w:rsidR="00BC024C" w:rsidRPr="004D3F43" w:rsidRDefault="00BC024C" w:rsidP="00BC024C">
      <w:pPr>
        <w:ind w:left="240"/>
        <w:rPr>
          <w:b/>
          <w:color w:val="000000"/>
          <w:lang w:eastAsia="lv-LV"/>
        </w:rPr>
      </w:pPr>
    </w:p>
    <w:p w14:paraId="785C412C" w14:textId="77777777" w:rsidR="00BC024C" w:rsidRPr="004D3F43" w:rsidRDefault="00BC024C" w:rsidP="00BC024C">
      <w:pPr>
        <w:numPr>
          <w:ilvl w:val="1"/>
          <w:numId w:val="37"/>
        </w:numPr>
        <w:jc w:val="both"/>
        <w:rPr>
          <w:color w:val="000000"/>
          <w:lang w:eastAsia="lv-LV"/>
        </w:rPr>
        <w:sectPr w:rsidR="00BC024C" w:rsidRPr="004D3F43" w:rsidSect="00E732C7">
          <w:headerReference w:type="default" r:id="rId17"/>
          <w:footerReference w:type="even" r:id="rId18"/>
          <w:footerReference w:type="default" r:id="rId19"/>
          <w:pgSz w:w="11906" w:h="16838" w:code="9"/>
          <w:pgMar w:top="1134" w:right="851" w:bottom="1134" w:left="1134" w:header="709" w:footer="454" w:gutter="0"/>
          <w:cols w:space="708"/>
          <w:docGrid w:linePitch="360"/>
        </w:sectPr>
      </w:pPr>
    </w:p>
    <w:p w14:paraId="063D3D48" w14:textId="6272474D" w:rsidR="00BC024C" w:rsidRPr="004D3F43" w:rsidRDefault="00E732C7" w:rsidP="00C06B22">
      <w:pPr>
        <w:jc w:val="right"/>
        <w:rPr>
          <w:b/>
        </w:rPr>
      </w:pPr>
      <w:r w:rsidRPr="004D3F43">
        <w:rPr>
          <w:b/>
        </w:rPr>
        <w:lastRenderedPageBreak/>
        <w:t>___________</w:t>
      </w:r>
      <w:r w:rsidR="00C06B22" w:rsidRPr="004D3F43">
        <w:rPr>
          <w:b/>
        </w:rPr>
        <w:t xml:space="preserve"> </w:t>
      </w:r>
      <w:r w:rsidR="00C06B22" w:rsidRPr="004D3F43">
        <w:rPr>
          <w:b/>
        </w:rPr>
        <w:tab/>
      </w:r>
      <w:r w:rsidR="00BC024C" w:rsidRPr="004D3F43">
        <w:t>5. Pielikums</w:t>
      </w:r>
      <w:r w:rsidR="00BC024C" w:rsidRPr="004D3F43">
        <w:rPr>
          <w:b/>
        </w:rPr>
        <w:t xml:space="preserve"> </w:t>
      </w:r>
    </w:p>
    <w:p w14:paraId="7664B637" w14:textId="77777777" w:rsidR="00BC024C" w:rsidRPr="004D3F43" w:rsidRDefault="00BC024C" w:rsidP="00C06B22">
      <w:pPr>
        <w:jc w:val="right"/>
        <w:rPr>
          <w:b/>
        </w:rPr>
      </w:pPr>
      <w:r w:rsidRPr="004D3F43">
        <w:rPr>
          <w:b/>
        </w:rPr>
        <w:tab/>
      </w:r>
    </w:p>
    <w:p w14:paraId="10AF4BA0" w14:textId="77777777" w:rsidR="00BC024C" w:rsidRPr="004D3F43" w:rsidRDefault="00BC024C" w:rsidP="00BC024C">
      <w:pPr>
        <w:jc w:val="center"/>
        <w:rPr>
          <w:bCs/>
        </w:rPr>
      </w:pPr>
      <w:r w:rsidRPr="004D3F43">
        <w:rPr>
          <w:b/>
          <w:bCs/>
        </w:rPr>
        <w:t>Tehniskā specifikācija</w:t>
      </w:r>
    </w:p>
    <w:p w14:paraId="2FF5057A" w14:textId="77777777" w:rsidR="00BC024C" w:rsidRPr="004D3F43" w:rsidRDefault="00BC024C" w:rsidP="00BC024C">
      <w:pPr>
        <w:jc w:val="both"/>
      </w:pPr>
    </w:p>
    <w:p w14:paraId="65DFF6AE" w14:textId="77777777" w:rsidR="00BC024C" w:rsidRPr="004D3F43" w:rsidRDefault="00BC024C" w:rsidP="00BC024C">
      <w:pPr>
        <w:jc w:val="both"/>
      </w:pPr>
      <w:r w:rsidRPr="004D3F43">
        <w:t xml:space="preserve">Pretendentam ir jāveic degvielas pārdošana (piegāde) pasūtītājam visā iepirkuma līguma darbības laikā, kas atbilst šādām nemainīgām prasībām: </w:t>
      </w:r>
    </w:p>
    <w:p w14:paraId="5C07577D" w14:textId="1C73816D" w:rsidR="00BC024C" w:rsidRPr="004D3F43" w:rsidRDefault="00BC024C" w:rsidP="000826C1">
      <w:pPr>
        <w:numPr>
          <w:ilvl w:val="0"/>
          <w:numId w:val="42"/>
        </w:numPr>
        <w:autoSpaceDE w:val="0"/>
        <w:autoSpaceDN w:val="0"/>
        <w:adjustRightInd w:val="0"/>
        <w:jc w:val="both"/>
      </w:pPr>
      <w:r w:rsidRPr="004D3F43">
        <w:t>Iespēja Pasūtītāja p</w:t>
      </w:r>
      <w:r w:rsidR="00444414" w:rsidRPr="004D3F43">
        <w:t xml:space="preserve">ārstāvjiem iegādāties degvielu </w:t>
      </w:r>
      <w:r w:rsidRPr="004D3F43">
        <w:t xml:space="preserve">dīzeļdegvielu un bezsvina benzīnu ar oktānskaitli 95) degvielas uzpildes stacijās visā Latvijas Republikas teritorijā katru dienu 24 stundas diennaktī. Vismaz vienai pretendenta degvielas uzpildes stacijai ir jāatrodas ne tālāk par 15km no </w:t>
      </w:r>
      <w:r w:rsidR="00F3003F" w:rsidRPr="004D3F43">
        <w:t>Ķekavas novada pašvaldības</w:t>
      </w:r>
      <w:r w:rsidRPr="004D3F43">
        <w:t xml:space="preserve"> </w:t>
      </w:r>
      <w:r w:rsidR="000826C1" w:rsidRPr="004D3F43">
        <w:t>Centrālās administrācijas ēkas</w:t>
      </w:r>
      <w:r w:rsidRPr="004D3F43">
        <w:t xml:space="preserve">.  </w:t>
      </w:r>
    </w:p>
    <w:p w14:paraId="20B42DEE" w14:textId="5ABB57C0" w:rsidR="00BC024C" w:rsidRPr="004D3F43" w:rsidRDefault="00BC024C" w:rsidP="00BC024C">
      <w:pPr>
        <w:numPr>
          <w:ilvl w:val="0"/>
          <w:numId w:val="42"/>
        </w:numPr>
        <w:autoSpaceDE w:val="0"/>
        <w:autoSpaceDN w:val="0"/>
        <w:adjustRightInd w:val="0"/>
        <w:jc w:val="both"/>
      </w:pPr>
      <w:r w:rsidRPr="004D3F43">
        <w:t xml:space="preserve">Iespēja norēķināties par degvielu pēcapmaksas veidā, izmantojot degvielas kredītkarti un atlaižu karti. Prognozētais degvielas kredītkaršu un atlaižu karšu skaits - vismaz </w:t>
      </w:r>
      <w:r w:rsidR="00EE19E5" w:rsidRPr="004D3F43">
        <w:t>50</w:t>
      </w:r>
      <w:r w:rsidRPr="004D3F43">
        <w:t xml:space="preserve"> (</w:t>
      </w:r>
      <w:r w:rsidR="00EE19E5" w:rsidRPr="004D3F43">
        <w:t>piecdesmit</w:t>
      </w:r>
      <w:r w:rsidRPr="004D3F43">
        <w:t xml:space="preserve">) kartes, kas iepirkuma līguma darbības laikā var mainīties. </w:t>
      </w:r>
    </w:p>
    <w:p w14:paraId="7026DC83" w14:textId="6A14BA3D" w:rsidR="00BC024C" w:rsidRPr="004D3F43" w:rsidRDefault="00BC024C" w:rsidP="004D3F43">
      <w:pPr>
        <w:numPr>
          <w:ilvl w:val="0"/>
          <w:numId w:val="42"/>
        </w:numPr>
        <w:tabs>
          <w:tab w:val="clear" w:pos="720"/>
          <w:tab w:val="num" w:pos="851"/>
        </w:tabs>
        <w:ind w:left="851" w:hanging="567"/>
        <w:jc w:val="both"/>
      </w:pPr>
      <w:r w:rsidRPr="004D3F43">
        <w:t xml:space="preserve">Nodrošināt noteiktās markas kvalitatīvu degvielas iegādi </w:t>
      </w:r>
      <w:r w:rsidR="00F3003F" w:rsidRPr="004D3F43">
        <w:t>Ķekavas novada pašvaldība</w:t>
      </w:r>
      <w:r w:rsidRPr="004D3F43">
        <w:t>s</w:t>
      </w:r>
      <w:r w:rsidR="004D3F43" w:rsidRPr="004D3F43">
        <w:t xml:space="preserve"> un tās </w:t>
      </w:r>
      <w:r w:rsidRPr="004D3F43">
        <w:t xml:space="preserve">iestāžu vajadzībām </w:t>
      </w:r>
      <w:r w:rsidR="00EE19E5" w:rsidRPr="004D3F43">
        <w:t>šādā</w:t>
      </w:r>
      <w:r w:rsidRPr="004D3F43">
        <w:t xml:space="preserve"> plānotā apjomā </w:t>
      </w:r>
      <w:r w:rsidR="00EE19E5" w:rsidRPr="004D3F43">
        <w:t>36</w:t>
      </w:r>
      <w:r w:rsidRPr="004D3F43">
        <w:t xml:space="preserve"> (</w:t>
      </w:r>
      <w:r w:rsidR="00EE19E5" w:rsidRPr="004D3F43">
        <w:t>trīsdesmit sešu</w:t>
      </w:r>
      <w:r w:rsidRPr="004D3F43">
        <w:t>) mēnešu periodā:</w:t>
      </w:r>
      <w:r w:rsidR="004D3F43" w:rsidRPr="004D3F43">
        <w:t xml:space="preserve"> </w:t>
      </w:r>
      <w:r w:rsidRPr="004D3F43">
        <w:t xml:space="preserve">Dīzeļdegviela – </w:t>
      </w:r>
      <w:r w:rsidR="00EE19E5" w:rsidRPr="004D3F43">
        <w:t>350</w:t>
      </w:r>
      <w:r w:rsidRPr="004D3F43">
        <w:t xml:space="preserve"> 000 litri; Benzīns (95 E) – </w:t>
      </w:r>
      <w:r w:rsidR="00EE19E5" w:rsidRPr="004D3F43">
        <w:t>100</w:t>
      </w:r>
      <w:r w:rsidRPr="004D3F43">
        <w:t xml:space="preserve"> 000 litri. </w:t>
      </w:r>
    </w:p>
    <w:p w14:paraId="1DE67691" w14:textId="4EBF3A85" w:rsidR="00BC024C" w:rsidRPr="004D3F43" w:rsidRDefault="00BC024C" w:rsidP="00BC024C">
      <w:pPr>
        <w:tabs>
          <w:tab w:val="num" w:pos="1080"/>
        </w:tabs>
        <w:ind w:left="851"/>
        <w:jc w:val="both"/>
        <w:rPr>
          <w:i/>
          <w:u w:val="single"/>
        </w:rPr>
      </w:pPr>
      <w:r w:rsidRPr="004D3F43">
        <w:rPr>
          <w:i/>
          <w:u w:val="single"/>
        </w:rPr>
        <w:t>Šajā punktā uzrādītais prognozētais degvielas iepirkuma apjoms, nav uzskatāms par saistošu Pasūtītājam, kas saglabā tiesības iepirkuma līguma dar</w:t>
      </w:r>
      <w:r w:rsidR="00EE19E5" w:rsidRPr="004D3F43">
        <w:rPr>
          <w:i/>
          <w:u w:val="single"/>
        </w:rPr>
        <w:t>bības laikā izmainīt (samazināt</w:t>
      </w:r>
      <w:r w:rsidRPr="004D3F43">
        <w:rPr>
          <w:i/>
          <w:u w:val="single"/>
        </w:rPr>
        <w:t xml:space="preserve">) kopējo degvielas iegādes apjomu atkarībā no nepieciešamības un </w:t>
      </w:r>
      <w:r w:rsidR="00EE19E5" w:rsidRPr="004D3F43">
        <w:rPr>
          <w:i/>
          <w:u w:val="single"/>
        </w:rPr>
        <w:t>finansiālajām iespējām</w:t>
      </w:r>
      <w:r w:rsidRPr="004D3F43">
        <w:rPr>
          <w:i/>
          <w:u w:val="single"/>
        </w:rPr>
        <w:t xml:space="preserve">. </w:t>
      </w:r>
    </w:p>
    <w:p w14:paraId="2D5F5E96" w14:textId="6A0C1652" w:rsidR="00BC024C" w:rsidRPr="004D3F43" w:rsidRDefault="00BC024C" w:rsidP="000826C1">
      <w:pPr>
        <w:numPr>
          <w:ilvl w:val="0"/>
          <w:numId w:val="42"/>
        </w:numPr>
        <w:jc w:val="both"/>
      </w:pPr>
      <w:r w:rsidRPr="004D3F43">
        <w:t xml:space="preserve">Tuvākās degvielas uzpildes stacijas maksimālais attālums līdz </w:t>
      </w:r>
      <w:r w:rsidR="00F3003F" w:rsidRPr="004D3F43">
        <w:t>Ķekavas novada pašvaldība</w:t>
      </w:r>
      <w:r w:rsidR="000826C1" w:rsidRPr="004D3F43">
        <w:t xml:space="preserve">s Centrālās administrācijas ēkas </w:t>
      </w:r>
      <w:r w:rsidRPr="004D3F43">
        <w:t xml:space="preserve">– 15 km. Pretendentam kopā ar savu piedāvājumu ir jāiesniedz degvielas uzpildes staciju saraksts ar adresēm Latvijas Republikā, atsevišķi norādot </w:t>
      </w:r>
      <w:r w:rsidR="00F3003F" w:rsidRPr="004D3F43">
        <w:t>Ķekavas novada pašvaldības</w:t>
      </w:r>
      <w:r w:rsidRPr="004D3F43">
        <w:t xml:space="preserve"> ēkai tuvāko degvielas uzpildes staciju un attālumu kilometros līdz tai. </w:t>
      </w:r>
    </w:p>
    <w:p w14:paraId="3EBC6607" w14:textId="77777777" w:rsidR="00BC024C" w:rsidRPr="004D3F43" w:rsidRDefault="00BC024C" w:rsidP="00BC024C">
      <w:pPr>
        <w:numPr>
          <w:ilvl w:val="0"/>
          <w:numId w:val="42"/>
        </w:numPr>
        <w:tabs>
          <w:tab w:val="clear" w:pos="720"/>
          <w:tab w:val="num" w:pos="851"/>
        </w:tabs>
        <w:ind w:left="851" w:hanging="567"/>
        <w:jc w:val="both"/>
      </w:pPr>
      <w:r w:rsidRPr="004D3F43">
        <w:t xml:space="preserve">Degvielai jāatbilst Ministru kabineta 2000. gada 26. septembra noteikumos Nr. 332 „Noteikumi par benzīna un dīzeļdegvielas atbilstības novērtēšanu” ietvertajam kvalitātes prasībām.  </w:t>
      </w:r>
    </w:p>
    <w:p w14:paraId="5CA2E399" w14:textId="390DED2F" w:rsidR="00BC024C" w:rsidRPr="004D3F43" w:rsidRDefault="00BC024C" w:rsidP="00BC024C">
      <w:pPr>
        <w:numPr>
          <w:ilvl w:val="0"/>
          <w:numId w:val="42"/>
        </w:numPr>
        <w:tabs>
          <w:tab w:val="clear" w:pos="720"/>
          <w:tab w:val="num" w:pos="851"/>
        </w:tabs>
        <w:ind w:left="851" w:hanging="567"/>
        <w:jc w:val="both"/>
        <w:rPr>
          <w:b/>
        </w:rPr>
      </w:pPr>
      <w:r w:rsidRPr="004D3F43">
        <w:t>Dīzeļdegvielai ziemas sezonā</w:t>
      </w:r>
      <w:r w:rsidR="00EE19E5" w:rsidRPr="004D3F43">
        <w:t xml:space="preserve"> ir jābūt</w:t>
      </w:r>
      <w:r w:rsidRPr="004D3F43">
        <w:t xml:space="preserve"> aukstumnoturīb</w:t>
      </w:r>
      <w:r w:rsidR="00EE19E5" w:rsidRPr="004D3F43">
        <w:t>ai</w:t>
      </w:r>
      <w:r w:rsidRPr="004D3F43">
        <w:t xml:space="preserve"> līdz - 30ºC grādu temperatūrai;</w:t>
      </w:r>
    </w:p>
    <w:p w14:paraId="7002423D" w14:textId="77777777" w:rsidR="00BC024C" w:rsidRPr="004D3F43" w:rsidRDefault="00BC024C" w:rsidP="00BC024C">
      <w:pPr>
        <w:numPr>
          <w:ilvl w:val="0"/>
          <w:numId w:val="42"/>
        </w:numPr>
        <w:tabs>
          <w:tab w:val="clear" w:pos="720"/>
          <w:tab w:val="num" w:pos="851"/>
        </w:tabs>
        <w:ind w:left="851" w:hanging="567"/>
        <w:jc w:val="both"/>
      </w:pPr>
      <w:r w:rsidRPr="004D3F43">
        <w:t>Pasūtītāja pārstāvim, uzpildot degvielu, ir tiesības iepazīties ar degvielas atbilstības sertifikātu.</w:t>
      </w:r>
    </w:p>
    <w:p w14:paraId="21B42050" w14:textId="77777777" w:rsidR="00BC024C" w:rsidRPr="004D3F43" w:rsidRDefault="00BC024C" w:rsidP="00BC024C">
      <w:pPr>
        <w:numPr>
          <w:ilvl w:val="0"/>
          <w:numId w:val="42"/>
        </w:numPr>
        <w:tabs>
          <w:tab w:val="clear" w:pos="720"/>
          <w:tab w:val="num" w:pos="851"/>
        </w:tabs>
        <w:ind w:left="851" w:hanging="567"/>
        <w:jc w:val="both"/>
      </w:pPr>
      <w:r w:rsidRPr="004D3F43">
        <w:t xml:space="preserve">Pretendentam jānodrošina degvielas saņemšana sev piederošajās degvielas uzpildes stacijās, kā arī (atkarībā no piedāvājuma) savu sadarbības partneru degvielas uzpildes stacijās visu diennakti. </w:t>
      </w:r>
    </w:p>
    <w:p w14:paraId="1648642C" w14:textId="77777777" w:rsidR="00BC024C" w:rsidRPr="004D3F43" w:rsidRDefault="00BC024C" w:rsidP="00BC024C">
      <w:pPr>
        <w:numPr>
          <w:ilvl w:val="0"/>
          <w:numId w:val="42"/>
        </w:numPr>
        <w:tabs>
          <w:tab w:val="clear" w:pos="720"/>
          <w:tab w:val="num" w:pos="851"/>
        </w:tabs>
        <w:ind w:left="851" w:hanging="567"/>
        <w:jc w:val="both"/>
      </w:pPr>
      <w:r w:rsidRPr="004D3F43">
        <w:t>Degvielas kredītkaršu izsniegšana Pasūtītajam un izmantošana ir bez maksas.</w:t>
      </w:r>
    </w:p>
    <w:p w14:paraId="7237ADEB" w14:textId="77777777" w:rsidR="00BC024C" w:rsidRPr="004D3F43" w:rsidRDefault="00BC024C" w:rsidP="00BC024C">
      <w:pPr>
        <w:numPr>
          <w:ilvl w:val="0"/>
          <w:numId w:val="42"/>
        </w:numPr>
        <w:tabs>
          <w:tab w:val="clear" w:pos="720"/>
          <w:tab w:val="num" w:pos="851"/>
        </w:tabs>
        <w:ind w:left="851" w:hanging="567"/>
        <w:jc w:val="both"/>
      </w:pPr>
      <w:r w:rsidRPr="004D3F43">
        <w:t>Pasūtītājs, saņemot degvielu degvielas uzpildes stacijās, norēķinās ar degvielas kartēm.</w:t>
      </w:r>
    </w:p>
    <w:p w14:paraId="5D180A94" w14:textId="77777777" w:rsidR="00BC024C" w:rsidRPr="004D3F43" w:rsidRDefault="00BC024C" w:rsidP="00BC024C">
      <w:pPr>
        <w:numPr>
          <w:ilvl w:val="0"/>
          <w:numId w:val="42"/>
        </w:numPr>
        <w:tabs>
          <w:tab w:val="clear" w:pos="720"/>
          <w:tab w:val="num" w:pos="851"/>
        </w:tabs>
        <w:ind w:left="851" w:hanging="567"/>
        <w:jc w:val="both"/>
      </w:pPr>
      <w:r w:rsidRPr="004D3F43">
        <w:t>Pretendentam ir jānodrošina, lai degvielas kredītkartēm būtu iespējams noteikt limitus (diennakts, mēneša, vienreizējas uzpildes limiti), atsevišķus degvielas veidus un ierobežojumus iegādāties preces un saņemt pakalpojumus.</w:t>
      </w:r>
    </w:p>
    <w:p w14:paraId="7E5AB37E" w14:textId="77777777" w:rsidR="00BC024C" w:rsidRPr="004D3F43" w:rsidRDefault="00BC024C" w:rsidP="00BC024C">
      <w:pPr>
        <w:numPr>
          <w:ilvl w:val="0"/>
          <w:numId w:val="42"/>
        </w:numPr>
        <w:tabs>
          <w:tab w:val="clear" w:pos="720"/>
          <w:tab w:val="num" w:pos="851"/>
        </w:tabs>
        <w:ind w:left="851" w:hanging="567"/>
        <w:jc w:val="both"/>
      </w:pPr>
      <w:r w:rsidRPr="004D3F43">
        <w:t xml:space="preserve">Pretendentam jānodrošina, lai par degvielas kredītkartēm reizi mēnesi, vismaz līdz nākošā mēneša 5. datumam par karšu izmantošanu iepriekšējā mēnesī, būtu iespējams saņemt atskaiti, kurā ietverta informācija par katras degvielas kartes norēķiniem, t.i., degvielas iegādes datums, laiks, vieta, iegādātās degvielas veids, degvielas 1 (viena) litra cena, piemērotā atlaide. Pretendentam jānodrošina atskaites nosūtīšana pa pastu vai elektroniski. </w:t>
      </w:r>
    </w:p>
    <w:p w14:paraId="78A4DFE8" w14:textId="0E565FFE" w:rsidR="00BC024C" w:rsidRPr="004D3F43" w:rsidRDefault="00BC024C" w:rsidP="00BC024C">
      <w:pPr>
        <w:numPr>
          <w:ilvl w:val="0"/>
          <w:numId w:val="42"/>
        </w:numPr>
        <w:tabs>
          <w:tab w:val="clear" w:pos="720"/>
          <w:tab w:val="num" w:pos="851"/>
        </w:tabs>
        <w:ind w:left="851" w:hanging="567"/>
        <w:jc w:val="both"/>
      </w:pPr>
      <w:r w:rsidRPr="004D3F43">
        <w:t>Degvielas kredītkaršu derīguma termiņam ir jāsakrīt ar noslēgtā iepirkuma līguma termiņu</w:t>
      </w:r>
      <w:r w:rsidR="00504B18" w:rsidRPr="004D3F43">
        <w:t>.</w:t>
      </w:r>
      <w:r w:rsidRPr="004D3F43">
        <w:t xml:space="preserve"> </w:t>
      </w:r>
    </w:p>
    <w:p w14:paraId="682EC04A" w14:textId="77777777" w:rsidR="00BC024C" w:rsidRPr="004D3F43" w:rsidRDefault="00BC024C" w:rsidP="00BC024C">
      <w:pPr>
        <w:numPr>
          <w:ilvl w:val="0"/>
          <w:numId w:val="42"/>
        </w:numPr>
        <w:tabs>
          <w:tab w:val="clear" w:pos="720"/>
          <w:tab w:val="num" w:pos="851"/>
        </w:tabs>
        <w:ind w:left="851" w:hanging="567"/>
        <w:jc w:val="both"/>
      </w:pPr>
      <w:r w:rsidRPr="004D3F43">
        <w:t>Degvielas kredītkaršu saņemšanai Pasūtītājs pieteikumu sagatavo rakstiski un nosūta  Piegādātāja noteiktajā kārtībā un atbilstoši Piegādātāja noteiktai formai. Pretendents izsniedz degvielas kredītkartes Pasūtītājam ne vēlāk kā 5 (piecu) darba dienu laikā.  Tehniskajam piedāvājumam jāpievieno Pretendenta degvielas karšu lietošanas noteikumi</w:t>
      </w:r>
    </w:p>
    <w:p w14:paraId="6493BE35" w14:textId="77777777" w:rsidR="00BC024C" w:rsidRPr="004D3F43" w:rsidRDefault="00BC024C" w:rsidP="00BC024C">
      <w:pPr>
        <w:numPr>
          <w:ilvl w:val="0"/>
          <w:numId w:val="42"/>
        </w:numPr>
        <w:tabs>
          <w:tab w:val="clear" w:pos="720"/>
          <w:tab w:val="num" w:pos="851"/>
        </w:tabs>
        <w:ind w:left="851" w:hanging="567"/>
        <w:jc w:val="both"/>
      </w:pPr>
      <w:r w:rsidRPr="004D3F43">
        <w:lastRenderedPageBreak/>
        <w:t xml:space="preserve">Tehniskajā specifikācijā norādītas minimālās prasības. Pretendents var piedāvāt pakalpojumus ar labākiem parametriem. </w:t>
      </w:r>
    </w:p>
    <w:p w14:paraId="12F4E39A" w14:textId="7CAD55CA" w:rsidR="00BC024C" w:rsidRPr="004D3F43" w:rsidRDefault="00BC024C" w:rsidP="00C06B22">
      <w:pPr>
        <w:jc w:val="right"/>
        <w:rPr>
          <w:b/>
        </w:rPr>
      </w:pPr>
      <w:r w:rsidRPr="004D3F43">
        <w:t xml:space="preserve"> Pretendents aizpilda tehniskā piedāvājuma veidni (6.Pielikums), kurā norāda atbilstību visām tehniskajā specifikācijā ietvertajām prasībām. </w:t>
      </w:r>
      <w:r w:rsidRPr="004D3F43">
        <w:br w:type="page"/>
      </w:r>
      <w:r w:rsidR="00E732C7" w:rsidRPr="004D3F43">
        <w:rPr>
          <w:b/>
        </w:rPr>
        <w:lastRenderedPageBreak/>
        <w:t>___________</w:t>
      </w:r>
      <w:r w:rsidRPr="004D3F43">
        <w:rPr>
          <w:b/>
        </w:rPr>
        <w:t xml:space="preserve"> </w:t>
      </w:r>
      <w:r w:rsidRPr="004D3F43">
        <w:t>6. Pielikums</w:t>
      </w:r>
      <w:r w:rsidRPr="004D3F43">
        <w:rPr>
          <w:b/>
        </w:rPr>
        <w:t xml:space="preserve"> </w:t>
      </w:r>
    </w:p>
    <w:p w14:paraId="57CC5772" w14:textId="77777777" w:rsidR="00BC024C" w:rsidRPr="004D3F43" w:rsidRDefault="00BC024C" w:rsidP="00BC024C">
      <w:pPr>
        <w:shd w:val="clear" w:color="auto" w:fill="FFFFFF"/>
        <w:ind w:left="4147"/>
        <w:jc w:val="right"/>
        <w:rPr>
          <w:spacing w:val="-3"/>
        </w:rPr>
      </w:pPr>
    </w:p>
    <w:p w14:paraId="55439BB6" w14:textId="77777777" w:rsidR="00BC024C" w:rsidRPr="004D3F43" w:rsidRDefault="00BC024C" w:rsidP="00BC024C">
      <w:pPr>
        <w:shd w:val="clear" w:color="auto" w:fill="FFFFFF"/>
        <w:jc w:val="center"/>
        <w:rPr>
          <w:b/>
          <w:spacing w:val="-3"/>
        </w:rPr>
      </w:pPr>
      <w:r w:rsidRPr="004D3F43">
        <w:rPr>
          <w:b/>
          <w:spacing w:val="-3"/>
        </w:rPr>
        <w:t>Tehniskā piedāvājuma paraugs</w:t>
      </w:r>
    </w:p>
    <w:p w14:paraId="1DB97328" w14:textId="77777777" w:rsidR="00BC024C" w:rsidRPr="004D3F43" w:rsidRDefault="00BC024C" w:rsidP="00BC024C">
      <w:pPr>
        <w:shd w:val="clear" w:color="auto" w:fill="FFFFFF"/>
        <w:jc w:val="center"/>
        <w:rPr>
          <w:b/>
          <w:spacing w:val="-3"/>
        </w:rPr>
      </w:pPr>
    </w:p>
    <w:tbl>
      <w:tblPr>
        <w:tblW w:w="9786"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473"/>
        <w:gridCol w:w="4638"/>
      </w:tblGrid>
      <w:tr w:rsidR="00BC024C" w:rsidRPr="004D3F43" w14:paraId="73AEA678" w14:textId="77777777" w:rsidTr="00E732C7">
        <w:tc>
          <w:tcPr>
            <w:tcW w:w="675" w:type="dxa"/>
          </w:tcPr>
          <w:p w14:paraId="6E83776E" w14:textId="77777777" w:rsidR="00BC024C" w:rsidRPr="004D3F43" w:rsidRDefault="00BC024C" w:rsidP="00E732C7">
            <w:pPr>
              <w:rPr>
                <w:spacing w:val="-3"/>
              </w:rPr>
            </w:pPr>
          </w:p>
        </w:tc>
        <w:tc>
          <w:tcPr>
            <w:tcW w:w="4473" w:type="dxa"/>
          </w:tcPr>
          <w:p w14:paraId="4489B61D" w14:textId="77777777" w:rsidR="00BC024C" w:rsidRPr="004D3F43" w:rsidRDefault="00BC024C" w:rsidP="00E732C7">
            <w:pPr>
              <w:rPr>
                <w:b/>
                <w:spacing w:val="-3"/>
              </w:rPr>
            </w:pPr>
            <w:r w:rsidRPr="004D3F43">
              <w:rPr>
                <w:b/>
                <w:spacing w:val="-3"/>
              </w:rPr>
              <w:t>Pasūtītāja prasības</w:t>
            </w:r>
          </w:p>
        </w:tc>
        <w:tc>
          <w:tcPr>
            <w:tcW w:w="4638" w:type="dxa"/>
          </w:tcPr>
          <w:p w14:paraId="721C59D0" w14:textId="77777777" w:rsidR="00BC024C" w:rsidRPr="004D3F43" w:rsidRDefault="00BC024C" w:rsidP="00E732C7">
            <w:pPr>
              <w:rPr>
                <w:b/>
                <w:spacing w:val="-3"/>
              </w:rPr>
            </w:pPr>
            <w:r w:rsidRPr="004D3F43">
              <w:rPr>
                <w:b/>
                <w:spacing w:val="-3"/>
              </w:rPr>
              <w:t>Pretendenta piedāvājums</w:t>
            </w:r>
          </w:p>
          <w:p w14:paraId="44AE7440" w14:textId="77777777" w:rsidR="00BC024C" w:rsidRPr="004D3F43" w:rsidRDefault="00BC024C" w:rsidP="00E732C7">
            <w:pPr>
              <w:rPr>
                <w:b/>
                <w:spacing w:val="-3"/>
              </w:rPr>
            </w:pPr>
            <w:r w:rsidRPr="004D3F43">
              <w:rPr>
                <w:b/>
              </w:rPr>
              <w:t>(aizpilda pretendents)</w:t>
            </w:r>
          </w:p>
        </w:tc>
      </w:tr>
      <w:tr w:rsidR="00BC024C" w:rsidRPr="004D3F43" w14:paraId="048848DE" w14:textId="77777777" w:rsidTr="00E732C7">
        <w:tc>
          <w:tcPr>
            <w:tcW w:w="675" w:type="dxa"/>
          </w:tcPr>
          <w:p w14:paraId="0E354707" w14:textId="77777777" w:rsidR="00BC024C" w:rsidRPr="004D3F43" w:rsidRDefault="00BC024C" w:rsidP="00E732C7">
            <w:pPr>
              <w:rPr>
                <w:spacing w:val="-3"/>
              </w:rPr>
            </w:pPr>
            <w:r w:rsidRPr="004D3F43">
              <w:rPr>
                <w:spacing w:val="-3"/>
              </w:rPr>
              <w:t>1.</w:t>
            </w:r>
          </w:p>
        </w:tc>
        <w:tc>
          <w:tcPr>
            <w:tcW w:w="4473" w:type="dxa"/>
          </w:tcPr>
          <w:p w14:paraId="2CF28DB8" w14:textId="77777777" w:rsidR="00BC024C" w:rsidRPr="004D3F43" w:rsidRDefault="00BC024C" w:rsidP="00E732C7">
            <w:pPr>
              <w:rPr>
                <w:spacing w:val="-3"/>
              </w:rPr>
            </w:pPr>
            <w:r w:rsidRPr="004D3F43">
              <w:rPr>
                <w:spacing w:val="-3"/>
              </w:rPr>
              <w:t xml:space="preserve">Degvielas – benzīna 95 E un dīzeļdegvielas iegāde atbilstoši spēkā esošo normatīvo aktu prasībām katru dienu 24 stundas diennaktī </w:t>
            </w:r>
          </w:p>
        </w:tc>
        <w:tc>
          <w:tcPr>
            <w:tcW w:w="4638" w:type="dxa"/>
          </w:tcPr>
          <w:p w14:paraId="70338BD4" w14:textId="77777777" w:rsidR="00BC024C" w:rsidRPr="004D3F43" w:rsidRDefault="00BC024C" w:rsidP="00E732C7">
            <w:pPr>
              <w:rPr>
                <w:i/>
                <w:spacing w:val="-3"/>
              </w:rPr>
            </w:pPr>
            <w:r w:rsidRPr="004D3F43">
              <w:rPr>
                <w:i/>
                <w:spacing w:val="-3"/>
              </w:rPr>
              <w:t>Jānorāda DUS darba laiku un pārdošanā esošo degvielu veidus</w:t>
            </w:r>
          </w:p>
        </w:tc>
      </w:tr>
      <w:tr w:rsidR="00BC024C" w:rsidRPr="004D3F43" w14:paraId="28470180" w14:textId="77777777" w:rsidTr="00E732C7">
        <w:tc>
          <w:tcPr>
            <w:tcW w:w="675" w:type="dxa"/>
          </w:tcPr>
          <w:p w14:paraId="7B602212" w14:textId="77777777" w:rsidR="00BC024C" w:rsidRPr="004D3F43" w:rsidRDefault="00BC024C" w:rsidP="00E732C7">
            <w:pPr>
              <w:rPr>
                <w:spacing w:val="-3"/>
              </w:rPr>
            </w:pPr>
            <w:r w:rsidRPr="004D3F43">
              <w:rPr>
                <w:spacing w:val="-3"/>
              </w:rPr>
              <w:t>2.</w:t>
            </w:r>
          </w:p>
        </w:tc>
        <w:tc>
          <w:tcPr>
            <w:tcW w:w="4473" w:type="dxa"/>
          </w:tcPr>
          <w:p w14:paraId="3207F9EF" w14:textId="77777777" w:rsidR="00BC024C" w:rsidRPr="004D3F43" w:rsidRDefault="00BC024C" w:rsidP="00E732C7">
            <w:pPr>
              <w:rPr>
                <w:spacing w:val="-3"/>
              </w:rPr>
            </w:pPr>
            <w:r w:rsidRPr="004D3F43">
              <w:t xml:space="preserve">Pretendents nodrošina bezskaidras naudas norēķinu kārtību ar degvielas kredītkaršu palīdzību visās pretendenta DUS, kas atrodas Latvijas Republikā </w:t>
            </w:r>
          </w:p>
        </w:tc>
        <w:tc>
          <w:tcPr>
            <w:tcW w:w="4638" w:type="dxa"/>
          </w:tcPr>
          <w:p w14:paraId="770C2727" w14:textId="77777777" w:rsidR="00BC024C" w:rsidRPr="004D3F43" w:rsidRDefault="00BC024C" w:rsidP="00E732C7">
            <w:pPr>
              <w:rPr>
                <w:i/>
                <w:spacing w:val="-3"/>
              </w:rPr>
            </w:pPr>
            <w:r w:rsidRPr="004D3F43">
              <w:rPr>
                <w:i/>
                <w:spacing w:val="-3"/>
              </w:rPr>
              <w:t>Jā vai nē</w:t>
            </w:r>
          </w:p>
        </w:tc>
      </w:tr>
      <w:tr w:rsidR="00BC024C" w:rsidRPr="004D3F43" w14:paraId="78ECE082" w14:textId="77777777" w:rsidTr="00E732C7">
        <w:tc>
          <w:tcPr>
            <w:tcW w:w="675" w:type="dxa"/>
          </w:tcPr>
          <w:p w14:paraId="47114891" w14:textId="77777777" w:rsidR="00BC024C" w:rsidRPr="004D3F43" w:rsidRDefault="00BC024C" w:rsidP="00E732C7">
            <w:pPr>
              <w:rPr>
                <w:spacing w:val="-3"/>
              </w:rPr>
            </w:pPr>
            <w:r w:rsidRPr="004D3F43">
              <w:rPr>
                <w:spacing w:val="-3"/>
              </w:rPr>
              <w:t>3.</w:t>
            </w:r>
          </w:p>
        </w:tc>
        <w:tc>
          <w:tcPr>
            <w:tcW w:w="4473" w:type="dxa"/>
          </w:tcPr>
          <w:p w14:paraId="7D19BDEF" w14:textId="77777777" w:rsidR="00BC024C" w:rsidRPr="004D3F43" w:rsidRDefault="00BC024C" w:rsidP="00E732C7">
            <w:r w:rsidRPr="004D3F43">
              <w:t xml:space="preserve">Tuvākās degvielas uzpildes stacijas maksimālais attālums līdz </w:t>
            </w:r>
            <w:r w:rsidR="00F3003F" w:rsidRPr="004D3F43">
              <w:t>Ķekavas novada pašvaldība</w:t>
            </w:r>
            <w:r w:rsidRPr="004D3F43">
              <w:t>s ēka</w:t>
            </w:r>
            <w:r w:rsidR="00F3003F" w:rsidRPr="004D3F43">
              <w:t>i</w:t>
            </w:r>
            <w:r w:rsidRPr="004D3F43">
              <w:t xml:space="preserve"> – 15 km.</w:t>
            </w:r>
          </w:p>
        </w:tc>
        <w:tc>
          <w:tcPr>
            <w:tcW w:w="4638" w:type="dxa"/>
          </w:tcPr>
          <w:p w14:paraId="5F98832B" w14:textId="77777777" w:rsidR="00BC024C" w:rsidRPr="004D3F43" w:rsidRDefault="00BC024C" w:rsidP="00E732C7">
            <w:pPr>
              <w:rPr>
                <w:i/>
                <w:spacing w:val="-3"/>
              </w:rPr>
            </w:pPr>
            <w:r w:rsidRPr="004D3F43">
              <w:rPr>
                <w:i/>
              </w:rPr>
              <w:t xml:space="preserve">Pretendents norāda </w:t>
            </w:r>
            <w:r w:rsidR="00F3003F" w:rsidRPr="004D3F43">
              <w:rPr>
                <w:i/>
              </w:rPr>
              <w:t>Ķekavas novada pašvaldība</w:t>
            </w:r>
            <w:r w:rsidRPr="004D3F43">
              <w:rPr>
                <w:i/>
              </w:rPr>
              <w:t>s ēkai tuvāko degvielas uzpildes staciju - tās adresi un attālumu kilometros līdz tai.</w:t>
            </w:r>
          </w:p>
        </w:tc>
      </w:tr>
      <w:tr w:rsidR="00BC024C" w:rsidRPr="004D3F43" w14:paraId="1640CB71" w14:textId="77777777" w:rsidTr="00E732C7">
        <w:tc>
          <w:tcPr>
            <w:tcW w:w="675" w:type="dxa"/>
          </w:tcPr>
          <w:p w14:paraId="326DDDE7" w14:textId="77777777" w:rsidR="00BC024C" w:rsidRPr="004D3F43" w:rsidRDefault="00BC024C" w:rsidP="00E732C7">
            <w:pPr>
              <w:rPr>
                <w:spacing w:val="-3"/>
              </w:rPr>
            </w:pPr>
            <w:r w:rsidRPr="004D3F43">
              <w:rPr>
                <w:spacing w:val="-3"/>
              </w:rPr>
              <w:t>4.</w:t>
            </w:r>
          </w:p>
        </w:tc>
        <w:tc>
          <w:tcPr>
            <w:tcW w:w="4473" w:type="dxa"/>
          </w:tcPr>
          <w:p w14:paraId="3BE6B85E" w14:textId="77777777" w:rsidR="00BC024C" w:rsidRPr="004D3F43" w:rsidRDefault="00BC024C" w:rsidP="00E732C7">
            <w:pPr>
              <w:rPr>
                <w:spacing w:val="-3"/>
              </w:rPr>
            </w:pPr>
            <w:r w:rsidRPr="004D3F43">
              <w:rPr>
                <w:spacing w:val="-3"/>
              </w:rPr>
              <w:t>Pretendents nodrošina iespēju uzpildīt degvielu tehniskā specifikācijā norādītās DUS.</w:t>
            </w:r>
            <w:r w:rsidRPr="004D3F43">
              <w:t xml:space="preserve"> </w:t>
            </w:r>
          </w:p>
        </w:tc>
        <w:tc>
          <w:tcPr>
            <w:tcW w:w="4638" w:type="dxa"/>
          </w:tcPr>
          <w:p w14:paraId="1D3BB2A3" w14:textId="77777777" w:rsidR="00BC024C" w:rsidRPr="004D3F43" w:rsidRDefault="00BC024C" w:rsidP="00E732C7">
            <w:pPr>
              <w:rPr>
                <w:i/>
                <w:spacing w:val="-3"/>
              </w:rPr>
            </w:pPr>
            <w:r w:rsidRPr="004D3F43">
              <w:rPr>
                <w:i/>
              </w:rPr>
              <w:t xml:space="preserve">Pretendentam ir jāiesniedz degvielas uzpildes staciju saraksts ar adresēm Latvijas Republikā </w:t>
            </w:r>
          </w:p>
        </w:tc>
      </w:tr>
      <w:tr w:rsidR="00BC024C" w:rsidRPr="004D3F43" w14:paraId="65AF69E4" w14:textId="77777777" w:rsidTr="00E732C7">
        <w:tc>
          <w:tcPr>
            <w:tcW w:w="675" w:type="dxa"/>
          </w:tcPr>
          <w:p w14:paraId="4EC978AE" w14:textId="77777777" w:rsidR="00BC024C" w:rsidRPr="004D3F43" w:rsidRDefault="00BC024C" w:rsidP="00E732C7">
            <w:pPr>
              <w:rPr>
                <w:spacing w:val="-3"/>
              </w:rPr>
            </w:pPr>
            <w:r w:rsidRPr="004D3F43">
              <w:rPr>
                <w:spacing w:val="-3"/>
              </w:rPr>
              <w:t>5.</w:t>
            </w:r>
          </w:p>
        </w:tc>
        <w:tc>
          <w:tcPr>
            <w:tcW w:w="4473" w:type="dxa"/>
          </w:tcPr>
          <w:p w14:paraId="222781C1" w14:textId="77777777" w:rsidR="00BC024C" w:rsidRPr="004D3F43" w:rsidRDefault="00BC024C" w:rsidP="00E732C7">
            <w:pPr>
              <w:rPr>
                <w:spacing w:val="-3"/>
              </w:rPr>
            </w:pPr>
            <w:r w:rsidRPr="004D3F43">
              <w:t>Pretendentam ir jānodrošina, lai degvielas kredītkartēm būtu iespējams noteikt limitus (diennakts, mēneša, vienreizējas uzpildes limiti), atsevišķus degvielas veidus un ierobežojumus iegādāties preces un saņemt pakalpojumus</w:t>
            </w:r>
          </w:p>
        </w:tc>
        <w:tc>
          <w:tcPr>
            <w:tcW w:w="4638" w:type="dxa"/>
          </w:tcPr>
          <w:p w14:paraId="60A99B15" w14:textId="77777777" w:rsidR="00BC024C" w:rsidRPr="004D3F43" w:rsidRDefault="00BC024C" w:rsidP="00E732C7">
            <w:pPr>
              <w:rPr>
                <w:i/>
                <w:spacing w:val="-3"/>
              </w:rPr>
            </w:pPr>
            <w:r w:rsidRPr="004D3F43">
              <w:rPr>
                <w:i/>
                <w:spacing w:val="-3"/>
              </w:rPr>
              <w:t>Ja, jā, jānorāda atbilstoša informācija</w:t>
            </w:r>
          </w:p>
        </w:tc>
      </w:tr>
      <w:tr w:rsidR="00BC024C" w:rsidRPr="004D3F43" w14:paraId="71F98FB7" w14:textId="77777777" w:rsidTr="00E732C7">
        <w:tc>
          <w:tcPr>
            <w:tcW w:w="675" w:type="dxa"/>
          </w:tcPr>
          <w:p w14:paraId="157E33EF" w14:textId="77777777" w:rsidR="00BC024C" w:rsidRPr="004D3F43" w:rsidRDefault="00BC024C" w:rsidP="00E732C7">
            <w:pPr>
              <w:rPr>
                <w:spacing w:val="-3"/>
              </w:rPr>
            </w:pPr>
            <w:r w:rsidRPr="004D3F43">
              <w:rPr>
                <w:spacing w:val="-3"/>
              </w:rPr>
              <w:t>6.</w:t>
            </w:r>
          </w:p>
        </w:tc>
        <w:tc>
          <w:tcPr>
            <w:tcW w:w="4473" w:type="dxa"/>
          </w:tcPr>
          <w:p w14:paraId="259B2514" w14:textId="77777777" w:rsidR="00BC024C" w:rsidRPr="004D3F43" w:rsidRDefault="00BC024C" w:rsidP="00E732C7">
            <w:r w:rsidRPr="004D3F43">
              <w:t xml:space="preserve">Iespēja pasūtītāja pārstāvim iepazīties ar degvielas atbilstības sertifikātiem degvielas uzpildes stacijā </w:t>
            </w:r>
          </w:p>
        </w:tc>
        <w:tc>
          <w:tcPr>
            <w:tcW w:w="4638" w:type="dxa"/>
          </w:tcPr>
          <w:p w14:paraId="4BEA2E28" w14:textId="77777777" w:rsidR="00BC024C" w:rsidRPr="004D3F43" w:rsidRDefault="00BC024C" w:rsidP="00E732C7">
            <w:pPr>
              <w:rPr>
                <w:i/>
                <w:spacing w:val="-3"/>
              </w:rPr>
            </w:pPr>
            <w:r w:rsidRPr="004D3F43">
              <w:rPr>
                <w:i/>
                <w:spacing w:val="-3"/>
              </w:rPr>
              <w:t>Jā vai nē</w:t>
            </w:r>
          </w:p>
        </w:tc>
      </w:tr>
      <w:tr w:rsidR="00BC024C" w:rsidRPr="004D3F43" w14:paraId="7008E7E5" w14:textId="77777777" w:rsidTr="00E732C7">
        <w:tc>
          <w:tcPr>
            <w:tcW w:w="675" w:type="dxa"/>
          </w:tcPr>
          <w:p w14:paraId="0E0B61DC" w14:textId="77777777" w:rsidR="00BC024C" w:rsidRPr="004D3F43" w:rsidRDefault="00BC024C" w:rsidP="00E732C7">
            <w:pPr>
              <w:rPr>
                <w:spacing w:val="-3"/>
              </w:rPr>
            </w:pPr>
            <w:r w:rsidRPr="004D3F43">
              <w:rPr>
                <w:spacing w:val="-3"/>
              </w:rPr>
              <w:t>7.</w:t>
            </w:r>
          </w:p>
        </w:tc>
        <w:tc>
          <w:tcPr>
            <w:tcW w:w="4473" w:type="dxa"/>
          </w:tcPr>
          <w:p w14:paraId="65B5EA7E" w14:textId="77777777" w:rsidR="00BC024C" w:rsidRPr="004D3F43" w:rsidRDefault="00BC024C" w:rsidP="00E732C7">
            <w:r w:rsidRPr="004D3F43">
              <w:t>Degvielas kredītkaršu izmatošanas nosacījumi</w:t>
            </w:r>
          </w:p>
        </w:tc>
        <w:tc>
          <w:tcPr>
            <w:tcW w:w="4638" w:type="dxa"/>
          </w:tcPr>
          <w:p w14:paraId="0EF1DF1C" w14:textId="77777777" w:rsidR="00BC024C" w:rsidRPr="004D3F43" w:rsidRDefault="00BC024C" w:rsidP="00E732C7">
            <w:pPr>
              <w:rPr>
                <w:i/>
                <w:spacing w:val="-3"/>
              </w:rPr>
            </w:pPr>
          </w:p>
        </w:tc>
      </w:tr>
      <w:tr w:rsidR="00BC024C" w:rsidRPr="004D3F43" w14:paraId="62AC9E88" w14:textId="77777777" w:rsidTr="00E732C7">
        <w:tc>
          <w:tcPr>
            <w:tcW w:w="675" w:type="dxa"/>
          </w:tcPr>
          <w:p w14:paraId="20B53B46" w14:textId="77777777" w:rsidR="00BC024C" w:rsidRPr="004D3F43" w:rsidRDefault="00BC024C" w:rsidP="00E732C7">
            <w:pPr>
              <w:rPr>
                <w:spacing w:val="-3"/>
              </w:rPr>
            </w:pPr>
            <w:r w:rsidRPr="004D3F43">
              <w:rPr>
                <w:spacing w:val="-3"/>
              </w:rPr>
              <w:t xml:space="preserve">8. </w:t>
            </w:r>
          </w:p>
        </w:tc>
        <w:tc>
          <w:tcPr>
            <w:tcW w:w="4473" w:type="dxa"/>
          </w:tcPr>
          <w:p w14:paraId="63AFA24D" w14:textId="77777777" w:rsidR="00BC024C" w:rsidRPr="004D3F43" w:rsidRDefault="00BC024C" w:rsidP="00E732C7">
            <w:r w:rsidRPr="004D3F43">
              <w:t>Degvielas kredītkaršu drošības apraksts</w:t>
            </w:r>
          </w:p>
        </w:tc>
        <w:tc>
          <w:tcPr>
            <w:tcW w:w="4638" w:type="dxa"/>
          </w:tcPr>
          <w:p w14:paraId="63F254D0" w14:textId="77777777" w:rsidR="00BC024C" w:rsidRPr="004D3F43" w:rsidRDefault="00BC024C" w:rsidP="00E732C7">
            <w:pPr>
              <w:rPr>
                <w:i/>
                <w:spacing w:val="-3"/>
              </w:rPr>
            </w:pPr>
          </w:p>
        </w:tc>
      </w:tr>
      <w:tr w:rsidR="00BC024C" w:rsidRPr="004D3F43" w14:paraId="70062AD8" w14:textId="77777777" w:rsidTr="00E732C7">
        <w:tc>
          <w:tcPr>
            <w:tcW w:w="675" w:type="dxa"/>
          </w:tcPr>
          <w:p w14:paraId="134AA19F" w14:textId="77777777" w:rsidR="00BC024C" w:rsidRPr="004D3F43" w:rsidRDefault="00BC024C" w:rsidP="00E732C7">
            <w:pPr>
              <w:rPr>
                <w:spacing w:val="-3"/>
              </w:rPr>
            </w:pPr>
            <w:r w:rsidRPr="004D3F43">
              <w:rPr>
                <w:spacing w:val="-3"/>
              </w:rPr>
              <w:t xml:space="preserve">9. </w:t>
            </w:r>
          </w:p>
        </w:tc>
        <w:tc>
          <w:tcPr>
            <w:tcW w:w="4473" w:type="dxa"/>
          </w:tcPr>
          <w:p w14:paraId="31271EEA" w14:textId="77777777" w:rsidR="00BC024C" w:rsidRPr="004D3F43" w:rsidRDefault="00BC024C" w:rsidP="00E732C7">
            <w:r w:rsidRPr="004D3F43">
              <w:t>Degvielas kredītkaršu saņemšanas kartība un termiņi (max.5 darba dienas)</w:t>
            </w:r>
          </w:p>
        </w:tc>
        <w:tc>
          <w:tcPr>
            <w:tcW w:w="4638" w:type="dxa"/>
          </w:tcPr>
          <w:p w14:paraId="44D9BBCB" w14:textId="77777777" w:rsidR="00BC024C" w:rsidRPr="004D3F43" w:rsidRDefault="00BC024C" w:rsidP="00E732C7">
            <w:pPr>
              <w:rPr>
                <w:i/>
                <w:spacing w:val="-3"/>
              </w:rPr>
            </w:pPr>
          </w:p>
        </w:tc>
      </w:tr>
      <w:tr w:rsidR="00BC024C" w:rsidRPr="004D3F43" w14:paraId="24A03931" w14:textId="77777777" w:rsidTr="00E732C7">
        <w:tc>
          <w:tcPr>
            <w:tcW w:w="675" w:type="dxa"/>
          </w:tcPr>
          <w:p w14:paraId="37A680FA" w14:textId="77777777" w:rsidR="00BC024C" w:rsidRPr="004D3F43" w:rsidRDefault="00BC024C" w:rsidP="00E732C7">
            <w:pPr>
              <w:rPr>
                <w:spacing w:val="-3"/>
              </w:rPr>
            </w:pPr>
            <w:r w:rsidRPr="004D3F43">
              <w:rPr>
                <w:spacing w:val="-3"/>
              </w:rPr>
              <w:t>10.</w:t>
            </w:r>
          </w:p>
        </w:tc>
        <w:tc>
          <w:tcPr>
            <w:tcW w:w="4473" w:type="dxa"/>
          </w:tcPr>
          <w:p w14:paraId="09AECEDD" w14:textId="77777777" w:rsidR="00BC024C" w:rsidRPr="004D3F43" w:rsidRDefault="00BC024C" w:rsidP="00E732C7">
            <w:r w:rsidRPr="004D3F43">
              <w:t>Iespēja saņemt atskaites par degvielas kredītkartēm</w:t>
            </w:r>
          </w:p>
        </w:tc>
        <w:tc>
          <w:tcPr>
            <w:tcW w:w="4638" w:type="dxa"/>
          </w:tcPr>
          <w:p w14:paraId="1242B82C" w14:textId="77777777" w:rsidR="00BC024C" w:rsidRPr="004D3F43" w:rsidRDefault="00BC024C" w:rsidP="00E732C7">
            <w:pPr>
              <w:rPr>
                <w:i/>
                <w:spacing w:val="-3"/>
              </w:rPr>
            </w:pPr>
            <w:r w:rsidRPr="004D3F43">
              <w:rPr>
                <w:i/>
                <w:spacing w:val="-3"/>
              </w:rPr>
              <w:t>Jā vai nē, kādā veidā</w:t>
            </w:r>
          </w:p>
        </w:tc>
      </w:tr>
      <w:tr w:rsidR="00BC024C" w:rsidRPr="004D3F43" w14:paraId="3149B50B" w14:textId="77777777" w:rsidTr="00E732C7">
        <w:tc>
          <w:tcPr>
            <w:tcW w:w="675" w:type="dxa"/>
          </w:tcPr>
          <w:p w14:paraId="31BED209" w14:textId="77777777" w:rsidR="00BC024C" w:rsidRPr="004D3F43" w:rsidRDefault="00BC024C" w:rsidP="00E732C7">
            <w:pPr>
              <w:rPr>
                <w:spacing w:val="-3"/>
              </w:rPr>
            </w:pPr>
            <w:r w:rsidRPr="004D3F43">
              <w:rPr>
                <w:spacing w:val="-3"/>
              </w:rPr>
              <w:t xml:space="preserve">11. </w:t>
            </w:r>
          </w:p>
        </w:tc>
        <w:tc>
          <w:tcPr>
            <w:tcW w:w="4473" w:type="dxa"/>
          </w:tcPr>
          <w:p w14:paraId="008C76D2" w14:textId="77777777" w:rsidR="00BC024C" w:rsidRPr="004D3F43" w:rsidRDefault="00BC024C" w:rsidP="00E732C7">
            <w:r w:rsidRPr="004D3F43">
              <w:t>Degvielas kredītkartes derīguma termiņš</w:t>
            </w:r>
          </w:p>
        </w:tc>
        <w:tc>
          <w:tcPr>
            <w:tcW w:w="4638" w:type="dxa"/>
          </w:tcPr>
          <w:p w14:paraId="27B6F7B5" w14:textId="77777777" w:rsidR="00BC024C" w:rsidRPr="004D3F43" w:rsidRDefault="00BC024C" w:rsidP="00E732C7">
            <w:pPr>
              <w:rPr>
                <w:spacing w:val="-3"/>
              </w:rPr>
            </w:pPr>
          </w:p>
        </w:tc>
      </w:tr>
    </w:tbl>
    <w:p w14:paraId="73B3479D" w14:textId="77777777" w:rsidR="00BC024C" w:rsidRPr="004D3F43" w:rsidRDefault="00BC024C" w:rsidP="00BC024C">
      <w:pPr>
        <w:tabs>
          <w:tab w:val="left" w:pos="1800"/>
        </w:tabs>
        <w:jc w:val="both"/>
      </w:pPr>
    </w:p>
    <w:p w14:paraId="3FCF47B6" w14:textId="77777777" w:rsidR="00BC024C" w:rsidRPr="004D3F43" w:rsidRDefault="00BC024C" w:rsidP="00BC024C">
      <w:pPr>
        <w:shd w:val="clear" w:color="auto" w:fill="FFFFFF"/>
      </w:pPr>
      <w:r w:rsidRPr="004D3F43">
        <w:t>________________________________________</w:t>
      </w:r>
      <w:r w:rsidRPr="004D3F43">
        <w:rPr>
          <w:u w:val="single"/>
        </w:rPr>
        <w:tab/>
      </w:r>
      <w:r w:rsidRPr="004D3F43">
        <w:rPr>
          <w:u w:val="single"/>
        </w:rPr>
        <w:tab/>
      </w:r>
      <w:r w:rsidRPr="004D3F43">
        <w:tab/>
        <w:t>_______________________</w:t>
      </w:r>
    </w:p>
    <w:p w14:paraId="0DFEE21E" w14:textId="77777777" w:rsidR="00BC024C" w:rsidRPr="004D3F43" w:rsidRDefault="00BC024C" w:rsidP="00BC024C">
      <w:pPr>
        <w:shd w:val="clear" w:color="auto" w:fill="FFFFFF"/>
      </w:pPr>
      <w:r w:rsidRPr="004D3F43">
        <w:t>(pretendenta pilnvarotās personas amats, vārds, uzvārds)</w:t>
      </w:r>
      <w:r w:rsidRPr="004D3F43">
        <w:tab/>
      </w:r>
      <w:r w:rsidRPr="004D3F43">
        <w:tab/>
      </w:r>
      <w:r w:rsidRPr="004D3F43">
        <w:tab/>
      </w:r>
      <w:r w:rsidRPr="004D3F43">
        <w:tab/>
        <w:t xml:space="preserve">(paraksts) </w:t>
      </w:r>
    </w:p>
    <w:p w14:paraId="063559F1" w14:textId="268D1205" w:rsidR="00C66294" w:rsidRPr="004D3F43" w:rsidRDefault="00BC024C" w:rsidP="00444414">
      <w:pPr>
        <w:jc w:val="right"/>
        <w:rPr>
          <w:color w:val="00000A"/>
        </w:rPr>
      </w:pPr>
      <w:r w:rsidRPr="004D3F43">
        <w:br w:type="page"/>
      </w:r>
      <w:r w:rsidR="00E732C7" w:rsidRPr="004D3F43">
        <w:rPr>
          <w:b/>
          <w:color w:val="00000A"/>
        </w:rPr>
        <w:lastRenderedPageBreak/>
        <w:t>___________</w:t>
      </w:r>
      <w:r w:rsidR="00444414" w:rsidRPr="004D3F43">
        <w:rPr>
          <w:b/>
          <w:color w:val="00000A"/>
        </w:rPr>
        <w:t xml:space="preserve"> </w:t>
      </w:r>
    </w:p>
    <w:p w14:paraId="47C81924" w14:textId="271B32F6" w:rsidR="00BC024C" w:rsidRPr="004D3F43" w:rsidRDefault="00BC024C" w:rsidP="00444414">
      <w:pPr>
        <w:jc w:val="right"/>
        <w:rPr>
          <w:b/>
          <w:color w:val="00000A"/>
        </w:rPr>
      </w:pPr>
      <w:r w:rsidRPr="004D3F43">
        <w:rPr>
          <w:color w:val="00000A"/>
        </w:rPr>
        <w:t xml:space="preserve"> 7. Pielikums</w:t>
      </w:r>
    </w:p>
    <w:p w14:paraId="62794275" w14:textId="77777777" w:rsidR="00BC024C" w:rsidRPr="004D3F43" w:rsidRDefault="00BC024C" w:rsidP="00BC024C">
      <w:pPr>
        <w:overflowPunct w:val="0"/>
        <w:autoSpaceDE w:val="0"/>
        <w:autoSpaceDN w:val="0"/>
        <w:adjustRightInd w:val="0"/>
        <w:jc w:val="center"/>
        <w:textAlignment w:val="baseline"/>
        <w:rPr>
          <w:b/>
        </w:rPr>
      </w:pPr>
    </w:p>
    <w:p w14:paraId="60F76E2D" w14:textId="77777777" w:rsidR="00BC024C" w:rsidRPr="004D3F43" w:rsidRDefault="00BC024C" w:rsidP="00BC024C">
      <w:pPr>
        <w:overflowPunct w:val="0"/>
        <w:autoSpaceDE w:val="0"/>
        <w:autoSpaceDN w:val="0"/>
        <w:adjustRightInd w:val="0"/>
        <w:jc w:val="center"/>
        <w:textAlignment w:val="baseline"/>
        <w:rPr>
          <w:b/>
        </w:rPr>
      </w:pPr>
    </w:p>
    <w:p w14:paraId="0F4A8EDD" w14:textId="77777777" w:rsidR="00BC024C" w:rsidRPr="004D3F43" w:rsidRDefault="00BC024C" w:rsidP="00BC024C">
      <w:pPr>
        <w:overflowPunct w:val="0"/>
        <w:autoSpaceDE w:val="0"/>
        <w:autoSpaceDN w:val="0"/>
        <w:adjustRightInd w:val="0"/>
        <w:jc w:val="center"/>
        <w:textAlignment w:val="baseline"/>
        <w:rPr>
          <w:b/>
        </w:rPr>
      </w:pPr>
      <w:r w:rsidRPr="004D3F43">
        <w:rPr>
          <w:b/>
        </w:rPr>
        <w:t>IEPIRKUMA LĪGUMA PROJEKTS</w:t>
      </w:r>
    </w:p>
    <w:p w14:paraId="3A5777F2" w14:textId="77777777" w:rsidR="00BC024C" w:rsidRPr="004D3F43" w:rsidRDefault="00BC024C" w:rsidP="00BC024C">
      <w:pPr>
        <w:tabs>
          <w:tab w:val="left" w:pos="6120"/>
          <w:tab w:val="left" w:leader="underscore" w:pos="8505"/>
        </w:tabs>
        <w:ind w:right="-110"/>
        <w:rPr>
          <w:i/>
          <w:iCs/>
        </w:rPr>
      </w:pPr>
    </w:p>
    <w:p w14:paraId="48A15994" w14:textId="77777777" w:rsidR="00BC024C" w:rsidRPr="004D3F43" w:rsidRDefault="00BC024C" w:rsidP="00BC024C"/>
    <w:p w14:paraId="70F6545C" w14:textId="77777777" w:rsidR="00BC024C" w:rsidRPr="004D3F43" w:rsidRDefault="00F3003F" w:rsidP="00BC024C">
      <w:r w:rsidRPr="004D3F43">
        <w:t>Ķekavas novada Ķekavas pagastā</w:t>
      </w:r>
      <w:r w:rsidR="00B16CB0" w:rsidRPr="004D3F43">
        <w:t xml:space="preserve">, </w:t>
      </w:r>
      <w:r w:rsidR="00A24BA6" w:rsidRPr="004D3F43">
        <w:tab/>
      </w:r>
      <w:r w:rsidR="00A24BA6" w:rsidRPr="004D3F43">
        <w:tab/>
      </w:r>
      <w:r w:rsidR="00A24BA6" w:rsidRPr="004D3F43">
        <w:tab/>
      </w:r>
      <w:r w:rsidR="00A24BA6" w:rsidRPr="004D3F43">
        <w:tab/>
      </w:r>
      <w:r w:rsidR="00BC024C" w:rsidRPr="004D3F43">
        <w:t xml:space="preserve"> 2015.gada ____._____________</w:t>
      </w:r>
    </w:p>
    <w:p w14:paraId="350F4635" w14:textId="77777777" w:rsidR="00BC024C" w:rsidRPr="004D3F43" w:rsidRDefault="00BC024C" w:rsidP="00BC024C"/>
    <w:p w14:paraId="2605319A" w14:textId="77777777" w:rsidR="00A24BA6" w:rsidRPr="004D3F43" w:rsidRDefault="00A24BA6" w:rsidP="00A24BA6">
      <w:pPr>
        <w:pStyle w:val="NormalWeb"/>
        <w:spacing w:before="0" w:beforeAutospacing="0" w:after="120" w:afterAutospacing="0"/>
        <w:rPr>
          <w:lang w:val="lv-LV"/>
        </w:rPr>
      </w:pPr>
      <w:r w:rsidRPr="004D3F43">
        <w:rPr>
          <w:b/>
          <w:lang w:val="lv-LV"/>
        </w:rPr>
        <w:t xml:space="preserve">Ķekavas novada pašvaldība, </w:t>
      </w:r>
      <w:r w:rsidRPr="004D3F43">
        <w:rPr>
          <w:bCs/>
          <w:lang w:val="lv-LV"/>
        </w:rPr>
        <w:t>reģistrācijas numurs</w:t>
      </w:r>
      <w:r w:rsidRPr="004D3F43">
        <w:rPr>
          <w:lang w:val="lv-LV"/>
        </w:rPr>
        <w:t xml:space="preserve"> 90000048491</w:t>
      </w:r>
      <w:r w:rsidRPr="004D3F43">
        <w:rPr>
          <w:bCs/>
          <w:lang w:val="lv-LV"/>
        </w:rPr>
        <w:t xml:space="preserve">, adrese: Gaismas iela 19 k-9-1, Ķekava, Ķekavas pagasts, Ķekavas novads, LV-2123, </w:t>
      </w:r>
      <w:r w:rsidRPr="004D3F43">
        <w:rPr>
          <w:lang w:val="lv-LV"/>
        </w:rPr>
        <w:t xml:space="preserve">turpmāk tekstā </w:t>
      </w:r>
      <w:r w:rsidRPr="004D3F43">
        <w:rPr>
          <w:b/>
          <w:lang w:val="lv-LV"/>
        </w:rPr>
        <w:t>Pircējs,</w:t>
      </w:r>
      <w:r w:rsidRPr="004D3F43">
        <w:rPr>
          <w:lang w:val="lv-LV"/>
        </w:rPr>
        <w:t xml:space="preserve"> kuru uz likuma „Par pašvaldībām” un Pasūtītāja nolikuma pamata pārstāv izpilddirektors Aivars Liškovskis, no vienas puses, un </w:t>
      </w:r>
    </w:p>
    <w:p w14:paraId="304CAC53" w14:textId="77777777" w:rsidR="00BC024C" w:rsidRPr="004D3F43" w:rsidRDefault="00BC024C" w:rsidP="00BC024C">
      <w:pPr>
        <w:jc w:val="both"/>
      </w:pPr>
      <w:r w:rsidRPr="004D3F43">
        <w:t xml:space="preserve">_______________, reģistrācijas numurs ____________, adrese ___________, </w:t>
      </w:r>
      <w:r w:rsidR="00A24BA6" w:rsidRPr="004D3F43">
        <w:t xml:space="preserve">turpmāk tekstā </w:t>
      </w:r>
      <w:r w:rsidR="00A24BA6" w:rsidRPr="004D3F43">
        <w:rPr>
          <w:b/>
        </w:rPr>
        <w:t>Pārdevējs</w:t>
      </w:r>
      <w:r w:rsidR="00A24BA6" w:rsidRPr="004D3F43">
        <w:t xml:space="preserve">, tās </w:t>
      </w:r>
      <w:r w:rsidR="00A24BA6" w:rsidRPr="004D3F43">
        <w:rPr>
          <w:rFonts w:eastAsia="MS Mincho"/>
        </w:rPr>
        <w:t>______ ____________</w:t>
      </w:r>
      <w:r w:rsidR="00A24BA6" w:rsidRPr="004D3F43">
        <w:t xml:space="preserve"> __________ personā, kurš rīkojas uz statūtu pamata, </w:t>
      </w:r>
      <w:r w:rsidRPr="004D3F43">
        <w:t xml:space="preserve">no otras puses, abi kopā un katrs atsevišķi, turpmāk tekstā Puses, ņemot vērā </w:t>
      </w:r>
      <w:r w:rsidR="00A24BA6" w:rsidRPr="004D3F43">
        <w:t>Ķekavas novada pašvaldības</w:t>
      </w:r>
      <w:r w:rsidRPr="004D3F43">
        <w:t xml:space="preserve"> Iepirkuma komisijas 201</w:t>
      </w:r>
      <w:r w:rsidR="00A24BA6" w:rsidRPr="004D3F43">
        <w:t>5</w:t>
      </w:r>
      <w:r w:rsidRPr="004D3F43">
        <w:t>.gada __._________ lēmumu (Iepirkuma identifikācijas Nr.</w:t>
      </w:r>
      <w:r w:rsidR="00E732C7" w:rsidRPr="004D3F43">
        <w:t>___________</w:t>
      </w:r>
      <w:r w:rsidRPr="004D3F43">
        <w:t xml:space="preserve"> „Degvielas piegāde”), noslēdz šādu līgumu, turpmāk tekstā Līgums:</w:t>
      </w:r>
    </w:p>
    <w:p w14:paraId="087BBBA8" w14:textId="77777777" w:rsidR="00BC024C" w:rsidRPr="004D3F43" w:rsidRDefault="00BC024C" w:rsidP="00BC024C">
      <w:pPr>
        <w:jc w:val="both"/>
      </w:pPr>
    </w:p>
    <w:p w14:paraId="0DDAC4CC" w14:textId="77777777" w:rsidR="00BC024C" w:rsidRPr="004D3F43" w:rsidRDefault="00BC024C" w:rsidP="00BC024C">
      <w:pPr>
        <w:jc w:val="both"/>
        <w:rPr>
          <w:b/>
        </w:rPr>
      </w:pPr>
      <w:r w:rsidRPr="004D3F43">
        <w:rPr>
          <w:b/>
        </w:rPr>
        <w:t>1.</w:t>
      </w:r>
      <w:r w:rsidRPr="004D3F43">
        <w:rPr>
          <w:b/>
        </w:rPr>
        <w:tab/>
        <w:t>Līguma priekšmets</w:t>
      </w:r>
    </w:p>
    <w:p w14:paraId="1CBC7265" w14:textId="689A3668" w:rsidR="00BC024C" w:rsidRPr="004D3F43" w:rsidRDefault="00BC024C" w:rsidP="00BC024C">
      <w:pPr>
        <w:jc w:val="both"/>
      </w:pPr>
      <w:r w:rsidRPr="004D3F43">
        <w:t>1.1.</w:t>
      </w:r>
      <w:r w:rsidRPr="004D3F43">
        <w:tab/>
        <w:t>Pārdevējs pārdod, bet Pircējs, izmantojot Pārdevēja izsniegtās degvielas kredītkartes un atlaižu kartes, iegādājas degvielu – dīzeļdegvielu un benzīnu, turpmāk tekstā Prece, Pārdevēja degvielas uzpildes stacijās, turpmāk tekstā DUS, kurās var izmantot Pārdevēja izsniegtās degvielas kredītkartes, turpmāk tekstā Kartes.</w:t>
      </w:r>
    </w:p>
    <w:p w14:paraId="047D4D95" w14:textId="77777777" w:rsidR="00BC024C" w:rsidRPr="004D3F43" w:rsidRDefault="00BC024C" w:rsidP="00BC024C">
      <w:pPr>
        <w:jc w:val="both"/>
      </w:pPr>
      <w:r w:rsidRPr="004D3F43">
        <w:t>1.2.</w:t>
      </w:r>
      <w:r w:rsidRPr="004D3F43">
        <w:tab/>
        <w:t>Preces cenu veido Pārdevēja Preces realizācijas cena DUS brīdī, kad tiek pirkta Prece, no tās atņemot Līguma 1.3.punktā noteikto atlaidi.</w:t>
      </w:r>
    </w:p>
    <w:p w14:paraId="56160C25" w14:textId="77777777" w:rsidR="00BC024C" w:rsidRPr="004D3F43" w:rsidRDefault="00BC024C" w:rsidP="00BC024C">
      <w:pPr>
        <w:jc w:val="both"/>
      </w:pPr>
      <w:r w:rsidRPr="004D3F43">
        <w:t>1.3.</w:t>
      </w:r>
      <w:r w:rsidRPr="004D3F43">
        <w:tab/>
        <w:t xml:space="preserve">Pārdevējs visā šī Līguma darbības laikā Precei piemēro atlaidi, kas noteikta saskaņā ar Pārdevēja piedāvājumu iepirkumā (2.pielikums), _____ % (___________ procenti) apmērā no attiecīgās Preces mazumtirdzniecības cenas tās iegādes brīdī.  </w:t>
      </w:r>
    </w:p>
    <w:p w14:paraId="26DCB811" w14:textId="77777777" w:rsidR="00BC024C" w:rsidRPr="004D3F43" w:rsidRDefault="00BC024C" w:rsidP="00BC024C">
      <w:pPr>
        <w:jc w:val="both"/>
      </w:pPr>
      <w:r w:rsidRPr="004D3F43">
        <w:t>1.4.</w:t>
      </w:r>
      <w:r w:rsidRPr="004D3F43">
        <w:tab/>
        <w:t>Pārdevējs nodrošina Pircējam iespēju Preces iegādāties Latvijas Republikas teritorijā norādītajās DUS, saskaņā ar 3.pielikumu „DUS izvietojums”.</w:t>
      </w:r>
    </w:p>
    <w:p w14:paraId="7C8E28BB" w14:textId="77777777" w:rsidR="00BC024C" w:rsidRPr="004D3F43" w:rsidRDefault="00BC024C" w:rsidP="00BC024C">
      <w:pPr>
        <w:jc w:val="both"/>
      </w:pPr>
      <w:r w:rsidRPr="004D3F43">
        <w:t>1.5.</w:t>
      </w:r>
      <w:r w:rsidRPr="004D3F43">
        <w:tab/>
        <w:t>Visās 3.pielikumā minētajās DUS Pircējs Preces var iegādāties 24 stundas diennaktī, 7 dienas nedēļā.</w:t>
      </w:r>
    </w:p>
    <w:p w14:paraId="74BD95DA" w14:textId="77777777" w:rsidR="00BC024C" w:rsidRPr="004D3F43" w:rsidRDefault="00BC024C" w:rsidP="00BC024C">
      <w:pPr>
        <w:jc w:val="both"/>
      </w:pPr>
      <w:r w:rsidRPr="004D3F43">
        <w:t>1.6.</w:t>
      </w:r>
      <w:r w:rsidRPr="004D3F43">
        <w:tab/>
        <w:t xml:space="preserve">Kopējais prognozētais Preču iepirkuma daudzums šī Līguma darbības laikā ir šāds: </w:t>
      </w:r>
    </w:p>
    <w:p w14:paraId="282AB938" w14:textId="7DADF2BA" w:rsidR="00BC024C" w:rsidRPr="004D3F43" w:rsidRDefault="00BC024C" w:rsidP="00BC024C">
      <w:pPr>
        <w:jc w:val="both"/>
      </w:pPr>
      <w:r w:rsidRPr="004D3F43">
        <w:t>1.6.1.</w:t>
      </w:r>
      <w:r w:rsidRPr="004D3F43">
        <w:tab/>
        <w:t xml:space="preserve">dīzeļdegviela - </w:t>
      </w:r>
      <w:r w:rsidR="00504B18" w:rsidRPr="004D3F43">
        <w:t>350</w:t>
      </w:r>
      <w:r w:rsidRPr="004D3F43">
        <w:t xml:space="preserve"> 000 (</w:t>
      </w:r>
      <w:r w:rsidR="00504B18" w:rsidRPr="004D3F43">
        <w:t>trīs simti piecdesmit</w:t>
      </w:r>
      <w:r w:rsidRPr="004D3F43">
        <w:t xml:space="preserve"> tūkstoši) litri; </w:t>
      </w:r>
    </w:p>
    <w:p w14:paraId="0A1057EA" w14:textId="4FB569F0" w:rsidR="00BC024C" w:rsidRPr="004D3F43" w:rsidRDefault="00BC024C" w:rsidP="00BC024C">
      <w:pPr>
        <w:jc w:val="both"/>
      </w:pPr>
      <w:r w:rsidRPr="004D3F43">
        <w:t>1.6.2.</w:t>
      </w:r>
      <w:r w:rsidRPr="004D3F43">
        <w:tab/>
        <w:t xml:space="preserve">benzīns – </w:t>
      </w:r>
      <w:r w:rsidR="00504B18" w:rsidRPr="004D3F43">
        <w:t>100</w:t>
      </w:r>
      <w:r w:rsidRPr="004D3F43">
        <w:t xml:space="preserve"> 000 (</w:t>
      </w:r>
      <w:r w:rsidR="00504B18" w:rsidRPr="004D3F43">
        <w:t>viens simts</w:t>
      </w:r>
      <w:r w:rsidRPr="004D3F43">
        <w:t xml:space="preserve"> tūkstoši) litri.  </w:t>
      </w:r>
    </w:p>
    <w:p w14:paraId="300952D2" w14:textId="169A3094" w:rsidR="00BC024C" w:rsidRPr="004D3F43" w:rsidRDefault="00BC024C" w:rsidP="00BC024C">
      <w:pPr>
        <w:jc w:val="both"/>
      </w:pPr>
      <w:r w:rsidRPr="004D3F43">
        <w:t>1.7.</w:t>
      </w:r>
      <w:r w:rsidRPr="004D3F43">
        <w:tab/>
        <w:t>Līguma 1.6.punktā uzrādītais prognozētais Preču iepirkuma apjoms, nav uzskatāms par saistošu Pircējam. Pircējs saglabā tiesības Līguma darbības laikā izmainīt (samazināt) kopējo degvielas iegādes apjomu atkarībā no tam radušās nepiecieša</w:t>
      </w:r>
      <w:r w:rsidR="00504B18" w:rsidRPr="004D3F43">
        <w:t>mības un finansiālajām iespējām</w:t>
      </w:r>
      <w:r w:rsidRPr="004D3F43">
        <w:t xml:space="preserve">. </w:t>
      </w:r>
    </w:p>
    <w:p w14:paraId="70BB1F92" w14:textId="77777777" w:rsidR="00BC024C" w:rsidRPr="004D3F43" w:rsidRDefault="00BC024C" w:rsidP="00BC024C">
      <w:pPr>
        <w:jc w:val="both"/>
      </w:pPr>
      <w:r w:rsidRPr="004D3F43">
        <w:t>1.8.</w:t>
      </w:r>
      <w:r w:rsidRPr="004D3F43">
        <w:tab/>
        <w:t xml:space="preserve">Kopējā prognozētā šī Līguma summa ir EUR ____________________, neieskaitot PVN, saskaņā ar 2.pielikumu. </w:t>
      </w:r>
    </w:p>
    <w:p w14:paraId="55B729B6" w14:textId="77777777" w:rsidR="00BC024C" w:rsidRPr="004D3F43" w:rsidRDefault="00BC024C" w:rsidP="00BC024C">
      <w:pPr>
        <w:jc w:val="both"/>
      </w:pPr>
    </w:p>
    <w:p w14:paraId="6EC806C1" w14:textId="77777777" w:rsidR="00BC024C" w:rsidRPr="004D3F43" w:rsidRDefault="00BC024C" w:rsidP="00BC024C">
      <w:pPr>
        <w:jc w:val="both"/>
        <w:rPr>
          <w:b/>
        </w:rPr>
      </w:pPr>
      <w:r w:rsidRPr="004D3F43">
        <w:rPr>
          <w:b/>
        </w:rPr>
        <w:t>2. PIRCĒJA pienākumi un tiesības.</w:t>
      </w:r>
    </w:p>
    <w:p w14:paraId="0AB7F993" w14:textId="77777777" w:rsidR="00BC024C" w:rsidRPr="004D3F43" w:rsidRDefault="00BC024C" w:rsidP="00BC024C">
      <w:pPr>
        <w:jc w:val="both"/>
      </w:pPr>
      <w:r w:rsidRPr="004D3F43">
        <w:t>2.1.</w:t>
      </w:r>
      <w:r w:rsidRPr="004D3F43">
        <w:tab/>
        <w:t xml:space="preserve">Pircējs apņemas lietot Karti saskaņā ar šo Līgumu un tā pielikumiem. </w:t>
      </w:r>
    </w:p>
    <w:p w14:paraId="4EEE3FC3" w14:textId="77777777" w:rsidR="00BC024C" w:rsidRPr="004D3F43" w:rsidRDefault="00BC024C" w:rsidP="00BC024C">
      <w:pPr>
        <w:jc w:val="both"/>
      </w:pPr>
      <w:r w:rsidRPr="004D3F43">
        <w:t>2.2.</w:t>
      </w:r>
      <w:r w:rsidRPr="004D3F43">
        <w:tab/>
        <w:t>Pircējam apņemas:</w:t>
      </w:r>
    </w:p>
    <w:p w14:paraId="251100FF" w14:textId="22CE75BA" w:rsidR="00BC024C" w:rsidRPr="004D3F43" w:rsidRDefault="00BC024C" w:rsidP="00BC024C">
      <w:pPr>
        <w:jc w:val="both"/>
      </w:pPr>
      <w:r w:rsidRPr="004D3F43">
        <w:t>2.2.1.</w:t>
      </w:r>
      <w:r w:rsidRPr="004D3F43">
        <w:tab/>
        <w:t xml:space="preserve">apmaksāt </w:t>
      </w:r>
      <w:r w:rsidR="00E52E73" w:rsidRPr="004D3F43">
        <w:t xml:space="preserve">visus </w:t>
      </w:r>
      <w:r w:rsidRPr="004D3F43">
        <w:t>pirkumus, kas Pārdevēja un Pārdevēja sadarbības partneru degvielas uzpildes stacijās izdarīti ar Pārdevēja izsniegto Karti;</w:t>
      </w:r>
    </w:p>
    <w:p w14:paraId="185FF25B" w14:textId="77777777" w:rsidR="00BC024C" w:rsidRPr="004D3F43" w:rsidRDefault="00BC024C" w:rsidP="00BC024C">
      <w:pPr>
        <w:jc w:val="both"/>
      </w:pPr>
      <w:r w:rsidRPr="004D3F43">
        <w:t>2.2.2.</w:t>
      </w:r>
      <w:r w:rsidRPr="004D3F43">
        <w:tab/>
        <w:t xml:space="preserve">samaksāt Pārdevējam par iepriekšējā mēnesī iegādāto Preci saskaņā ar Pārdevēja piestādītiem rēķiniem 10 (desmit) dienu laikā no attiecīga Pārdevēja rēķina saņemšanas dienas;  </w:t>
      </w:r>
    </w:p>
    <w:p w14:paraId="33E15DFB" w14:textId="77777777" w:rsidR="00BC024C" w:rsidRPr="004D3F43" w:rsidRDefault="00BC024C" w:rsidP="00BC024C">
      <w:pPr>
        <w:jc w:val="both"/>
      </w:pPr>
      <w:r w:rsidRPr="004D3F43">
        <w:t>2.2.3.</w:t>
      </w:r>
      <w:r w:rsidRPr="004D3F43">
        <w:tab/>
        <w:t xml:space="preserve">par jebkuru šajā Līgumā noteikto maksājumu termiņa kavējumu, Pircējs apņemas maksāt Pārdevējam līgumsodu 0,5% (nulle komats pieci procenti) apmērā no termiņā nesamaksātās </w:t>
      </w:r>
      <w:r w:rsidRPr="004D3F43">
        <w:lastRenderedPageBreak/>
        <w:t>summas par katru nokavēto kalendāro dienu, bet ne vairāk kā 10% (desmit procenti) no rēķina summas. Līgumsoda samaksa neatbrīvo Pircēju no pārējo ar šo  Līgumu uzņemto saistību izpildes.</w:t>
      </w:r>
    </w:p>
    <w:p w14:paraId="67DF469D" w14:textId="77777777" w:rsidR="00BC024C" w:rsidRPr="004D3F43" w:rsidRDefault="00BC024C" w:rsidP="00BC024C">
      <w:pPr>
        <w:jc w:val="both"/>
      </w:pPr>
      <w:r w:rsidRPr="004D3F43">
        <w:t>2.3.</w:t>
      </w:r>
      <w:r w:rsidRPr="004D3F43">
        <w:tab/>
        <w:t>Pircējs apņemas lietot Karti atbilstoši tās mērķiem, glabāt to tā, lai trešajām personām nebūtu iespējams izmantot Karti bez Pircēja atļaujas, sargāt Karti, jo īpaši tās magnētisko celiņu, no magnētiskiem laukiem (piemēram, mobilā telefona) un mehāniskiem bojājumiem. Pircējs apņemas neizpaust trešajām personām Kartes PIN kodu.</w:t>
      </w:r>
    </w:p>
    <w:p w14:paraId="7BA4EC78" w14:textId="77777777" w:rsidR="00BC024C" w:rsidRPr="004D3F43" w:rsidRDefault="00BC024C" w:rsidP="00BC024C">
      <w:pPr>
        <w:jc w:val="both"/>
      </w:pPr>
      <w:r w:rsidRPr="004D3F43">
        <w:t>2.4.</w:t>
      </w:r>
      <w:r w:rsidRPr="004D3F43">
        <w:tab/>
        <w:t>Pircējam ir tiesības bez maksas pasūtīt un saņemt tam nepieciešamo Karšu skaitu un noteikt vienu vai vairākus Kartes lietotājus.</w:t>
      </w:r>
    </w:p>
    <w:p w14:paraId="0110A5F8" w14:textId="77777777" w:rsidR="00BC024C" w:rsidRPr="004D3F43" w:rsidRDefault="00BC024C" w:rsidP="00BC024C">
      <w:pPr>
        <w:jc w:val="both"/>
      </w:pPr>
      <w:r w:rsidRPr="004D3F43">
        <w:t>2.5.</w:t>
      </w:r>
      <w:r w:rsidRPr="004D3F43">
        <w:tab/>
        <w:t>Pircējs ir atbildīgs par to, lai Kartes lietotājs ievērotu šo Līgumu. Pircējs ir atbildīgs par Kartes lietotāja rīcību un saistībām, kas radušās izmantojot Karti, tāpat kā pilnvardevējs atbild par pilnvarnieka rīcību.</w:t>
      </w:r>
    </w:p>
    <w:p w14:paraId="76BBBDA2" w14:textId="77777777" w:rsidR="00BC024C" w:rsidRPr="004D3F43" w:rsidRDefault="00BC024C" w:rsidP="00BC024C">
      <w:pPr>
        <w:jc w:val="both"/>
      </w:pPr>
      <w:r w:rsidRPr="004D3F43">
        <w:t>2.6.</w:t>
      </w:r>
      <w:r w:rsidRPr="004D3F43">
        <w:tab/>
        <w:t>Karte ir Pārdevēja īpašums un Pircējam ir pienākums atdot Karti pēc pirmā pieprasījuma.</w:t>
      </w:r>
    </w:p>
    <w:p w14:paraId="1B66E5F1" w14:textId="77777777" w:rsidR="00BC024C" w:rsidRPr="004D3F43" w:rsidRDefault="00BC024C" w:rsidP="00BC024C">
      <w:pPr>
        <w:jc w:val="both"/>
      </w:pPr>
      <w:r w:rsidRPr="004D3F43">
        <w:t>2.7.</w:t>
      </w:r>
      <w:r w:rsidRPr="004D3F43">
        <w:tab/>
        <w:t xml:space="preserve">Pircējam ir pienākums nekavējoties ziņot Pārdevējam par Kartes nozaudēšanu vai nozagšanu pa tālruni ______________. Telefonisks paziņojums iespējami īsākā laikā obligāti jāapstiprina rakstveidā. </w:t>
      </w:r>
    </w:p>
    <w:p w14:paraId="559017C1" w14:textId="1F449E65" w:rsidR="00BC024C" w:rsidRPr="004D3F43" w:rsidRDefault="00BC024C" w:rsidP="00BC024C">
      <w:pPr>
        <w:jc w:val="both"/>
      </w:pPr>
      <w:r w:rsidRPr="004D3F43">
        <w:t>2.8.</w:t>
      </w:r>
      <w:r w:rsidRPr="004D3F43">
        <w:tab/>
        <w:t xml:space="preserve">Ja Kartes lietotājs ir pieprasījis apturēt Kartes lietotāja tiesības lietot Karti, šī Karte, kā arī visas Kartes, kas pieteiktas kā nozaudētas vai nozagtas, tiek </w:t>
      </w:r>
      <w:r w:rsidR="00E52E73" w:rsidRPr="004D3F43">
        <w:t>nobloķētas</w:t>
      </w:r>
      <w:r w:rsidRPr="004D3F43">
        <w:t>, kā rezultātā tiek apturēta iespēja veikt darījumus ar šo Karti.</w:t>
      </w:r>
      <w:r w:rsidRPr="004D3F43">
        <w:cr/>
        <w:t>2.9.</w:t>
      </w:r>
      <w:r w:rsidRPr="004D3F43">
        <w:tab/>
        <w:t>Pircējam ir pienākums nekavējoties ziņot Pārdevējam Kartes, kas pieteikta kā nozaudēta vai nozagta, atrašanas gadījumā, un nodot to tuvākajā Pārdevēja degvielas uzpildes stacijā.</w:t>
      </w:r>
    </w:p>
    <w:p w14:paraId="13EC32B7" w14:textId="77777777" w:rsidR="00BC024C" w:rsidRPr="004D3F43" w:rsidRDefault="00BC024C" w:rsidP="00BC024C">
      <w:pPr>
        <w:jc w:val="both"/>
      </w:pPr>
      <w:r w:rsidRPr="004D3F43">
        <w:t>2.10.</w:t>
      </w:r>
      <w:r w:rsidRPr="004D3F43">
        <w:tab/>
        <w:t xml:space="preserve">Pircējam ir tiesības vienpusēji izbeigt šo Līgumu, par to rakstveidā paziņojot Pārdevējam 10 (desmit) dienas iepriekš, gadījumā, ja Pārdevējs nepilda vai izpilda nepienācīgi sevis ar šo Līgumu uzņemtās saistības. Šādā gadījumā Pircējam ir pienākums samaksāt Pārdevējam par visu līdz līguma izbeigšanas brīdim nopirkto Preci, bet nav pienākums maksāt Pārdevējam jebkāda veida kompensācijas par šī Līguma pirmstermiņa izbeigšanos. </w:t>
      </w:r>
    </w:p>
    <w:p w14:paraId="676243A9" w14:textId="77777777" w:rsidR="00BC024C" w:rsidRPr="004D3F43" w:rsidRDefault="00BC024C" w:rsidP="00BC024C">
      <w:pPr>
        <w:jc w:val="both"/>
      </w:pPr>
      <w:r w:rsidRPr="004D3F43">
        <w:t>2.11.</w:t>
      </w:r>
      <w:r w:rsidRPr="004D3F43">
        <w:tab/>
        <w:t xml:space="preserve">Gadījumā, ja Pircējs konstatē, ka rēķinā Pārdevējs ir norādījis lielāku Preču cenu nekā tā bija degvielas uzpildes stacijā preču iegādes brīdī, vai nav piemērojis Precēm šī Līguma noteikumiem atbilstošu atlaidi, Pircējam ir tiesības vienpusēji lauzt šo Līgumu 2.10.punktā noteiktajā kārtībā, un saņemt no Pārdevēja līgumsodu  EUR 1 000,- (viens tūkstotis euro) apmērā. </w:t>
      </w:r>
    </w:p>
    <w:p w14:paraId="3FCA988A" w14:textId="77777777" w:rsidR="00BC024C" w:rsidRPr="004D3F43" w:rsidRDefault="00BC024C" w:rsidP="00BC024C">
      <w:pPr>
        <w:jc w:val="both"/>
      </w:pPr>
      <w:r w:rsidRPr="004D3F43">
        <w:t xml:space="preserve"> </w:t>
      </w:r>
    </w:p>
    <w:p w14:paraId="5A4AC06C" w14:textId="77777777" w:rsidR="00BC024C" w:rsidRPr="004D3F43" w:rsidRDefault="00BC024C" w:rsidP="00BC024C">
      <w:pPr>
        <w:jc w:val="both"/>
        <w:rPr>
          <w:b/>
        </w:rPr>
      </w:pPr>
      <w:r w:rsidRPr="004D3F43">
        <w:rPr>
          <w:b/>
        </w:rPr>
        <w:t>3.</w:t>
      </w:r>
      <w:r w:rsidRPr="004D3F43">
        <w:rPr>
          <w:b/>
        </w:rPr>
        <w:tab/>
        <w:t>PĀRDEVĒJA pienākumi un tiesības.</w:t>
      </w:r>
    </w:p>
    <w:p w14:paraId="00C4C45B" w14:textId="77777777" w:rsidR="00BC024C" w:rsidRPr="004D3F43" w:rsidRDefault="00BC024C" w:rsidP="00BC024C">
      <w:pPr>
        <w:jc w:val="both"/>
      </w:pPr>
      <w:r w:rsidRPr="004D3F43">
        <w:t>3.1.</w:t>
      </w:r>
      <w:r w:rsidRPr="004D3F43">
        <w:tab/>
        <w:t xml:space="preserve">Pārdevēja pienākums ir nodrošināt bez maksas Pircējam kartes izsniegšanu ___ (_____) darba dienas laikā no attiecīga Pircēja pieprasījuma saņemšanas dienas. </w:t>
      </w:r>
    </w:p>
    <w:p w14:paraId="17AD97B9" w14:textId="77777777" w:rsidR="00BC024C" w:rsidRPr="004D3F43" w:rsidRDefault="00BC024C" w:rsidP="00BC024C">
      <w:pPr>
        <w:jc w:val="both"/>
      </w:pPr>
      <w:r w:rsidRPr="004D3F43">
        <w:t>3.2.</w:t>
      </w:r>
      <w:r w:rsidRPr="004D3F43">
        <w:tab/>
        <w:t xml:space="preserve">Pārdevēja pienākums ir nodrošināt visā šī Līguma darbības laikā iespējas iegādāties kvalitatīvas Preces Pārdevēja un Pārdevēja sadarbības partneru degvielas uzpildes stacijās saskaņā ar šo Līgumu. </w:t>
      </w:r>
    </w:p>
    <w:p w14:paraId="79A264AE" w14:textId="77777777" w:rsidR="00BC024C" w:rsidRPr="004D3F43" w:rsidRDefault="00BC024C" w:rsidP="00BC024C">
      <w:pPr>
        <w:jc w:val="both"/>
      </w:pPr>
      <w:r w:rsidRPr="004D3F43">
        <w:t>3.3.</w:t>
      </w:r>
      <w:r w:rsidRPr="004D3F43">
        <w:tab/>
        <w:t xml:space="preserve">Izsniedzot Kartes, Pārdevējs pēc Pircēja pieprasījuma nosaka Kartei mēneša limitu, atsevišķus Preces veidus un ierobežojumus iegādāties Preci un saņemt pakalpojumus. </w:t>
      </w:r>
    </w:p>
    <w:p w14:paraId="65FD4FB2" w14:textId="77777777" w:rsidR="00BC024C" w:rsidRPr="004D3F43" w:rsidRDefault="00BC024C" w:rsidP="00BC024C">
      <w:pPr>
        <w:jc w:val="both"/>
      </w:pPr>
      <w:r w:rsidRPr="004D3F43">
        <w:t>3.4.</w:t>
      </w:r>
      <w:r w:rsidRPr="004D3F43">
        <w:tab/>
        <w:t>Degvielas karšu izgatavošana, izsniegšana un izmantošana Pircējam ir bez maksas.</w:t>
      </w:r>
    </w:p>
    <w:p w14:paraId="41E75839" w14:textId="77777777" w:rsidR="00BC024C" w:rsidRPr="004D3F43" w:rsidRDefault="00BC024C" w:rsidP="00BC024C">
      <w:pPr>
        <w:jc w:val="both"/>
      </w:pPr>
      <w:r w:rsidRPr="004D3F43">
        <w:t>3.5.</w:t>
      </w:r>
      <w:r w:rsidRPr="004D3F43">
        <w:tab/>
        <w:t>Pārdevējs nodrošina degvielas karšu identifikācijas un drošības aizsardzību.</w:t>
      </w:r>
    </w:p>
    <w:p w14:paraId="63306682" w14:textId="77777777" w:rsidR="00BC024C" w:rsidRPr="004D3F43" w:rsidRDefault="00BC024C" w:rsidP="00BC024C">
      <w:pPr>
        <w:jc w:val="both"/>
      </w:pPr>
      <w:r w:rsidRPr="004D3F43">
        <w:t>3.6.</w:t>
      </w:r>
      <w:r w:rsidRPr="004D3F43">
        <w:tab/>
        <w:t xml:space="preserve">Pārdevējs ne vēlāk kā līdz katra kalendārā mēneša 5 (piektajam) datumam iesniedz vai nosūta Pircējam rēķinu ar kopsavilkumu par darījumiem, kas iepriekšējā mēnesī veikti ar Pircējam izsniegtajām Kartēm. </w:t>
      </w:r>
    </w:p>
    <w:p w14:paraId="52D98754" w14:textId="77777777" w:rsidR="00BC024C" w:rsidRPr="004D3F43" w:rsidRDefault="00BC024C" w:rsidP="00BC024C">
      <w:pPr>
        <w:jc w:val="both"/>
      </w:pPr>
      <w:r w:rsidRPr="004D3F43">
        <w:t>3.7.</w:t>
      </w:r>
      <w:r w:rsidRPr="004D3F43">
        <w:tab/>
        <w:t>Pārdevējs apņemas savlaicīgi informēt Pircēju par būtiskām izmaiņām Pārdevēja un Pārdevējs sadarbības partneru darbībā, kas saistītas ar Karšu izmantošanu.</w:t>
      </w:r>
    </w:p>
    <w:p w14:paraId="7E299640" w14:textId="77777777" w:rsidR="00BC024C" w:rsidRPr="004D3F43" w:rsidRDefault="00BC024C" w:rsidP="00BC024C">
      <w:pPr>
        <w:jc w:val="both"/>
      </w:pPr>
      <w:r w:rsidRPr="004D3F43">
        <w:t>3.8.</w:t>
      </w:r>
      <w:r w:rsidRPr="004D3F43">
        <w:tab/>
        <w:t xml:space="preserve">Pārdevējam ir tiesības vienpusēji izbeigt šo Līgumu un pārtraukt Pircēja Kartes darbību 10 (desmit) dienas iepriekš rakstveidā par to paziņojot Pircējam, ja Pircējs ir vairāk kā 30 (trīsdesmit) dienas nokavējis rēķina apmaksas termiņu.  </w:t>
      </w:r>
    </w:p>
    <w:p w14:paraId="1C76154E" w14:textId="77777777" w:rsidR="00BC024C" w:rsidRPr="004D3F43" w:rsidRDefault="00BC024C" w:rsidP="00BC024C">
      <w:pPr>
        <w:jc w:val="both"/>
      </w:pPr>
    </w:p>
    <w:p w14:paraId="791C1525" w14:textId="77777777" w:rsidR="00BC024C" w:rsidRPr="004D3F43" w:rsidRDefault="00BC024C" w:rsidP="00BC024C">
      <w:pPr>
        <w:jc w:val="both"/>
      </w:pPr>
    </w:p>
    <w:p w14:paraId="4564150B" w14:textId="77777777" w:rsidR="00BC024C" w:rsidRPr="004D3F43" w:rsidRDefault="00BC024C" w:rsidP="00BC024C">
      <w:pPr>
        <w:jc w:val="both"/>
      </w:pPr>
    </w:p>
    <w:p w14:paraId="2B88105A" w14:textId="77777777" w:rsidR="00BC024C" w:rsidRPr="004D3F43" w:rsidRDefault="00BC024C" w:rsidP="00BC024C">
      <w:pPr>
        <w:jc w:val="both"/>
        <w:rPr>
          <w:b/>
        </w:rPr>
      </w:pPr>
      <w:r w:rsidRPr="004D3F43">
        <w:rPr>
          <w:b/>
        </w:rPr>
        <w:lastRenderedPageBreak/>
        <w:t>4.</w:t>
      </w:r>
      <w:r w:rsidRPr="004D3F43">
        <w:rPr>
          <w:b/>
        </w:rPr>
        <w:tab/>
        <w:t>PRECES KVALITĀTE</w:t>
      </w:r>
    </w:p>
    <w:p w14:paraId="1DE81FDE" w14:textId="77777777" w:rsidR="00BC024C" w:rsidRPr="004D3F43" w:rsidRDefault="00BC024C" w:rsidP="00BC024C">
      <w:pPr>
        <w:jc w:val="both"/>
      </w:pPr>
      <w:r w:rsidRPr="004D3F43">
        <w:t>4.1.</w:t>
      </w:r>
      <w:r w:rsidRPr="004D3F43">
        <w:tab/>
        <w:t>Pārdevējs nodrošina Preces kvalitātes atbilstību Ministru kabineta 2000.gada 26.septembra noteikumu Nr.332 “Noteikumi par benzīna un dīzeļdegvielas atbilstības novērtēšanu” un Ministru kabineta 2006.gada 26.septembra noteikumu Nr.801 „Noteikumi par sēra satura ierobežošanu atsevišķiem šķidrās degvielas veidiem” prasībām visā šī Līguma darbības laikā.</w:t>
      </w:r>
    </w:p>
    <w:p w14:paraId="6D1B52F3" w14:textId="77777777" w:rsidR="00BC024C" w:rsidRPr="004D3F43" w:rsidRDefault="00BC024C" w:rsidP="00BC024C">
      <w:pPr>
        <w:jc w:val="both"/>
      </w:pPr>
      <w:r w:rsidRPr="004D3F43">
        <w:t>4.2.</w:t>
      </w:r>
      <w:r w:rsidRPr="004D3F43">
        <w:tab/>
        <w:t>Pretenzijas par Preces kvalitāti Pircējs iesniedz Pārdevējam rakstiskā veidā 10 (desmit) dienu laikā no Preces iegādes brīža, klāt pievienojot eksperta (laboratorijas) atzinumu par Preces kvalitāti.</w:t>
      </w:r>
    </w:p>
    <w:p w14:paraId="4C4A232C" w14:textId="77777777" w:rsidR="00BC024C" w:rsidRPr="004D3F43" w:rsidRDefault="00BC024C" w:rsidP="00BC024C">
      <w:pPr>
        <w:jc w:val="both"/>
      </w:pPr>
      <w:r w:rsidRPr="004D3F43">
        <w:t>4.3.</w:t>
      </w:r>
      <w:r w:rsidRPr="004D3F43">
        <w:tab/>
        <w:t>Pārdevējs atlīdzina Pircēja zaudējumus, kas radušies nekvalitatīvas Preces lietošanas laikā, tai skaitā izdevumus, kas Pircējam radušies, veicot ekspertīzi par Preces kvalitāti.</w:t>
      </w:r>
    </w:p>
    <w:p w14:paraId="5334223B" w14:textId="77777777" w:rsidR="00BC024C" w:rsidRPr="004D3F43" w:rsidRDefault="00BC024C" w:rsidP="00BC024C">
      <w:pPr>
        <w:jc w:val="both"/>
      </w:pPr>
      <w:r w:rsidRPr="004D3F43">
        <w:t>4.4.</w:t>
      </w:r>
      <w:r w:rsidRPr="004D3F43">
        <w:tab/>
        <w:t>Pretenzijas, kas saistītas ar līgumsaistību izpildi, Pusēm ir jāizskata 10 (desmit) dienu laikā no pretenziju saņemšanas dienas.</w:t>
      </w:r>
    </w:p>
    <w:p w14:paraId="121203B5" w14:textId="77777777" w:rsidR="00BC024C" w:rsidRPr="004D3F43" w:rsidRDefault="00BC024C" w:rsidP="00BC024C">
      <w:pPr>
        <w:jc w:val="both"/>
      </w:pPr>
    </w:p>
    <w:p w14:paraId="5824FB2A" w14:textId="77777777" w:rsidR="00BC024C" w:rsidRPr="004D3F43" w:rsidRDefault="00BC024C" w:rsidP="00BC024C">
      <w:pPr>
        <w:jc w:val="both"/>
        <w:rPr>
          <w:b/>
        </w:rPr>
      </w:pPr>
      <w:r w:rsidRPr="004D3F43">
        <w:rPr>
          <w:b/>
        </w:rPr>
        <w:t>5.</w:t>
      </w:r>
      <w:r w:rsidRPr="004D3F43">
        <w:rPr>
          <w:b/>
        </w:rPr>
        <w:tab/>
        <w:t>Citi noteikumi</w:t>
      </w:r>
    </w:p>
    <w:p w14:paraId="1DC44DE1" w14:textId="77777777" w:rsidR="00BC024C" w:rsidRPr="004D3F43" w:rsidRDefault="00BC024C" w:rsidP="00BC024C">
      <w:pPr>
        <w:jc w:val="both"/>
      </w:pPr>
      <w:r w:rsidRPr="004D3F43">
        <w:t>5.1.</w:t>
      </w:r>
      <w:r w:rsidRPr="004D3F43">
        <w:tab/>
        <w:t xml:space="preserve">Šis Līgums stājas spēkā 2015.gada </w:t>
      </w:r>
      <w:r w:rsidR="00A24BA6" w:rsidRPr="004D3F43">
        <w:t>___</w:t>
      </w:r>
      <w:r w:rsidRPr="004D3F43">
        <w:t>.</w:t>
      </w:r>
      <w:r w:rsidR="00A24BA6" w:rsidRPr="004D3F43">
        <w:t>________</w:t>
      </w:r>
      <w:r w:rsidRPr="004D3F43">
        <w:t xml:space="preserve"> un ir spēkā līdz 20</w:t>
      </w:r>
      <w:r w:rsidR="00A24BA6" w:rsidRPr="004D3F43">
        <w:t>__</w:t>
      </w:r>
      <w:r w:rsidRPr="004D3F43">
        <w:t xml:space="preserve">.gada </w:t>
      </w:r>
      <w:r w:rsidR="00A24BA6" w:rsidRPr="004D3F43">
        <w:t>___</w:t>
      </w:r>
      <w:r w:rsidRPr="004D3F43">
        <w:t>.</w:t>
      </w:r>
      <w:r w:rsidR="00A24BA6" w:rsidRPr="004D3F43">
        <w:t>________</w:t>
      </w:r>
      <w:r w:rsidRPr="004D3F43">
        <w:t xml:space="preserve">.  </w:t>
      </w:r>
    </w:p>
    <w:p w14:paraId="0EEC7F7E" w14:textId="77777777" w:rsidR="00BC024C" w:rsidRPr="004D3F43" w:rsidRDefault="00BC024C" w:rsidP="00BC024C">
      <w:pPr>
        <w:jc w:val="both"/>
      </w:pPr>
      <w:r w:rsidRPr="004D3F43">
        <w:t>5.2.</w:t>
      </w:r>
      <w:r w:rsidRPr="004D3F43">
        <w:tab/>
        <w:t>Līgumslēdzējas Puses apņemas atlīdzināt zaudējumus otrai Pusei, kas tai radušies šī Līguma neizpildes vai nepienācīgas izpildes gadījumā.</w:t>
      </w:r>
    </w:p>
    <w:p w14:paraId="21E3B494" w14:textId="77777777" w:rsidR="00BC024C" w:rsidRPr="004D3F43" w:rsidRDefault="00BC024C" w:rsidP="00BC024C">
      <w:pPr>
        <w:jc w:val="both"/>
      </w:pPr>
      <w:r w:rsidRPr="004D3F43">
        <w:t>5.3.</w:t>
      </w:r>
      <w:r w:rsidRPr="004D3F43">
        <w:tab/>
        <w:t>Līgumslēdzējām Pusēm ir pienākums nekavējoties informēt otru Pusi par ārkārtēju apstākļu (dabas stihija, ugunsgrēks, plūdi, ražošanas avārijas, valsts vai pašvaldību institūciju lēmumi u.c.) iestāšanos, kuru rezultātā nav iespējams izpildīt šajā Līgumā minētās saistības, kā arī iesniegt otrai Pusei dokumentus, kas apstiprina minēto faktu. Saistības, kuru izpildi kavē augstāk minētie apstākļi, izpildāmas nekavējoties pēc to izbeigšanās.</w:t>
      </w:r>
    </w:p>
    <w:p w14:paraId="37936742" w14:textId="77777777" w:rsidR="00BC024C" w:rsidRPr="004D3F43" w:rsidRDefault="00BC024C" w:rsidP="00BC024C">
      <w:pPr>
        <w:jc w:val="both"/>
      </w:pPr>
      <w:r w:rsidRPr="004D3F43">
        <w:t>5.4.</w:t>
      </w:r>
      <w:r w:rsidRPr="004D3F43">
        <w:tab/>
        <w:t xml:space="preserve">Visus strīdus, kas Pusēm radīsies sakarā ar Līguma izpildi, Puses mēģinās atrisināt vienošanās ceļā. Ja vienošanās ceļā nav izdevies strīdus vai nesaskaņas jautājumu atrisināt, tas tiek risināts tiesā normatīvajos aktos noteiktajā kārtībā. </w:t>
      </w:r>
    </w:p>
    <w:p w14:paraId="2CED327C" w14:textId="77777777" w:rsidR="00BC024C" w:rsidRPr="004D3F43" w:rsidRDefault="00BC024C" w:rsidP="00BC024C">
      <w:pPr>
        <w:jc w:val="both"/>
      </w:pPr>
      <w:r w:rsidRPr="004D3F43">
        <w:t>5.5.</w:t>
      </w:r>
      <w:r w:rsidRPr="004D3F43">
        <w:tab/>
        <w:t>Jebkuri šī Līguma grozījumi vai papildinājumi tiek noformēti rakstveidā un kļūst par šī Līguma neatņemamu sastāvdaļu.</w:t>
      </w:r>
    </w:p>
    <w:p w14:paraId="22B67AEB" w14:textId="77777777" w:rsidR="00BC024C" w:rsidRPr="004D3F43" w:rsidRDefault="00BC024C" w:rsidP="00BC024C">
      <w:pPr>
        <w:jc w:val="both"/>
      </w:pPr>
      <w:r w:rsidRPr="004D3F43">
        <w:t>5.6.</w:t>
      </w:r>
      <w:r w:rsidRPr="004D3F43">
        <w:tab/>
        <w:t xml:space="preserve">Puses apņemas informēt viena otru par jebkurām izmaiņām tās rekvizītos (nosaukumā, adresē, norēķinu kontos u. c.) ne vēlāk kā 5 (piecu) darba dienu laikā no minēto izmaiņu reģistrēšanas brīža. </w:t>
      </w:r>
    </w:p>
    <w:p w14:paraId="4D9641DE" w14:textId="77777777" w:rsidR="00BC024C" w:rsidRPr="004D3F43" w:rsidRDefault="00BC024C" w:rsidP="00BC024C">
      <w:pPr>
        <w:jc w:val="both"/>
      </w:pPr>
      <w:r w:rsidRPr="004D3F43">
        <w:t>5.7.</w:t>
      </w:r>
      <w:r w:rsidRPr="004D3F43">
        <w:tab/>
        <w:t>Līgums sastādīts 2 (divos) eksemplāros uz _______ lapām, katrai Pusei pa vienam eksemplāram. Līgumam ir ___ pielikumi kopā uz _______  lapām. Abiem Līguma eksemplāriem ir vienāds juridiskais spēks.</w:t>
      </w:r>
    </w:p>
    <w:p w14:paraId="1869B9D7" w14:textId="77777777" w:rsidR="00BC024C" w:rsidRPr="004D3F43" w:rsidRDefault="00BC024C" w:rsidP="00BC024C"/>
    <w:p w14:paraId="2B0B3EEE" w14:textId="77777777" w:rsidR="00BC024C" w:rsidRPr="004D3F43" w:rsidRDefault="00C66294" w:rsidP="00BC024C">
      <w:r w:rsidRPr="004D3F43">
        <w:t>Ķekavas novada pašvaldība</w:t>
      </w:r>
      <w:r w:rsidR="00BC024C" w:rsidRPr="004D3F43">
        <w:tab/>
      </w:r>
    </w:p>
    <w:p w14:paraId="6979F16C" w14:textId="77777777" w:rsidR="00BC024C" w:rsidRPr="004D3F43" w:rsidRDefault="00BC024C" w:rsidP="00BC024C">
      <w:r w:rsidRPr="004D3F43">
        <w:t>Reģ.Nr.</w:t>
      </w:r>
      <w:r w:rsidR="00C66294" w:rsidRPr="004D3F43">
        <w:t xml:space="preserve"> 90000048491</w:t>
      </w:r>
    </w:p>
    <w:p w14:paraId="062FA896" w14:textId="77777777" w:rsidR="00C66294" w:rsidRPr="004D3F43" w:rsidRDefault="00C66294" w:rsidP="00BC024C">
      <w:r w:rsidRPr="004D3F43">
        <w:t xml:space="preserve">Gaismas iela 19 k-9-1, Ķekava, Ķekavas pagasts, </w:t>
      </w:r>
    </w:p>
    <w:p w14:paraId="6D6328A1" w14:textId="77777777" w:rsidR="00BC024C" w:rsidRPr="004D3F43" w:rsidRDefault="00C66294" w:rsidP="00BC024C">
      <w:r w:rsidRPr="004D3F43">
        <w:t>Ķekavas novads, LV-2123</w:t>
      </w:r>
    </w:p>
    <w:p w14:paraId="101A93CA" w14:textId="77777777" w:rsidR="00BC024C" w:rsidRPr="004D3F43" w:rsidRDefault="00BC024C" w:rsidP="00BC024C">
      <w:r w:rsidRPr="004D3F43">
        <w:t>Tālr.</w:t>
      </w:r>
      <w:r w:rsidR="00C66294" w:rsidRPr="004D3F43">
        <w:t>__________</w:t>
      </w:r>
      <w:r w:rsidRPr="004D3F43">
        <w:t xml:space="preserve">, fakss </w:t>
      </w:r>
      <w:r w:rsidR="00C66294" w:rsidRPr="004D3F43">
        <w:t>__________</w:t>
      </w:r>
    </w:p>
    <w:p w14:paraId="66A4640D" w14:textId="77777777" w:rsidR="00BC024C" w:rsidRPr="004D3F43" w:rsidRDefault="00BC024C" w:rsidP="00BC024C">
      <w:r w:rsidRPr="004D3F43">
        <w:t>e-past</w:t>
      </w:r>
      <w:r w:rsidR="00C66294" w:rsidRPr="004D3F43">
        <w:t>a adrese: _____________</w:t>
      </w:r>
      <w:r w:rsidRPr="004D3F43">
        <w:t xml:space="preserve">  </w:t>
      </w:r>
    </w:p>
    <w:p w14:paraId="4B9F455A" w14:textId="77777777" w:rsidR="00BC024C" w:rsidRPr="004D3F43" w:rsidRDefault="00BC024C" w:rsidP="00BC024C"/>
    <w:p w14:paraId="3834667C" w14:textId="77777777" w:rsidR="00C66294" w:rsidRPr="004D3F43" w:rsidRDefault="00C66294" w:rsidP="00C66294">
      <w:pPr>
        <w:ind w:right="-514"/>
        <w:jc w:val="both"/>
      </w:pPr>
      <w:r w:rsidRPr="004D3F43">
        <w:t>Banka: __________</w:t>
      </w:r>
    </w:p>
    <w:p w14:paraId="4D4C8640" w14:textId="77777777" w:rsidR="00C66294" w:rsidRPr="004D3F43" w:rsidRDefault="00C66294" w:rsidP="00C66294">
      <w:pPr>
        <w:ind w:right="-514"/>
        <w:jc w:val="both"/>
      </w:pPr>
      <w:r w:rsidRPr="004D3F43">
        <w:t>kods: ____________</w:t>
      </w:r>
    </w:p>
    <w:p w14:paraId="0BC731F9" w14:textId="77777777" w:rsidR="00C66294" w:rsidRPr="004D3F43" w:rsidRDefault="00C66294" w:rsidP="00C66294">
      <w:pPr>
        <w:ind w:right="-514"/>
        <w:jc w:val="both"/>
      </w:pPr>
      <w:r w:rsidRPr="004D3F43">
        <w:t>n/k: ______________________________</w:t>
      </w:r>
    </w:p>
    <w:p w14:paraId="73D4E66F" w14:textId="77777777" w:rsidR="00C66294" w:rsidRPr="004D3F43" w:rsidRDefault="00C66294" w:rsidP="00C66294">
      <w:pPr>
        <w:ind w:right="-514"/>
        <w:jc w:val="both"/>
      </w:pPr>
    </w:p>
    <w:p w14:paraId="49992D61" w14:textId="77777777" w:rsidR="00C66294" w:rsidRPr="004D3F43" w:rsidRDefault="00C66294" w:rsidP="00C66294">
      <w:pPr>
        <w:overflowPunct w:val="0"/>
        <w:autoSpaceDE w:val="0"/>
        <w:autoSpaceDN w:val="0"/>
        <w:adjustRightInd w:val="0"/>
        <w:ind w:right="-144"/>
        <w:jc w:val="both"/>
        <w:rPr>
          <w:rFonts w:eastAsia="MS Mincho"/>
        </w:rPr>
      </w:pPr>
    </w:p>
    <w:p w14:paraId="146EC239" w14:textId="77777777" w:rsidR="00C66294" w:rsidRPr="004D3F43" w:rsidRDefault="00C66294" w:rsidP="00C66294">
      <w:pPr>
        <w:overflowPunct w:val="0"/>
        <w:autoSpaceDE w:val="0"/>
        <w:autoSpaceDN w:val="0"/>
        <w:adjustRightInd w:val="0"/>
        <w:ind w:right="-144"/>
        <w:jc w:val="both"/>
        <w:rPr>
          <w:rFonts w:eastAsia="MS Mincho"/>
        </w:rPr>
      </w:pPr>
      <w:r w:rsidRPr="004D3F43">
        <w:rPr>
          <w:rFonts w:eastAsia="MS Mincho"/>
        </w:rPr>
        <w:t>___________________________________</w:t>
      </w:r>
    </w:p>
    <w:p w14:paraId="781DD254" w14:textId="77777777" w:rsidR="00C66294" w:rsidRPr="00C66294" w:rsidRDefault="00C66294" w:rsidP="00C66294">
      <w:pPr>
        <w:overflowPunct w:val="0"/>
        <w:autoSpaceDE w:val="0"/>
        <w:autoSpaceDN w:val="0"/>
        <w:adjustRightInd w:val="0"/>
        <w:ind w:right="-144"/>
        <w:jc w:val="both"/>
        <w:rPr>
          <w:rFonts w:eastAsia="MS Mincho"/>
        </w:rPr>
      </w:pPr>
      <w:r w:rsidRPr="004D3F43">
        <w:rPr>
          <w:rFonts w:eastAsia="MS Mincho"/>
        </w:rPr>
        <w:t>Izpilddirektors</w:t>
      </w:r>
    </w:p>
    <w:sectPr w:rsidR="00C66294" w:rsidRPr="00C66294" w:rsidSect="00E732C7">
      <w:pgSz w:w="11906" w:h="16838" w:code="9"/>
      <w:pgMar w:top="1134" w:right="1134" w:bottom="1134" w:left="1304" w:header="709" w:footer="45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3E5E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80044" w14:textId="77777777" w:rsidR="00CC6296" w:rsidRDefault="00CC6296">
      <w:r>
        <w:separator/>
      </w:r>
    </w:p>
  </w:endnote>
  <w:endnote w:type="continuationSeparator" w:id="0">
    <w:p w14:paraId="0DD5A440" w14:textId="77777777" w:rsidR="00CC6296" w:rsidRDefault="00CC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TL">
    <w:charset w:val="BA"/>
    <w:family w:val="swiss"/>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13912" w14:textId="77777777" w:rsidR="00CC6296" w:rsidRDefault="00CC6296" w:rsidP="00E732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C73611" w14:textId="77777777" w:rsidR="00CC6296" w:rsidRDefault="00CC6296" w:rsidP="00E732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2098C" w14:textId="77777777" w:rsidR="00CC6296" w:rsidRDefault="00CC6296" w:rsidP="00E732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3F43">
      <w:rPr>
        <w:rStyle w:val="PageNumber"/>
        <w:noProof/>
      </w:rPr>
      <w:t>1</w:t>
    </w:r>
    <w:r>
      <w:rPr>
        <w:rStyle w:val="PageNumber"/>
      </w:rPr>
      <w:fldChar w:fldCharType="end"/>
    </w:r>
  </w:p>
  <w:p w14:paraId="5414FBE0" w14:textId="77777777" w:rsidR="00CC6296" w:rsidRDefault="00CC6296" w:rsidP="00E732C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22EF6" w14:textId="77777777" w:rsidR="00CC6296" w:rsidRDefault="00CC6296" w:rsidP="00E732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03D41" w14:textId="77777777" w:rsidR="00CC6296" w:rsidRDefault="00CC6296" w:rsidP="00E732C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CB276" w14:textId="77777777" w:rsidR="00CC6296" w:rsidRDefault="00CC6296" w:rsidP="00E732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3F43">
      <w:rPr>
        <w:rStyle w:val="PageNumber"/>
        <w:noProof/>
      </w:rPr>
      <w:t>11</w:t>
    </w:r>
    <w:r>
      <w:rPr>
        <w:rStyle w:val="PageNumber"/>
      </w:rPr>
      <w:fldChar w:fldCharType="end"/>
    </w:r>
  </w:p>
  <w:p w14:paraId="3FE743DD" w14:textId="77777777" w:rsidR="00CC6296" w:rsidRDefault="00CC6296" w:rsidP="00E732C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2AC24" w14:textId="77777777" w:rsidR="00CC6296" w:rsidRDefault="00CC6296" w:rsidP="00E732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32EF4A" w14:textId="77777777" w:rsidR="00CC6296" w:rsidRDefault="00CC6296" w:rsidP="00E732C7">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6AFC7" w14:textId="77777777" w:rsidR="00CC6296" w:rsidRDefault="00CC6296" w:rsidP="00E732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3F43">
      <w:rPr>
        <w:rStyle w:val="PageNumber"/>
        <w:noProof/>
      </w:rPr>
      <w:t>19</w:t>
    </w:r>
    <w:r>
      <w:rPr>
        <w:rStyle w:val="PageNumber"/>
      </w:rPr>
      <w:fldChar w:fldCharType="end"/>
    </w:r>
  </w:p>
  <w:p w14:paraId="1AD22BA7" w14:textId="77777777" w:rsidR="00CC6296" w:rsidRDefault="00CC6296" w:rsidP="00E732C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86638" w14:textId="77777777" w:rsidR="00CC6296" w:rsidRDefault="00CC6296">
      <w:r>
        <w:separator/>
      </w:r>
    </w:p>
  </w:footnote>
  <w:footnote w:type="continuationSeparator" w:id="0">
    <w:p w14:paraId="68CEF002" w14:textId="77777777" w:rsidR="00CC6296" w:rsidRDefault="00CC6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340EF" w14:textId="77777777" w:rsidR="00CC6296" w:rsidRPr="00A25889" w:rsidRDefault="00CC6296" w:rsidP="00E732C7">
    <w:pPr>
      <w:jc w:val="right"/>
    </w:pPr>
  </w:p>
  <w:p w14:paraId="688EE365" w14:textId="77777777" w:rsidR="00CC6296" w:rsidRDefault="00CC62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2B6F3" w14:textId="77777777" w:rsidR="00CC6296" w:rsidRPr="00A25889" w:rsidRDefault="00CC6296" w:rsidP="00E732C7">
    <w:pPr>
      <w:jc w:val="right"/>
    </w:pPr>
  </w:p>
  <w:p w14:paraId="6FC15F91" w14:textId="77777777" w:rsidR="00CC6296" w:rsidRDefault="00CC62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622E"/>
    <w:multiLevelType w:val="hybridMultilevel"/>
    <w:tmpl w:val="8E945D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0B9753B"/>
    <w:multiLevelType w:val="multilevel"/>
    <w:tmpl w:val="1A1886B6"/>
    <w:lvl w:ilvl="0">
      <w:start w:val="1"/>
      <w:numFmt w:val="decimal"/>
      <w:lvlText w:val="%1."/>
      <w:lvlJc w:val="left"/>
      <w:pPr>
        <w:tabs>
          <w:tab w:val="num" w:pos="510"/>
        </w:tabs>
        <w:ind w:left="510" w:hanging="510"/>
      </w:pPr>
      <w:rPr>
        <w:rFonts w:ascii="Tahoma" w:hAnsi="Tahoma" w:cs="Tahoma" w:hint="default"/>
        <w:b/>
        <w:i w:val="0"/>
        <w:sz w:val="20"/>
        <w:szCs w:val="20"/>
      </w:rPr>
    </w:lvl>
    <w:lvl w:ilvl="1">
      <w:start w:val="1"/>
      <w:numFmt w:val="decimal"/>
      <w:lvlText w:val="%1.%2."/>
      <w:lvlJc w:val="left"/>
      <w:pPr>
        <w:tabs>
          <w:tab w:val="num" w:pos="454"/>
        </w:tabs>
        <w:ind w:left="454" w:hanging="454"/>
      </w:pPr>
      <w:rPr>
        <w:rFonts w:ascii="Tahoma" w:hAnsi="Tahoma" w:cs="Tahoma" w:hint="default"/>
        <w:b/>
        <w:i w:val="0"/>
        <w:sz w:val="22"/>
        <w:szCs w:val="22"/>
      </w:rPr>
    </w:lvl>
    <w:lvl w:ilvl="2">
      <w:start w:val="1"/>
      <w:numFmt w:val="decimal"/>
      <w:lvlText w:val="%1.%2.%3."/>
      <w:lvlJc w:val="left"/>
      <w:pPr>
        <w:tabs>
          <w:tab w:val="num" w:pos="737"/>
        </w:tabs>
        <w:ind w:left="1474" w:hanging="737"/>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8C63CB4"/>
    <w:multiLevelType w:val="hybridMultilevel"/>
    <w:tmpl w:val="30103952"/>
    <w:lvl w:ilvl="0" w:tplc="EA8E001A">
      <w:start w:val="6"/>
      <w:numFmt w:val="bullet"/>
      <w:lvlText w:val="-"/>
      <w:lvlJc w:val="left"/>
      <w:pPr>
        <w:ind w:left="432" w:hanging="360"/>
      </w:pPr>
      <w:rPr>
        <w:rFonts w:ascii="Tahoma" w:eastAsia="Times New Roman" w:hAnsi="Tahoma" w:cs="Tahoma" w:hint="default"/>
      </w:rPr>
    </w:lvl>
    <w:lvl w:ilvl="1" w:tplc="04260003" w:tentative="1">
      <w:start w:val="1"/>
      <w:numFmt w:val="bullet"/>
      <w:lvlText w:val="o"/>
      <w:lvlJc w:val="left"/>
      <w:pPr>
        <w:ind w:left="1152" w:hanging="360"/>
      </w:pPr>
      <w:rPr>
        <w:rFonts w:ascii="Courier New" w:hAnsi="Courier New" w:cs="Courier New" w:hint="default"/>
      </w:rPr>
    </w:lvl>
    <w:lvl w:ilvl="2" w:tplc="04260005" w:tentative="1">
      <w:start w:val="1"/>
      <w:numFmt w:val="bullet"/>
      <w:lvlText w:val=""/>
      <w:lvlJc w:val="left"/>
      <w:pPr>
        <w:ind w:left="1872" w:hanging="360"/>
      </w:pPr>
      <w:rPr>
        <w:rFonts w:ascii="Wingdings" w:hAnsi="Wingdings" w:hint="default"/>
      </w:rPr>
    </w:lvl>
    <w:lvl w:ilvl="3" w:tplc="04260001" w:tentative="1">
      <w:start w:val="1"/>
      <w:numFmt w:val="bullet"/>
      <w:lvlText w:val=""/>
      <w:lvlJc w:val="left"/>
      <w:pPr>
        <w:ind w:left="2592" w:hanging="360"/>
      </w:pPr>
      <w:rPr>
        <w:rFonts w:ascii="Symbol" w:hAnsi="Symbol" w:hint="default"/>
      </w:rPr>
    </w:lvl>
    <w:lvl w:ilvl="4" w:tplc="04260003" w:tentative="1">
      <w:start w:val="1"/>
      <w:numFmt w:val="bullet"/>
      <w:lvlText w:val="o"/>
      <w:lvlJc w:val="left"/>
      <w:pPr>
        <w:ind w:left="3312" w:hanging="360"/>
      </w:pPr>
      <w:rPr>
        <w:rFonts w:ascii="Courier New" w:hAnsi="Courier New" w:cs="Courier New" w:hint="default"/>
      </w:rPr>
    </w:lvl>
    <w:lvl w:ilvl="5" w:tplc="04260005" w:tentative="1">
      <w:start w:val="1"/>
      <w:numFmt w:val="bullet"/>
      <w:lvlText w:val=""/>
      <w:lvlJc w:val="left"/>
      <w:pPr>
        <w:ind w:left="4032" w:hanging="360"/>
      </w:pPr>
      <w:rPr>
        <w:rFonts w:ascii="Wingdings" w:hAnsi="Wingdings" w:hint="default"/>
      </w:rPr>
    </w:lvl>
    <w:lvl w:ilvl="6" w:tplc="04260001" w:tentative="1">
      <w:start w:val="1"/>
      <w:numFmt w:val="bullet"/>
      <w:lvlText w:val=""/>
      <w:lvlJc w:val="left"/>
      <w:pPr>
        <w:ind w:left="4752" w:hanging="360"/>
      </w:pPr>
      <w:rPr>
        <w:rFonts w:ascii="Symbol" w:hAnsi="Symbol" w:hint="default"/>
      </w:rPr>
    </w:lvl>
    <w:lvl w:ilvl="7" w:tplc="04260003" w:tentative="1">
      <w:start w:val="1"/>
      <w:numFmt w:val="bullet"/>
      <w:lvlText w:val="o"/>
      <w:lvlJc w:val="left"/>
      <w:pPr>
        <w:ind w:left="5472" w:hanging="360"/>
      </w:pPr>
      <w:rPr>
        <w:rFonts w:ascii="Courier New" w:hAnsi="Courier New" w:cs="Courier New" w:hint="default"/>
      </w:rPr>
    </w:lvl>
    <w:lvl w:ilvl="8" w:tplc="04260005" w:tentative="1">
      <w:start w:val="1"/>
      <w:numFmt w:val="bullet"/>
      <w:lvlText w:val=""/>
      <w:lvlJc w:val="left"/>
      <w:pPr>
        <w:ind w:left="6192" w:hanging="360"/>
      </w:pPr>
      <w:rPr>
        <w:rFonts w:ascii="Wingdings" w:hAnsi="Wingdings" w:hint="default"/>
      </w:rPr>
    </w:lvl>
  </w:abstractNum>
  <w:abstractNum w:abstractNumId="3">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4">
    <w:nsid w:val="107453B0"/>
    <w:multiLevelType w:val="hybridMultilevel"/>
    <w:tmpl w:val="F98622CC"/>
    <w:lvl w:ilvl="0" w:tplc="E9F4E94E">
      <w:numFmt w:val="bullet"/>
      <w:lvlText w:val=""/>
      <w:lvlJc w:val="left"/>
      <w:pPr>
        <w:tabs>
          <w:tab w:val="num" w:pos="1440"/>
        </w:tabs>
        <w:ind w:left="144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3EA286F"/>
    <w:multiLevelType w:val="multilevel"/>
    <w:tmpl w:val="8E1A12CE"/>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672" w:hanging="432"/>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C1627BF"/>
    <w:multiLevelType w:val="hybridMultilevel"/>
    <w:tmpl w:val="E790074A"/>
    <w:lvl w:ilvl="0" w:tplc="6AF0E066">
      <w:start w:val="1"/>
      <w:numFmt w:val="lowerLetter"/>
      <w:lvlText w:val="%1)"/>
      <w:lvlJc w:val="left"/>
      <w:pPr>
        <w:tabs>
          <w:tab w:val="num" w:pos="1015"/>
        </w:tabs>
        <w:ind w:left="1015" w:hanging="360"/>
      </w:pPr>
    </w:lvl>
    <w:lvl w:ilvl="1" w:tplc="04260019" w:tentative="1">
      <w:start w:val="1"/>
      <w:numFmt w:val="lowerLetter"/>
      <w:lvlText w:val="%2."/>
      <w:lvlJc w:val="left"/>
      <w:pPr>
        <w:tabs>
          <w:tab w:val="num" w:pos="1735"/>
        </w:tabs>
        <w:ind w:left="1735" w:hanging="360"/>
      </w:pPr>
    </w:lvl>
    <w:lvl w:ilvl="2" w:tplc="0426001B" w:tentative="1">
      <w:start w:val="1"/>
      <w:numFmt w:val="lowerRoman"/>
      <w:lvlText w:val="%3."/>
      <w:lvlJc w:val="right"/>
      <w:pPr>
        <w:tabs>
          <w:tab w:val="num" w:pos="2455"/>
        </w:tabs>
        <w:ind w:left="2455" w:hanging="180"/>
      </w:pPr>
    </w:lvl>
    <w:lvl w:ilvl="3" w:tplc="0426000F" w:tentative="1">
      <w:start w:val="1"/>
      <w:numFmt w:val="decimal"/>
      <w:lvlText w:val="%4."/>
      <w:lvlJc w:val="left"/>
      <w:pPr>
        <w:tabs>
          <w:tab w:val="num" w:pos="3175"/>
        </w:tabs>
        <w:ind w:left="3175" w:hanging="360"/>
      </w:pPr>
    </w:lvl>
    <w:lvl w:ilvl="4" w:tplc="04260019" w:tentative="1">
      <w:start w:val="1"/>
      <w:numFmt w:val="lowerLetter"/>
      <w:lvlText w:val="%5."/>
      <w:lvlJc w:val="left"/>
      <w:pPr>
        <w:tabs>
          <w:tab w:val="num" w:pos="3895"/>
        </w:tabs>
        <w:ind w:left="3895" w:hanging="360"/>
      </w:pPr>
    </w:lvl>
    <w:lvl w:ilvl="5" w:tplc="0426001B" w:tentative="1">
      <w:start w:val="1"/>
      <w:numFmt w:val="lowerRoman"/>
      <w:lvlText w:val="%6."/>
      <w:lvlJc w:val="right"/>
      <w:pPr>
        <w:tabs>
          <w:tab w:val="num" w:pos="4615"/>
        </w:tabs>
        <w:ind w:left="4615" w:hanging="180"/>
      </w:pPr>
    </w:lvl>
    <w:lvl w:ilvl="6" w:tplc="0426000F" w:tentative="1">
      <w:start w:val="1"/>
      <w:numFmt w:val="decimal"/>
      <w:lvlText w:val="%7."/>
      <w:lvlJc w:val="left"/>
      <w:pPr>
        <w:tabs>
          <w:tab w:val="num" w:pos="5335"/>
        </w:tabs>
        <w:ind w:left="5335" w:hanging="360"/>
      </w:pPr>
    </w:lvl>
    <w:lvl w:ilvl="7" w:tplc="04260019" w:tentative="1">
      <w:start w:val="1"/>
      <w:numFmt w:val="lowerLetter"/>
      <w:lvlText w:val="%8."/>
      <w:lvlJc w:val="left"/>
      <w:pPr>
        <w:tabs>
          <w:tab w:val="num" w:pos="6055"/>
        </w:tabs>
        <w:ind w:left="6055" w:hanging="360"/>
      </w:pPr>
    </w:lvl>
    <w:lvl w:ilvl="8" w:tplc="0426001B" w:tentative="1">
      <w:start w:val="1"/>
      <w:numFmt w:val="lowerRoman"/>
      <w:lvlText w:val="%9."/>
      <w:lvlJc w:val="right"/>
      <w:pPr>
        <w:tabs>
          <w:tab w:val="num" w:pos="6775"/>
        </w:tabs>
        <w:ind w:left="6775" w:hanging="180"/>
      </w:pPr>
    </w:lvl>
  </w:abstractNum>
  <w:abstractNum w:abstractNumId="7">
    <w:nsid w:val="1DDC481D"/>
    <w:multiLevelType w:val="hybridMultilevel"/>
    <w:tmpl w:val="657805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F302FA0"/>
    <w:multiLevelType w:val="multilevel"/>
    <w:tmpl w:val="4064997A"/>
    <w:lvl w:ilvl="0">
      <w:start w:val="1"/>
      <w:numFmt w:val="decimal"/>
      <w:lvlText w:val="%1."/>
      <w:lvlJc w:val="left"/>
      <w:pPr>
        <w:tabs>
          <w:tab w:val="num" w:pos="360"/>
        </w:tabs>
        <w:ind w:left="360" w:hanging="360"/>
      </w:pPr>
      <w:rPr>
        <w:rFonts w:hint="default"/>
      </w:rPr>
    </w:lvl>
    <w:lvl w:ilvl="1">
      <w:start w:val="1"/>
      <w:numFmt w:val="decimal"/>
      <w:pStyle w:val="Strukturtsnumurts"/>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23D67C1E"/>
    <w:multiLevelType w:val="hybridMultilevel"/>
    <w:tmpl w:val="558090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3E7006C"/>
    <w:multiLevelType w:val="multilevel"/>
    <w:tmpl w:val="B0181350"/>
    <w:lvl w:ilvl="0">
      <w:start w:val="1"/>
      <w:numFmt w:val="decimal"/>
      <w:lvlText w:val="%1."/>
      <w:lvlJc w:val="left"/>
      <w:pPr>
        <w:ind w:left="552" w:hanging="552"/>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844" w:hanging="144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8117" w:hanging="2160"/>
      </w:pPr>
      <w:rPr>
        <w:rFonts w:hint="default"/>
        <w:b/>
      </w:rPr>
    </w:lvl>
    <w:lvl w:ilvl="8">
      <w:start w:val="1"/>
      <w:numFmt w:val="decimal"/>
      <w:lvlText w:val="%1.%2.%3.%4.%5.%6.%7.%8.%9."/>
      <w:lvlJc w:val="left"/>
      <w:pPr>
        <w:ind w:left="8968" w:hanging="2160"/>
      </w:pPr>
      <w:rPr>
        <w:rFonts w:hint="default"/>
        <w:b/>
      </w:rPr>
    </w:lvl>
  </w:abstractNum>
  <w:abstractNum w:abstractNumId="11">
    <w:nsid w:val="27D967C9"/>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AA834C6"/>
    <w:multiLevelType w:val="hybridMultilevel"/>
    <w:tmpl w:val="BAFA7D4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nsid w:val="2C5C76FF"/>
    <w:multiLevelType w:val="multilevel"/>
    <w:tmpl w:val="4740E8B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sz w:val="24"/>
        <w:szCs w:val="24"/>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E78671C"/>
    <w:multiLevelType w:val="hybridMultilevel"/>
    <w:tmpl w:val="EC285A82"/>
    <w:lvl w:ilvl="0" w:tplc="A1B8A9C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F9A7565"/>
    <w:multiLevelType w:val="hybridMultilevel"/>
    <w:tmpl w:val="32B262EE"/>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16D663D"/>
    <w:multiLevelType w:val="multilevel"/>
    <w:tmpl w:val="82E4DCF4"/>
    <w:lvl w:ilvl="0">
      <w:start w:val="1"/>
      <w:numFmt w:val="decimal"/>
      <w:lvlText w:val="%1."/>
      <w:lvlJc w:val="left"/>
      <w:pPr>
        <w:tabs>
          <w:tab w:val="num" w:pos="450"/>
        </w:tabs>
        <w:ind w:left="450" w:hanging="450"/>
      </w:pPr>
      <w:rPr>
        <w:rFonts w:hint="default"/>
        <w:b w:val="0"/>
      </w:rPr>
    </w:lvl>
    <w:lvl w:ilvl="1">
      <w:start w:val="1"/>
      <w:numFmt w:val="decimal"/>
      <w:lvlText w:val="%2."/>
      <w:lvlJc w:val="left"/>
      <w:pPr>
        <w:tabs>
          <w:tab w:val="num" w:pos="960"/>
        </w:tabs>
        <w:ind w:left="960" w:hanging="720"/>
      </w:pPr>
      <w:rPr>
        <w:rFonts w:ascii="Tahoma" w:eastAsia="Times New Roman" w:hAnsi="Tahoma" w:cs="Tahoma" w:hint="default"/>
        <w:b/>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520"/>
        </w:tabs>
        <w:ind w:left="2520" w:hanging="252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17">
    <w:nsid w:val="3294053C"/>
    <w:multiLevelType w:val="multilevel"/>
    <w:tmpl w:val="FF2499AA"/>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8">
    <w:nsid w:val="3346535D"/>
    <w:multiLevelType w:val="multilevel"/>
    <w:tmpl w:val="E0DC1C70"/>
    <w:lvl w:ilvl="0">
      <w:start w:val="5"/>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b/>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9">
    <w:nsid w:val="36964B92"/>
    <w:multiLevelType w:val="hybridMultilevel"/>
    <w:tmpl w:val="8AE4E0A8"/>
    <w:lvl w:ilvl="0" w:tplc="71E275B0">
      <w:start w:val="1"/>
      <w:numFmt w:val="lowerLetter"/>
      <w:lvlText w:val="%1)"/>
      <w:lvlJc w:val="left"/>
      <w:pPr>
        <w:ind w:left="1440" w:hanging="360"/>
      </w:pPr>
      <w:rPr>
        <w:b/>
      </w:rPr>
    </w:lvl>
    <w:lvl w:ilvl="1" w:tplc="268E5DC0">
      <w:start w:val="1"/>
      <w:numFmt w:val="decimal"/>
      <w:lvlText w:val="%2)"/>
      <w:lvlJc w:val="left"/>
      <w:pPr>
        <w:tabs>
          <w:tab w:val="num" w:pos="2160"/>
        </w:tabs>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nsid w:val="36E35A7C"/>
    <w:multiLevelType w:val="hybridMultilevel"/>
    <w:tmpl w:val="409270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F7D58BB"/>
    <w:multiLevelType w:val="multilevel"/>
    <w:tmpl w:val="E9109B8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40182B13"/>
    <w:multiLevelType w:val="multilevel"/>
    <w:tmpl w:val="1EB6B0F8"/>
    <w:lvl w:ilvl="0">
      <w:start w:val="1"/>
      <w:numFmt w:val="none"/>
      <w:pStyle w:val="Heading1"/>
      <w:lvlText w:val="%1"/>
      <w:lvlJc w:val="left"/>
      <w:pPr>
        <w:tabs>
          <w:tab w:val="num" w:pos="4014"/>
        </w:tabs>
        <w:ind w:left="3654" w:firstLine="0"/>
      </w:pPr>
      <w:rPr>
        <w:rFonts w:hint="default"/>
      </w:rPr>
    </w:lvl>
    <w:lvl w:ilvl="1">
      <w:start w:val="1"/>
      <w:numFmt w:val="decimal"/>
      <w:lvlText w:val="%1%2."/>
      <w:lvlJc w:val="left"/>
      <w:pPr>
        <w:tabs>
          <w:tab w:val="num" w:pos="4232"/>
        </w:tabs>
        <w:ind w:left="4232" w:hanging="578"/>
      </w:pPr>
      <w:rPr>
        <w:rFonts w:ascii="Times New Roman Bold" w:hAnsi="Times New Roman Bold" w:hint="default"/>
        <w:b/>
        <w:i w:val="0"/>
        <w:sz w:val="28"/>
      </w:rPr>
    </w:lvl>
    <w:lvl w:ilvl="2">
      <w:start w:val="1"/>
      <w:numFmt w:val="decimal"/>
      <w:lvlText w:val="%1%2.%3."/>
      <w:lvlJc w:val="left"/>
      <w:pPr>
        <w:tabs>
          <w:tab w:val="num" w:pos="4941"/>
        </w:tabs>
        <w:ind w:left="4374" w:hanging="153"/>
      </w:pPr>
      <w:rPr>
        <w:rFonts w:ascii="Times New Roman Bold" w:hAnsi="Times New Roman Bold" w:hint="default"/>
        <w:b/>
        <w:i w:val="0"/>
        <w:sz w:val="24"/>
      </w:rPr>
    </w:lvl>
    <w:lvl w:ilvl="3">
      <w:start w:val="1"/>
      <w:numFmt w:val="decimal"/>
      <w:lvlText w:val="%1.%2.%3.%4"/>
      <w:lvlJc w:val="left"/>
      <w:pPr>
        <w:tabs>
          <w:tab w:val="num" w:pos="4518"/>
        </w:tabs>
        <w:ind w:left="4518" w:hanging="864"/>
      </w:pPr>
      <w:rPr>
        <w:rFonts w:hint="default"/>
      </w:rPr>
    </w:lvl>
    <w:lvl w:ilvl="4">
      <w:start w:val="1"/>
      <w:numFmt w:val="decimal"/>
      <w:pStyle w:val="Heading5"/>
      <w:lvlText w:val="%1.%2.%3.%4.%5"/>
      <w:lvlJc w:val="left"/>
      <w:pPr>
        <w:tabs>
          <w:tab w:val="num" w:pos="4662"/>
        </w:tabs>
        <w:ind w:left="4662" w:hanging="1008"/>
      </w:pPr>
      <w:rPr>
        <w:rFonts w:hint="default"/>
      </w:rPr>
    </w:lvl>
    <w:lvl w:ilvl="5">
      <w:start w:val="1"/>
      <w:numFmt w:val="decimal"/>
      <w:pStyle w:val="Heading6"/>
      <w:lvlText w:val="%1.%2.%3.%4.%5.%6"/>
      <w:lvlJc w:val="left"/>
      <w:pPr>
        <w:tabs>
          <w:tab w:val="num" w:pos="4806"/>
        </w:tabs>
        <w:ind w:left="4806" w:hanging="1152"/>
      </w:pPr>
      <w:rPr>
        <w:rFonts w:hint="default"/>
      </w:rPr>
    </w:lvl>
    <w:lvl w:ilvl="6">
      <w:start w:val="1"/>
      <w:numFmt w:val="decimal"/>
      <w:pStyle w:val="Heading7"/>
      <w:lvlText w:val="%1.%2.%3.%4.%5.%6.%7"/>
      <w:lvlJc w:val="left"/>
      <w:pPr>
        <w:tabs>
          <w:tab w:val="num" w:pos="4950"/>
        </w:tabs>
        <w:ind w:left="4950" w:hanging="1296"/>
      </w:pPr>
      <w:rPr>
        <w:rFonts w:hint="default"/>
      </w:rPr>
    </w:lvl>
    <w:lvl w:ilvl="7">
      <w:start w:val="1"/>
      <w:numFmt w:val="decimal"/>
      <w:pStyle w:val="Heading8"/>
      <w:lvlText w:val="%1.%2.%3.%4.%5.%6.%7.%8"/>
      <w:lvlJc w:val="left"/>
      <w:pPr>
        <w:tabs>
          <w:tab w:val="num" w:pos="5094"/>
        </w:tabs>
        <w:ind w:left="5094" w:hanging="1440"/>
      </w:pPr>
      <w:rPr>
        <w:rFonts w:hint="default"/>
      </w:rPr>
    </w:lvl>
    <w:lvl w:ilvl="8">
      <w:start w:val="1"/>
      <w:numFmt w:val="decimal"/>
      <w:pStyle w:val="Heading9"/>
      <w:lvlText w:val="%1.%2.%3.%4.%5.%6.%7.%8.%9"/>
      <w:lvlJc w:val="left"/>
      <w:pPr>
        <w:tabs>
          <w:tab w:val="num" w:pos="5238"/>
        </w:tabs>
        <w:ind w:left="5238" w:hanging="1584"/>
      </w:pPr>
      <w:rPr>
        <w:rFonts w:hint="default"/>
      </w:rPr>
    </w:lvl>
  </w:abstractNum>
  <w:abstractNum w:abstractNumId="23">
    <w:nsid w:val="40F82358"/>
    <w:multiLevelType w:val="multilevel"/>
    <w:tmpl w:val="7D28EFD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sz w:val="22"/>
        <w:szCs w:val="22"/>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1326C97"/>
    <w:multiLevelType w:val="hybridMultilevel"/>
    <w:tmpl w:val="921A5C68"/>
    <w:lvl w:ilvl="0" w:tplc="71E275B0">
      <w:start w:val="1"/>
      <w:numFmt w:val="decimal"/>
      <w:lvlText w:val="%1."/>
      <w:lvlJc w:val="left"/>
      <w:pPr>
        <w:ind w:left="720" w:hanging="360"/>
      </w:pPr>
      <w:rPr>
        <w:b/>
      </w:rPr>
    </w:lvl>
    <w:lvl w:ilvl="1" w:tplc="268E5DC0" w:tentative="1">
      <w:start w:val="1"/>
      <w:numFmt w:val="lowerLetter"/>
      <w:lvlText w:val="%2."/>
      <w:lvlJc w:val="left"/>
      <w:pPr>
        <w:ind w:left="1440" w:hanging="360"/>
      </w:pPr>
    </w:lvl>
    <w:lvl w:ilvl="2" w:tplc="26281FF4">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2101B61"/>
    <w:multiLevelType w:val="multilevel"/>
    <w:tmpl w:val="EB220444"/>
    <w:lvl w:ilvl="0">
      <w:start w:val="1"/>
      <w:numFmt w:val="decimal"/>
      <w:pStyle w:val="Heading2"/>
      <w:lvlText w:val="%1."/>
      <w:lvlJc w:val="left"/>
      <w:pPr>
        <w:tabs>
          <w:tab w:val="num" w:pos="360"/>
        </w:tabs>
        <w:ind w:left="360" w:hanging="360"/>
      </w:pPr>
      <w:rPr>
        <w:rFonts w:hint="default"/>
      </w:rPr>
    </w:lvl>
    <w:lvl w:ilvl="1">
      <w:start w:val="1"/>
      <w:numFmt w:val="decimal"/>
      <w:suff w:val="space"/>
      <w:lvlText w:val="%1.%2."/>
      <w:lvlJc w:val="left"/>
      <w:pPr>
        <w:ind w:left="432" w:hanging="432"/>
      </w:pPr>
      <w:rPr>
        <w:rFonts w:hint="default"/>
        <w:b/>
        <w:i w:val="0"/>
        <w:sz w:val="21"/>
        <w:szCs w:val="21"/>
      </w:rPr>
    </w:lvl>
    <w:lvl w:ilvl="2">
      <w:start w:val="1"/>
      <w:numFmt w:val="decimal"/>
      <w:lvlText w:val="%1.%2.%3."/>
      <w:lvlJc w:val="left"/>
      <w:pPr>
        <w:tabs>
          <w:tab w:val="num" w:pos="1224"/>
        </w:tabs>
        <w:ind w:left="1224" w:hanging="504"/>
      </w:pPr>
      <w:rPr>
        <w:rFonts w:hint="default"/>
        <w:b/>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5CF55ED"/>
    <w:multiLevelType w:val="multilevel"/>
    <w:tmpl w:val="31FE585A"/>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rPr>
        <w:b/>
        <w:sz w:val="20"/>
        <w:szCs w:val="20"/>
      </w:rPr>
    </w:lvl>
    <w:lvl w:ilvl="2">
      <w:start w:val="1"/>
      <w:numFmt w:val="decimal"/>
      <w:lvlText w:val="%1.%2.%3."/>
      <w:lvlJc w:val="left"/>
      <w:pPr>
        <w:tabs>
          <w:tab w:val="num" w:pos="720"/>
        </w:tabs>
        <w:ind w:left="720" w:hanging="720"/>
      </w:pPr>
      <w:rPr>
        <w:b/>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47B53B06"/>
    <w:multiLevelType w:val="hybridMultilevel"/>
    <w:tmpl w:val="E1B8E3CC"/>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4A1F3E87"/>
    <w:multiLevelType w:val="hybridMultilevel"/>
    <w:tmpl w:val="417EE370"/>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0">
    <w:nsid w:val="5115550A"/>
    <w:multiLevelType w:val="hybridMultilevel"/>
    <w:tmpl w:val="66C2AB3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nsid w:val="564C676F"/>
    <w:multiLevelType w:val="hybridMultilevel"/>
    <w:tmpl w:val="6202614C"/>
    <w:lvl w:ilvl="0" w:tplc="F5DA5862">
      <w:start w:val="1"/>
      <w:numFmt w:val="decimal"/>
      <w:lvlText w:val="%1."/>
      <w:lvlJc w:val="left"/>
      <w:pPr>
        <w:tabs>
          <w:tab w:val="num" w:pos="720"/>
        </w:tabs>
        <w:ind w:left="720" w:hanging="360"/>
      </w:pPr>
      <w:rPr>
        <w:rFonts w:hint="default"/>
        <w:b/>
        <w:sz w:val="22"/>
        <w:szCs w:val="22"/>
      </w:rPr>
    </w:lvl>
    <w:lvl w:ilvl="1" w:tplc="04260001">
      <w:start w:val="1"/>
      <w:numFmt w:val="bullet"/>
      <w:lvlText w:val=""/>
      <w:lvlJc w:val="left"/>
      <w:pPr>
        <w:tabs>
          <w:tab w:val="num" w:pos="1440"/>
        </w:tabs>
        <w:ind w:left="1440" w:hanging="360"/>
      </w:pPr>
      <w:rPr>
        <w:rFonts w:ascii="Symbol" w:hAnsi="Symbol"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nsid w:val="56EE4058"/>
    <w:multiLevelType w:val="multilevel"/>
    <w:tmpl w:val="47448E46"/>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5AA52FD0"/>
    <w:multiLevelType w:val="multilevel"/>
    <w:tmpl w:val="4EC8C0A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ahoma" w:hAnsi="Tahoma" w:cs="Tahoma"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1D32680"/>
    <w:multiLevelType w:val="hybridMultilevel"/>
    <w:tmpl w:val="549EA0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5861631"/>
    <w:multiLevelType w:val="hybridMultilevel"/>
    <w:tmpl w:val="17CA2208"/>
    <w:lvl w:ilvl="0" w:tplc="85269FC0">
      <w:start w:val="1"/>
      <w:numFmt w:val="decimal"/>
      <w:lvlText w:val="%1."/>
      <w:lvlJc w:val="left"/>
      <w:pPr>
        <w:ind w:left="1211" w:hanging="360"/>
      </w:pPr>
      <w:rPr>
        <w:rFonts w:hint="default"/>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6">
    <w:nsid w:val="6AD7083F"/>
    <w:multiLevelType w:val="multilevel"/>
    <w:tmpl w:val="6CF2E3A8"/>
    <w:styleLink w:val="Style2"/>
    <w:lvl w:ilvl="0">
      <w:start w:val="11"/>
      <w:numFmt w:val="decimal"/>
      <w:lvlText w:val="%1."/>
      <w:lvlJc w:val="left"/>
      <w:pPr>
        <w:tabs>
          <w:tab w:val="num" w:pos="360"/>
        </w:tabs>
        <w:ind w:left="360" w:hanging="360"/>
      </w:pPr>
      <w:rPr>
        <w:rFonts w:hint="default"/>
      </w:rPr>
    </w:lvl>
    <w:lvl w:ilvl="1">
      <w:start w:val="1"/>
      <w:numFmt w:val="decimal"/>
      <w:isLgl/>
      <w:lvlText w:val="%1.%2"/>
      <w:lvlJc w:val="left"/>
      <w:pPr>
        <w:tabs>
          <w:tab w:val="num" w:pos="794"/>
        </w:tabs>
        <w:ind w:left="794" w:hanging="420"/>
      </w:pPr>
      <w:rPr>
        <w:rFonts w:hint="default"/>
      </w:rPr>
    </w:lvl>
    <w:lvl w:ilvl="2">
      <w:start w:val="1"/>
      <w:numFmt w:val="decimal"/>
      <w:isLgl/>
      <w:lvlText w:val="%1.%2.%3"/>
      <w:lvlJc w:val="left"/>
      <w:pPr>
        <w:tabs>
          <w:tab w:val="num" w:pos="1108"/>
        </w:tabs>
        <w:ind w:left="1108" w:hanging="720"/>
      </w:pPr>
      <w:rPr>
        <w:rFonts w:hint="default"/>
      </w:rPr>
    </w:lvl>
    <w:lvl w:ilvl="3">
      <w:start w:val="1"/>
      <w:numFmt w:val="decimal"/>
      <w:isLgl/>
      <w:lvlText w:val="%1.%2.%3.%4"/>
      <w:lvlJc w:val="left"/>
      <w:pPr>
        <w:tabs>
          <w:tab w:val="num" w:pos="1122"/>
        </w:tabs>
        <w:ind w:left="1122" w:hanging="720"/>
      </w:pPr>
      <w:rPr>
        <w:rFonts w:hint="default"/>
      </w:rPr>
    </w:lvl>
    <w:lvl w:ilvl="4">
      <w:start w:val="1"/>
      <w:numFmt w:val="decimal"/>
      <w:isLgl/>
      <w:lvlText w:val="%1.%2.%3.%4.%5"/>
      <w:lvlJc w:val="left"/>
      <w:pPr>
        <w:tabs>
          <w:tab w:val="num" w:pos="1496"/>
        </w:tabs>
        <w:ind w:left="1496" w:hanging="1080"/>
      </w:pPr>
      <w:rPr>
        <w:rFonts w:hint="default"/>
      </w:rPr>
    </w:lvl>
    <w:lvl w:ilvl="5">
      <w:start w:val="1"/>
      <w:numFmt w:val="decimal"/>
      <w:isLgl/>
      <w:lvlText w:val="%1.%2.%3.%4.%5.%6"/>
      <w:lvlJc w:val="left"/>
      <w:pPr>
        <w:tabs>
          <w:tab w:val="num" w:pos="1510"/>
        </w:tabs>
        <w:ind w:left="1510" w:hanging="1080"/>
      </w:pPr>
      <w:rPr>
        <w:rFonts w:hint="default"/>
      </w:rPr>
    </w:lvl>
    <w:lvl w:ilvl="6">
      <w:start w:val="1"/>
      <w:numFmt w:val="decimal"/>
      <w:isLgl/>
      <w:lvlText w:val="%1.%2.%3.%4.%5.%6.%7"/>
      <w:lvlJc w:val="left"/>
      <w:pPr>
        <w:tabs>
          <w:tab w:val="num" w:pos="1884"/>
        </w:tabs>
        <w:ind w:left="1884" w:hanging="1440"/>
      </w:pPr>
      <w:rPr>
        <w:rFonts w:hint="default"/>
      </w:rPr>
    </w:lvl>
    <w:lvl w:ilvl="7">
      <w:start w:val="1"/>
      <w:numFmt w:val="decimal"/>
      <w:isLgl/>
      <w:lvlText w:val="%1.%2.%3.%4.%5.%6.%7.%8"/>
      <w:lvlJc w:val="left"/>
      <w:pPr>
        <w:tabs>
          <w:tab w:val="num" w:pos="1898"/>
        </w:tabs>
        <w:ind w:left="1898" w:hanging="1440"/>
      </w:pPr>
      <w:rPr>
        <w:rFonts w:hint="default"/>
      </w:rPr>
    </w:lvl>
    <w:lvl w:ilvl="8">
      <w:start w:val="1"/>
      <w:numFmt w:val="decimal"/>
      <w:isLgl/>
      <w:lvlText w:val="%1.%2.%3.%4.%5.%6.%7.%8.%9"/>
      <w:lvlJc w:val="left"/>
      <w:pPr>
        <w:tabs>
          <w:tab w:val="num" w:pos="2272"/>
        </w:tabs>
        <w:ind w:left="2272" w:hanging="1800"/>
      </w:pPr>
      <w:rPr>
        <w:rFonts w:hint="default"/>
      </w:rPr>
    </w:lvl>
  </w:abstractNum>
  <w:abstractNum w:abstractNumId="37">
    <w:nsid w:val="6D145D27"/>
    <w:multiLevelType w:val="multilevel"/>
    <w:tmpl w:val="DC4ABBF0"/>
    <w:lvl w:ilvl="0">
      <w:start w:val="1"/>
      <w:numFmt w:val="bullet"/>
      <w:lvlText w:val=""/>
      <w:lvlJc w:val="left"/>
      <w:pPr>
        <w:ind w:left="1080" w:hanging="360"/>
      </w:pPr>
      <w:rPr>
        <w:rFonts w:ascii="Symbol" w:hAnsi="Symbol" w:hint="default"/>
      </w:rPr>
    </w:lvl>
    <w:lvl w:ilvl="1">
      <w:start w:val="1"/>
      <w:numFmt w:val="decimal"/>
      <w:isLgl/>
      <w:lvlText w:val="%1.%2."/>
      <w:lvlJc w:val="left"/>
      <w:pPr>
        <w:ind w:left="1110" w:hanging="39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6D465BAF"/>
    <w:multiLevelType w:val="hybridMultilevel"/>
    <w:tmpl w:val="27EE5A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6D801949"/>
    <w:multiLevelType w:val="multilevel"/>
    <w:tmpl w:val="EAE039B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709D76FF"/>
    <w:multiLevelType w:val="multilevel"/>
    <w:tmpl w:val="C74C38C2"/>
    <w:lvl w:ilvl="0">
      <w:start w:val="1"/>
      <w:numFmt w:val="bullet"/>
      <w:lvlText w:val=""/>
      <w:lvlJc w:val="left"/>
      <w:pPr>
        <w:ind w:left="1080" w:hanging="360"/>
      </w:pPr>
      <w:rPr>
        <w:rFonts w:ascii="Symbol" w:hAnsi="Symbol" w:hint="default"/>
      </w:rPr>
    </w:lvl>
    <w:lvl w:ilvl="1">
      <w:start w:val="1"/>
      <w:numFmt w:val="decimal"/>
      <w:isLgl/>
      <w:lvlText w:val="%1.%2."/>
      <w:lvlJc w:val="left"/>
      <w:pPr>
        <w:ind w:left="1110" w:hanging="39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7A1C6876"/>
    <w:multiLevelType w:val="hybridMultilevel"/>
    <w:tmpl w:val="ABECFD78"/>
    <w:lvl w:ilvl="0" w:tplc="4472518A">
      <w:start w:val="1"/>
      <w:numFmt w:val="lowerLetter"/>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42">
    <w:nsid w:val="7C215A8B"/>
    <w:multiLevelType w:val="multilevel"/>
    <w:tmpl w:val="91F869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2"/>
        <w:szCs w:val="22"/>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D6859DB"/>
    <w:multiLevelType w:val="hybridMultilevel"/>
    <w:tmpl w:val="F8A09FD0"/>
    <w:lvl w:ilvl="0" w:tplc="04260001">
      <w:start w:val="1"/>
      <w:numFmt w:val="bullet"/>
      <w:lvlText w:val=""/>
      <w:lvlJc w:val="left"/>
      <w:pPr>
        <w:ind w:left="643" w:hanging="360"/>
      </w:pPr>
      <w:rPr>
        <w:rFonts w:ascii="Symbol" w:hAnsi="Symbol" w:hint="default"/>
      </w:rPr>
    </w:lvl>
    <w:lvl w:ilvl="1" w:tplc="04260003" w:tentative="1">
      <w:start w:val="1"/>
      <w:numFmt w:val="bullet"/>
      <w:lvlText w:val="o"/>
      <w:lvlJc w:val="left"/>
      <w:pPr>
        <w:ind w:left="1363" w:hanging="360"/>
      </w:pPr>
      <w:rPr>
        <w:rFonts w:ascii="Courier New" w:hAnsi="Courier New" w:cs="Courier New" w:hint="default"/>
      </w:rPr>
    </w:lvl>
    <w:lvl w:ilvl="2" w:tplc="04260005" w:tentative="1">
      <w:start w:val="1"/>
      <w:numFmt w:val="bullet"/>
      <w:lvlText w:val=""/>
      <w:lvlJc w:val="left"/>
      <w:pPr>
        <w:ind w:left="2083" w:hanging="360"/>
      </w:pPr>
      <w:rPr>
        <w:rFonts w:ascii="Wingdings" w:hAnsi="Wingdings" w:hint="default"/>
      </w:rPr>
    </w:lvl>
    <w:lvl w:ilvl="3" w:tplc="04260001" w:tentative="1">
      <w:start w:val="1"/>
      <w:numFmt w:val="bullet"/>
      <w:lvlText w:val=""/>
      <w:lvlJc w:val="left"/>
      <w:pPr>
        <w:ind w:left="2803" w:hanging="360"/>
      </w:pPr>
      <w:rPr>
        <w:rFonts w:ascii="Symbol" w:hAnsi="Symbol" w:hint="default"/>
      </w:rPr>
    </w:lvl>
    <w:lvl w:ilvl="4" w:tplc="04260003" w:tentative="1">
      <w:start w:val="1"/>
      <w:numFmt w:val="bullet"/>
      <w:lvlText w:val="o"/>
      <w:lvlJc w:val="left"/>
      <w:pPr>
        <w:ind w:left="3523" w:hanging="360"/>
      </w:pPr>
      <w:rPr>
        <w:rFonts w:ascii="Courier New" w:hAnsi="Courier New" w:cs="Courier New" w:hint="default"/>
      </w:rPr>
    </w:lvl>
    <w:lvl w:ilvl="5" w:tplc="04260005" w:tentative="1">
      <w:start w:val="1"/>
      <w:numFmt w:val="bullet"/>
      <w:lvlText w:val=""/>
      <w:lvlJc w:val="left"/>
      <w:pPr>
        <w:ind w:left="4243" w:hanging="360"/>
      </w:pPr>
      <w:rPr>
        <w:rFonts w:ascii="Wingdings" w:hAnsi="Wingdings" w:hint="default"/>
      </w:rPr>
    </w:lvl>
    <w:lvl w:ilvl="6" w:tplc="04260001" w:tentative="1">
      <w:start w:val="1"/>
      <w:numFmt w:val="bullet"/>
      <w:lvlText w:val=""/>
      <w:lvlJc w:val="left"/>
      <w:pPr>
        <w:ind w:left="4963" w:hanging="360"/>
      </w:pPr>
      <w:rPr>
        <w:rFonts w:ascii="Symbol" w:hAnsi="Symbol" w:hint="default"/>
      </w:rPr>
    </w:lvl>
    <w:lvl w:ilvl="7" w:tplc="04260003" w:tentative="1">
      <w:start w:val="1"/>
      <w:numFmt w:val="bullet"/>
      <w:lvlText w:val="o"/>
      <w:lvlJc w:val="left"/>
      <w:pPr>
        <w:ind w:left="5683" w:hanging="360"/>
      </w:pPr>
      <w:rPr>
        <w:rFonts w:ascii="Courier New" w:hAnsi="Courier New" w:cs="Courier New" w:hint="default"/>
      </w:rPr>
    </w:lvl>
    <w:lvl w:ilvl="8" w:tplc="04260005" w:tentative="1">
      <w:start w:val="1"/>
      <w:numFmt w:val="bullet"/>
      <w:lvlText w:val=""/>
      <w:lvlJc w:val="left"/>
      <w:pPr>
        <w:ind w:left="6403" w:hanging="360"/>
      </w:pPr>
      <w:rPr>
        <w:rFonts w:ascii="Wingdings" w:hAnsi="Wingdings" w:hint="default"/>
      </w:rPr>
    </w:lvl>
  </w:abstractNum>
  <w:abstractNum w:abstractNumId="44">
    <w:nsid w:val="7EC63CB2"/>
    <w:multiLevelType w:val="hybridMultilevel"/>
    <w:tmpl w:val="E208D8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5"/>
  </w:num>
  <w:num w:numId="4">
    <w:abstractNumId w:val="5"/>
  </w:num>
  <w:num w:numId="5">
    <w:abstractNumId w:val="36"/>
  </w:num>
  <w:num w:numId="6">
    <w:abstractNumId w:val="8"/>
  </w:num>
  <w:num w:numId="7">
    <w:abstractNumId w:val="13"/>
  </w:num>
  <w:num w:numId="8">
    <w:abstractNumId w:val="25"/>
    <w:lvlOverride w:ilvl="0">
      <w:startOverride w:val="10"/>
    </w:lvlOverride>
    <w:lvlOverride w:ilvl="1">
      <w:startOverride w:val="1"/>
    </w:lvlOverride>
  </w:num>
  <w:num w:numId="9">
    <w:abstractNumId w:val="7"/>
  </w:num>
  <w:num w:numId="10">
    <w:abstractNumId w:val="30"/>
  </w:num>
  <w:num w:numId="11">
    <w:abstractNumId w:val="24"/>
  </w:num>
  <w:num w:numId="12">
    <w:abstractNumId w:val="6"/>
  </w:num>
  <w:num w:numId="13">
    <w:abstractNumId w:val="11"/>
  </w:num>
  <w:num w:numId="14">
    <w:abstractNumId w:val="15"/>
  </w:num>
  <w:num w:numId="15">
    <w:abstractNumId w:val="2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9"/>
  </w:num>
  <w:num w:numId="19">
    <w:abstractNumId w:val="12"/>
  </w:num>
  <w:num w:numId="20">
    <w:abstractNumId w:val="32"/>
  </w:num>
  <w:num w:numId="21">
    <w:abstractNumId w:val="37"/>
  </w:num>
  <w:num w:numId="22">
    <w:abstractNumId w:val="20"/>
  </w:num>
  <w:num w:numId="23">
    <w:abstractNumId w:val="44"/>
  </w:num>
  <w:num w:numId="24">
    <w:abstractNumId w:val="38"/>
  </w:num>
  <w:num w:numId="25">
    <w:abstractNumId w:val="43"/>
  </w:num>
  <w:num w:numId="26">
    <w:abstractNumId w:val="9"/>
  </w:num>
  <w:num w:numId="27">
    <w:abstractNumId w:val="0"/>
  </w:num>
  <w:num w:numId="28">
    <w:abstractNumId w:val="34"/>
  </w:num>
  <w:num w:numId="29">
    <w:abstractNumId w:val="33"/>
  </w:num>
  <w:num w:numId="3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5"/>
  </w:num>
  <w:num w:numId="33">
    <w:abstractNumId w:val="41"/>
  </w:num>
  <w:num w:numId="34">
    <w:abstractNumId w:val="19"/>
  </w:num>
  <w:num w:numId="35">
    <w:abstractNumId w:val="29"/>
  </w:num>
  <w:num w:numId="36">
    <w:abstractNumId w:val="2"/>
  </w:num>
  <w:num w:numId="37">
    <w:abstractNumId w:val="16"/>
  </w:num>
  <w:num w:numId="38">
    <w:abstractNumId w:val="35"/>
  </w:num>
  <w:num w:numId="39">
    <w:abstractNumId w:val="10"/>
  </w:num>
  <w:num w:numId="40">
    <w:abstractNumId w:val="2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42"/>
  </w:num>
  <w:num w:numId="44">
    <w:abstractNumId w:val="18"/>
  </w:num>
  <w:num w:numId="45">
    <w:abstractNumId w:val="23"/>
  </w:num>
  <w:num w:numId="46">
    <w:abstractNumId w:val="26"/>
  </w:num>
  <w:num w:numId="4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īga Blate">
    <w15:presenceInfo w15:providerId="AD" w15:userId="S-1-5-21-784989239-1720363194-4082405207-1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4C"/>
    <w:rsid w:val="000826C1"/>
    <w:rsid w:val="00096D65"/>
    <w:rsid w:val="001E06E4"/>
    <w:rsid w:val="00315774"/>
    <w:rsid w:val="003B4C0C"/>
    <w:rsid w:val="003C7861"/>
    <w:rsid w:val="003F2642"/>
    <w:rsid w:val="00444414"/>
    <w:rsid w:val="004D3F43"/>
    <w:rsid w:val="00504B18"/>
    <w:rsid w:val="00571D9B"/>
    <w:rsid w:val="005901A5"/>
    <w:rsid w:val="00723A1F"/>
    <w:rsid w:val="00936B90"/>
    <w:rsid w:val="009932DE"/>
    <w:rsid w:val="00A24BA6"/>
    <w:rsid w:val="00A44587"/>
    <w:rsid w:val="00B16CB0"/>
    <w:rsid w:val="00BC024C"/>
    <w:rsid w:val="00C06B22"/>
    <w:rsid w:val="00C66294"/>
    <w:rsid w:val="00CC6296"/>
    <w:rsid w:val="00E22661"/>
    <w:rsid w:val="00E52E73"/>
    <w:rsid w:val="00E732C7"/>
    <w:rsid w:val="00EE19E5"/>
    <w:rsid w:val="00F3003F"/>
    <w:rsid w:val="00F34384"/>
    <w:rsid w:val="00F5285F"/>
    <w:rsid w:val="00FD6A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745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0"/>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4C"/>
    <w:pPr>
      <w:spacing w:after="0" w:line="240" w:lineRule="auto"/>
    </w:pPr>
    <w:rPr>
      <w:rFonts w:eastAsia="Times New Roman"/>
      <w:u w:val="none"/>
    </w:rPr>
  </w:style>
  <w:style w:type="paragraph" w:styleId="Heading1">
    <w:name w:val="heading 1"/>
    <w:basedOn w:val="Normal"/>
    <w:next w:val="Normal"/>
    <w:link w:val="Heading1Char"/>
    <w:qFormat/>
    <w:rsid w:val="00BC024C"/>
    <w:pPr>
      <w:keepNext/>
      <w:keepLines/>
      <w:numPr>
        <w:numId w:val="1"/>
      </w:numPr>
      <w:tabs>
        <w:tab w:val="num" w:pos="561"/>
      </w:tabs>
      <w:spacing w:before="840" w:after="240"/>
      <w:ind w:left="0"/>
      <w:outlineLvl w:val="0"/>
    </w:pPr>
    <w:rPr>
      <w:bCs/>
      <w:sz w:val="40"/>
    </w:rPr>
  </w:style>
  <w:style w:type="paragraph" w:styleId="Heading2">
    <w:name w:val="heading 2"/>
    <w:basedOn w:val="Normal"/>
    <w:next w:val="Heading1"/>
    <w:link w:val="Heading2Char"/>
    <w:autoRedefine/>
    <w:qFormat/>
    <w:rsid w:val="00BC024C"/>
    <w:pPr>
      <w:keepNext/>
      <w:numPr>
        <w:numId w:val="3"/>
      </w:numPr>
      <w:tabs>
        <w:tab w:val="left" w:pos="426"/>
      </w:tabs>
      <w:ind w:left="357" w:hanging="357"/>
      <w:outlineLvl w:val="1"/>
    </w:pPr>
    <w:rPr>
      <w:rFonts w:ascii="Tahoma" w:hAnsi="Tahoma"/>
      <w:b/>
      <w:sz w:val="22"/>
      <w:szCs w:val="22"/>
      <w:lang w:val="x-none"/>
    </w:rPr>
  </w:style>
  <w:style w:type="paragraph" w:styleId="Heading3">
    <w:name w:val="heading 3"/>
    <w:basedOn w:val="Normal"/>
    <w:next w:val="Normal"/>
    <w:link w:val="Heading3Char"/>
    <w:qFormat/>
    <w:rsid w:val="00BC024C"/>
    <w:pPr>
      <w:keepNext/>
      <w:spacing w:before="240" w:after="120"/>
      <w:outlineLvl w:val="2"/>
    </w:pPr>
    <w:rPr>
      <w:sz w:val="32"/>
      <w:szCs w:val="20"/>
    </w:rPr>
  </w:style>
  <w:style w:type="paragraph" w:styleId="Heading4">
    <w:name w:val="heading 4"/>
    <w:basedOn w:val="Normal"/>
    <w:next w:val="Normal"/>
    <w:link w:val="Heading4Char"/>
    <w:qFormat/>
    <w:rsid w:val="00BC024C"/>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BC024C"/>
    <w:pPr>
      <w:keepNext/>
      <w:numPr>
        <w:ilvl w:val="4"/>
        <w:numId w:val="1"/>
      </w:numPr>
      <w:jc w:val="both"/>
      <w:outlineLvl w:val="4"/>
    </w:pPr>
    <w:rPr>
      <w:b/>
      <w:bCs/>
      <w:lang w:val="x-none"/>
    </w:rPr>
  </w:style>
  <w:style w:type="paragraph" w:styleId="Heading6">
    <w:name w:val="heading 6"/>
    <w:basedOn w:val="Normal"/>
    <w:next w:val="Normal"/>
    <w:link w:val="Heading6Char"/>
    <w:qFormat/>
    <w:rsid w:val="00BC024C"/>
    <w:pPr>
      <w:keepNext/>
      <w:numPr>
        <w:ilvl w:val="5"/>
        <w:numId w:val="1"/>
      </w:numPr>
      <w:jc w:val="both"/>
      <w:outlineLvl w:val="5"/>
    </w:pPr>
    <w:rPr>
      <w:b/>
      <w:bCs/>
      <w:sz w:val="28"/>
    </w:rPr>
  </w:style>
  <w:style w:type="paragraph" w:styleId="Heading7">
    <w:name w:val="heading 7"/>
    <w:basedOn w:val="Normal"/>
    <w:next w:val="Normal"/>
    <w:link w:val="Heading7Char"/>
    <w:qFormat/>
    <w:rsid w:val="00BC024C"/>
    <w:pPr>
      <w:numPr>
        <w:ilvl w:val="6"/>
        <w:numId w:val="1"/>
      </w:numPr>
      <w:spacing w:before="240" w:after="60"/>
      <w:jc w:val="both"/>
      <w:outlineLvl w:val="6"/>
    </w:pPr>
  </w:style>
  <w:style w:type="paragraph" w:styleId="Heading8">
    <w:name w:val="heading 8"/>
    <w:basedOn w:val="Normal"/>
    <w:next w:val="Normal"/>
    <w:link w:val="Heading8Char"/>
    <w:qFormat/>
    <w:rsid w:val="00BC024C"/>
    <w:pPr>
      <w:numPr>
        <w:ilvl w:val="7"/>
        <w:numId w:val="1"/>
      </w:numPr>
      <w:spacing w:before="240" w:after="60"/>
      <w:jc w:val="both"/>
      <w:outlineLvl w:val="7"/>
    </w:pPr>
    <w:rPr>
      <w:i/>
      <w:iCs/>
    </w:rPr>
  </w:style>
  <w:style w:type="paragraph" w:styleId="Heading9">
    <w:name w:val="heading 9"/>
    <w:basedOn w:val="Normal"/>
    <w:next w:val="Normal"/>
    <w:link w:val="Heading9Char"/>
    <w:qFormat/>
    <w:rsid w:val="00BC024C"/>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24C"/>
    <w:rPr>
      <w:rFonts w:eastAsia="Times New Roman"/>
      <w:bCs/>
      <w:sz w:val="40"/>
      <w:u w:val="none"/>
    </w:rPr>
  </w:style>
  <w:style w:type="character" w:customStyle="1" w:styleId="Heading2Char">
    <w:name w:val="Heading 2 Char"/>
    <w:basedOn w:val="DefaultParagraphFont"/>
    <w:link w:val="Heading2"/>
    <w:rsid w:val="00BC024C"/>
    <w:rPr>
      <w:rFonts w:ascii="Tahoma" w:eastAsia="Times New Roman" w:hAnsi="Tahoma"/>
      <w:b/>
      <w:sz w:val="22"/>
      <w:szCs w:val="22"/>
      <w:u w:val="none"/>
      <w:lang w:val="x-none"/>
    </w:rPr>
  </w:style>
  <w:style w:type="character" w:customStyle="1" w:styleId="Heading3Char">
    <w:name w:val="Heading 3 Char"/>
    <w:basedOn w:val="DefaultParagraphFont"/>
    <w:link w:val="Heading3"/>
    <w:rsid w:val="00BC024C"/>
    <w:rPr>
      <w:rFonts w:eastAsia="Times New Roman"/>
      <w:sz w:val="32"/>
      <w:szCs w:val="20"/>
      <w:u w:val="none"/>
    </w:rPr>
  </w:style>
  <w:style w:type="character" w:customStyle="1" w:styleId="Heading4Char">
    <w:name w:val="Heading 4 Char"/>
    <w:basedOn w:val="DefaultParagraphFont"/>
    <w:link w:val="Heading4"/>
    <w:rsid w:val="00BC024C"/>
    <w:rPr>
      <w:rFonts w:ascii="Times New Roman Bold" w:eastAsia="Times New Roman" w:hAnsi="Times New Roman Bold"/>
      <w:b/>
      <w:bCs/>
      <w:u w:val="none"/>
    </w:rPr>
  </w:style>
  <w:style w:type="character" w:customStyle="1" w:styleId="Heading5Char">
    <w:name w:val="Heading 5 Char"/>
    <w:basedOn w:val="DefaultParagraphFont"/>
    <w:link w:val="Heading5"/>
    <w:rsid w:val="00BC024C"/>
    <w:rPr>
      <w:rFonts w:eastAsia="Times New Roman"/>
      <w:b/>
      <w:bCs/>
      <w:u w:val="none"/>
      <w:lang w:val="x-none"/>
    </w:rPr>
  </w:style>
  <w:style w:type="character" w:customStyle="1" w:styleId="Heading6Char">
    <w:name w:val="Heading 6 Char"/>
    <w:basedOn w:val="DefaultParagraphFont"/>
    <w:link w:val="Heading6"/>
    <w:rsid w:val="00BC024C"/>
    <w:rPr>
      <w:rFonts w:eastAsia="Times New Roman"/>
      <w:b/>
      <w:bCs/>
      <w:sz w:val="28"/>
      <w:u w:val="none"/>
    </w:rPr>
  </w:style>
  <w:style w:type="character" w:customStyle="1" w:styleId="Heading7Char">
    <w:name w:val="Heading 7 Char"/>
    <w:basedOn w:val="DefaultParagraphFont"/>
    <w:link w:val="Heading7"/>
    <w:rsid w:val="00BC024C"/>
    <w:rPr>
      <w:rFonts w:eastAsia="Times New Roman"/>
      <w:u w:val="none"/>
    </w:rPr>
  </w:style>
  <w:style w:type="character" w:customStyle="1" w:styleId="Heading8Char">
    <w:name w:val="Heading 8 Char"/>
    <w:basedOn w:val="DefaultParagraphFont"/>
    <w:link w:val="Heading8"/>
    <w:rsid w:val="00BC024C"/>
    <w:rPr>
      <w:rFonts w:eastAsia="Times New Roman"/>
      <w:i/>
      <w:iCs/>
      <w:u w:val="none"/>
    </w:rPr>
  </w:style>
  <w:style w:type="character" w:customStyle="1" w:styleId="Heading9Char">
    <w:name w:val="Heading 9 Char"/>
    <w:basedOn w:val="DefaultParagraphFont"/>
    <w:link w:val="Heading9"/>
    <w:rsid w:val="00BC024C"/>
    <w:rPr>
      <w:rFonts w:ascii="Arial" w:eastAsia="Times New Roman" w:hAnsi="Arial" w:cs="Arial"/>
      <w:sz w:val="22"/>
      <w:szCs w:val="22"/>
      <w:u w:val="none"/>
    </w:rPr>
  </w:style>
  <w:style w:type="paragraph" w:customStyle="1" w:styleId="naisf">
    <w:name w:val="naisf"/>
    <w:basedOn w:val="Normal"/>
    <w:autoRedefine/>
    <w:rsid w:val="00BC024C"/>
    <w:pPr>
      <w:tabs>
        <w:tab w:val="left" w:pos="1440"/>
        <w:tab w:val="left" w:pos="3342"/>
      </w:tabs>
      <w:ind w:left="672" w:hanging="432"/>
      <w:jc w:val="both"/>
    </w:pPr>
  </w:style>
  <w:style w:type="paragraph" w:customStyle="1" w:styleId="Nolikumiem">
    <w:name w:val="Nolikumiem"/>
    <w:basedOn w:val="Normal"/>
    <w:autoRedefine/>
    <w:rsid w:val="00BC024C"/>
    <w:pPr>
      <w:tabs>
        <w:tab w:val="num" w:pos="360"/>
      </w:tabs>
      <w:spacing w:before="120"/>
      <w:ind w:left="284" w:hanging="284"/>
      <w:jc w:val="both"/>
    </w:pPr>
  </w:style>
  <w:style w:type="paragraph" w:styleId="BodyText">
    <w:name w:val="Body Text"/>
    <w:basedOn w:val="Normal"/>
    <w:link w:val="BodyTextChar"/>
    <w:rsid w:val="00BC024C"/>
    <w:pPr>
      <w:jc w:val="both"/>
    </w:pPr>
    <w:rPr>
      <w:b/>
      <w:bCs/>
    </w:rPr>
  </w:style>
  <w:style w:type="character" w:customStyle="1" w:styleId="BodyTextChar">
    <w:name w:val="Body Text Char"/>
    <w:basedOn w:val="DefaultParagraphFont"/>
    <w:link w:val="BodyText"/>
    <w:rsid w:val="00BC024C"/>
    <w:rPr>
      <w:rFonts w:eastAsia="Times New Roman"/>
      <w:b/>
      <w:bCs/>
      <w:u w:val="none"/>
    </w:rPr>
  </w:style>
  <w:style w:type="character" w:customStyle="1" w:styleId="CharChar">
    <w:name w:val="Char Char"/>
    <w:rsid w:val="00BC024C"/>
    <w:rPr>
      <w:b/>
      <w:bCs/>
      <w:sz w:val="24"/>
      <w:szCs w:val="24"/>
      <w:lang w:val="lv-LV" w:eastAsia="en-US" w:bidi="ar-SA"/>
    </w:rPr>
  </w:style>
  <w:style w:type="paragraph" w:styleId="BodyText2">
    <w:name w:val="Body Text 2"/>
    <w:basedOn w:val="Normal"/>
    <w:link w:val="BodyText2Char"/>
    <w:rsid w:val="00BC024C"/>
    <w:pPr>
      <w:jc w:val="both"/>
    </w:pPr>
    <w:rPr>
      <w:i/>
      <w:iCs/>
    </w:rPr>
  </w:style>
  <w:style w:type="character" w:customStyle="1" w:styleId="BodyText2Char">
    <w:name w:val="Body Text 2 Char"/>
    <w:basedOn w:val="DefaultParagraphFont"/>
    <w:link w:val="BodyText2"/>
    <w:rsid w:val="00BC024C"/>
    <w:rPr>
      <w:rFonts w:eastAsia="Times New Roman"/>
      <w:i/>
      <w:iCs/>
      <w:u w:val="none"/>
    </w:rPr>
  </w:style>
  <w:style w:type="paragraph" w:styleId="List">
    <w:name w:val="List"/>
    <w:basedOn w:val="Normal"/>
    <w:rsid w:val="00BC024C"/>
    <w:pPr>
      <w:tabs>
        <w:tab w:val="num" w:pos="360"/>
      </w:tabs>
      <w:spacing w:before="120"/>
      <w:ind w:left="360" w:hanging="360"/>
      <w:jc w:val="both"/>
    </w:pPr>
    <w:rPr>
      <w:szCs w:val="20"/>
    </w:rPr>
  </w:style>
  <w:style w:type="paragraph" w:styleId="NormalWeb">
    <w:name w:val="Normal (Web)"/>
    <w:basedOn w:val="Normal"/>
    <w:uiPriority w:val="99"/>
    <w:rsid w:val="00BC024C"/>
    <w:pPr>
      <w:spacing w:before="100" w:beforeAutospacing="1" w:after="100" w:afterAutospacing="1"/>
      <w:jc w:val="both"/>
    </w:pPr>
    <w:rPr>
      <w:lang w:val="en-GB"/>
    </w:rPr>
  </w:style>
  <w:style w:type="paragraph" w:styleId="TOC4">
    <w:name w:val="toc 4"/>
    <w:basedOn w:val="Normal"/>
    <w:next w:val="Normal"/>
    <w:autoRedefine/>
    <w:semiHidden/>
    <w:rsid w:val="00BC024C"/>
    <w:pPr>
      <w:tabs>
        <w:tab w:val="left" w:pos="1440"/>
        <w:tab w:val="right" w:leader="dot" w:pos="9061"/>
      </w:tabs>
      <w:ind w:left="720"/>
      <w:jc w:val="both"/>
    </w:pPr>
  </w:style>
  <w:style w:type="paragraph" w:styleId="TOC7">
    <w:name w:val="toc 7"/>
    <w:basedOn w:val="Normal"/>
    <w:next w:val="Normal"/>
    <w:autoRedefine/>
    <w:semiHidden/>
    <w:rsid w:val="00BC024C"/>
    <w:pPr>
      <w:ind w:left="1440"/>
      <w:jc w:val="both"/>
    </w:pPr>
    <w:rPr>
      <w:iCs/>
      <w:color w:val="000000"/>
    </w:rPr>
  </w:style>
  <w:style w:type="character" w:styleId="Hyperlink">
    <w:name w:val="Hyperlink"/>
    <w:rsid w:val="00BC024C"/>
    <w:rPr>
      <w:color w:val="0000FF"/>
      <w:u w:val="single"/>
    </w:rPr>
  </w:style>
  <w:style w:type="paragraph" w:styleId="TOC3">
    <w:name w:val="toc 3"/>
    <w:basedOn w:val="Normal"/>
    <w:next w:val="Normal"/>
    <w:autoRedefine/>
    <w:rsid w:val="00BC024C"/>
    <w:pPr>
      <w:tabs>
        <w:tab w:val="left" w:pos="1440"/>
        <w:tab w:val="right" w:leader="dot" w:pos="9061"/>
      </w:tabs>
      <w:ind w:left="720"/>
      <w:jc w:val="both"/>
    </w:pPr>
    <w:rPr>
      <w:bCs/>
      <w:noProof/>
      <w:szCs w:val="32"/>
    </w:rPr>
  </w:style>
  <w:style w:type="paragraph" w:styleId="BodyText3">
    <w:name w:val="Body Text 3"/>
    <w:basedOn w:val="Normal"/>
    <w:link w:val="BodyText3Char"/>
    <w:rsid w:val="00BC024C"/>
    <w:pPr>
      <w:jc w:val="center"/>
    </w:pPr>
  </w:style>
  <w:style w:type="character" w:customStyle="1" w:styleId="BodyText3Char">
    <w:name w:val="Body Text 3 Char"/>
    <w:basedOn w:val="DefaultParagraphFont"/>
    <w:link w:val="BodyText3"/>
    <w:rsid w:val="00BC024C"/>
    <w:rPr>
      <w:rFonts w:eastAsia="Times New Roman"/>
      <w:u w:val="none"/>
    </w:rPr>
  </w:style>
  <w:style w:type="paragraph" w:styleId="BodyTextIndent3">
    <w:name w:val="Body Text Indent 3"/>
    <w:basedOn w:val="Normal"/>
    <w:link w:val="BodyTextIndent3Char"/>
    <w:rsid w:val="00BC024C"/>
    <w:pPr>
      <w:ind w:firstLine="720"/>
      <w:jc w:val="both"/>
    </w:pPr>
  </w:style>
  <w:style w:type="character" w:customStyle="1" w:styleId="BodyTextIndent3Char">
    <w:name w:val="Body Text Indent 3 Char"/>
    <w:basedOn w:val="DefaultParagraphFont"/>
    <w:link w:val="BodyTextIndent3"/>
    <w:rsid w:val="00BC024C"/>
    <w:rPr>
      <w:rFonts w:eastAsia="Times New Roman"/>
      <w:u w:val="none"/>
    </w:rPr>
  </w:style>
  <w:style w:type="character" w:styleId="Strong">
    <w:name w:val="Strong"/>
    <w:qFormat/>
    <w:rsid w:val="00BC024C"/>
    <w:rPr>
      <w:b/>
      <w:bCs/>
    </w:rPr>
  </w:style>
  <w:style w:type="character" w:styleId="PageNumber">
    <w:name w:val="page number"/>
    <w:basedOn w:val="DefaultParagraphFont"/>
    <w:rsid w:val="00BC024C"/>
  </w:style>
  <w:style w:type="paragraph" w:styleId="Footer">
    <w:name w:val="footer"/>
    <w:basedOn w:val="Normal"/>
    <w:link w:val="FooterChar"/>
    <w:rsid w:val="00BC024C"/>
    <w:pPr>
      <w:tabs>
        <w:tab w:val="center" w:pos="4320"/>
        <w:tab w:val="right" w:pos="8640"/>
      </w:tabs>
      <w:spacing w:before="120"/>
      <w:jc w:val="both"/>
    </w:pPr>
    <w:rPr>
      <w:szCs w:val="20"/>
    </w:rPr>
  </w:style>
  <w:style w:type="character" w:customStyle="1" w:styleId="FooterChar">
    <w:name w:val="Footer Char"/>
    <w:basedOn w:val="DefaultParagraphFont"/>
    <w:link w:val="Footer"/>
    <w:rsid w:val="00BC024C"/>
    <w:rPr>
      <w:rFonts w:eastAsia="Times New Roman"/>
      <w:szCs w:val="20"/>
      <w:u w:val="none"/>
    </w:rPr>
  </w:style>
  <w:style w:type="paragraph" w:styleId="Header">
    <w:name w:val="header"/>
    <w:basedOn w:val="Normal"/>
    <w:link w:val="HeaderChar"/>
    <w:rsid w:val="00BC024C"/>
    <w:pPr>
      <w:tabs>
        <w:tab w:val="center" w:pos="4153"/>
        <w:tab w:val="right" w:pos="8306"/>
      </w:tabs>
    </w:pPr>
  </w:style>
  <w:style w:type="character" w:customStyle="1" w:styleId="HeaderChar">
    <w:name w:val="Header Char"/>
    <w:basedOn w:val="DefaultParagraphFont"/>
    <w:link w:val="Header"/>
    <w:rsid w:val="00BC024C"/>
    <w:rPr>
      <w:rFonts w:eastAsia="Times New Roman"/>
      <w:u w:val="none"/>
    </w:rPr>
  </w:style>
  <w:style w:type="character" w:styleId="Emphasis">
    <w:name w:val="Emphasis"/>
    <w:qFormat/>
    <w:rsid w:val="00BC024C"/>
    <w:rPr>
      <w:i/>
      <w:iCs/>
    </w:rPr>
  </w:style>
  <w:style w:type="paragraph" w:styleId="BodyTextIndent2">
    <w:name w:val="Body Text Indent 2"/>
    <w:basedOn w:val="Normal"/>
    <w:link w:val="BodyTextIndent2Char"/>
    <w:rsid w:val="00BC024C"/>
    <w:pPr>
      <w:spacing w:after="120" w:line="480" w:lineRule="auto"/>
      <w:ind w:left="283"/>
    </w:pPr>
  </w:style>
  <w:style w:type="character" w:customStyle="1" w:styleId="BodyTextIndent2Char">
    <w:name w:val="Body Text Indent 2 Char"/>
    <w:basedOn w:val="DefaultParagraphFont"/>
    <w:link w:val="BodyTextIndent2"/>
    <w:rsid w:val="00BC024C"/>
    <w:rPr>
      <w:rFonts w:eastAsia="Times New Roman"/>
      <w:u w:val="none"/>
    </w:rPr>
  </w:style>
  <w:style w:type="paragraph" w:styleId="TOC2">
    <w:name w:val="toc 2"/>
    <w:basedOn w:val="Normal"/>
    <w:next w:val="Normal"/>
    <w:autoRedefine/>
    <w:rsid w:val="00BC024C"/>
    <w:pPr>
      <w:tabs>
        <w:tab w:val="left" w:pos="720"/>
        <w:tab w:val="right" w:leader="dot" w:pos="9061"/>
      </w:tabs>
      <w:ind w:left="1440" w:hanging="1200"/>
    </w:pPr>
    <w:rPr>
      <w:noProof/>
    </w:rPr>
  </w:style>
  <w:style w:type="paragraph" w:customStyle="1" w:styleId="Style3">
    <w:name w:val="Style3"/>
    <w:basedOn w:val="Normal"/>
    <w:rsid w:val="00BC024C"/>
    <w:pPr>
      <w:spacing w:before="240" w:after="240"/>
      <w:ind w:left="720"/>
    </w:pPr>
    <w:rPr>
      <w:b/>
      <w:sz w:val="28"/>
    </w:rPr>
  </w:style>
  <w:style w:type="paragraph" w:customStyle="1" w:styleId="Style4">
    <w:name w:val="Style4"/>
    <w:basedOn w:val="Normal"/>
    <w:next w:val="Style3"/>
    <w:autoRedefine/>
    <w:rsid w:val="00BC024C"/>
    <w:pPr>
      <w:spacing w:before="240" w:after="240"/>
      <w:ind w:left="720"/>
    </w:pPr>
    <w:rPr>
      <w:b/>
      <w:sz w:val="28"/>
    </w:rPr>
  </w:style>
  <w:style w:type="paragraph" w:customStyle="1" w:styleId="Style5">
    <w:name w:val="Style5"/>
    <w:basedOn w:val="Heading3"/>
    <w:next w:val="Normal"/>
    <w:autoRedefine/>
    <w:rsid w:val="00BC024C"/>
    <w:pPr>
      <w:spacing w:before="360" w:after="240"/>
      <w:ind w:left="720"/>
    </w:pPr>
    <w:rPr>
      <w:b/>
    </w:rPr>
  </w:style>
  <w:style w:type="character" w:customStyle="1" w:styleId="Heading31">
    <w:name w:val="Heading 31"/>
    <w:rsid w:val="00BC024C"/>
    <w:rPr>
      <w:rFonts w:ascii="Times New Roman Bold" w:hAnsi="Times New Roman Bold"/>
      <w:b/>
      <w:bCs/>
      <w:sz w:val="24"/>
    </w:rPr>
  </w:style>
  <w:style w:type="paragraph" w:customStyle="1" w:styleId="Style6">
    <w:name w:val="Style6"/>
    <w:basedOn w:val="Heading3"/>
    <w:rsid w:val="00BC024C"/>
    <w:rPr>
      <w:rFonts w:ascii="Times New Roman Bold" w:hAnsi="Times New Roman Bold"/>
      <w:b/>
      <w:sz w:val="24"/>
      <w:szCs w:val="24"/>
    </w:rPr>
  </w:style>
  <w:style w:type="paragraph" w:styleId="TOC1">
    <w:name w:val="toc 1"/>
    <w:basedOn w:val="Normal"/>
    <w:next w:val="Normal"/>
    <w:autoRedefine/>
    <w:rsid w:val="00BC024C"/>
    <w:pPr>
      <w:tabs>
        <w:tab w:val="right" w:leader="dot" w:pos="9061"/>
      </w:tabs>
    </w:pPr>
    <w:rPr>
      <w:rFonts w:ascii="Times New Roman Bold" w:hAnsi="Times New Roman Bold"/>
      <w:b/>
      <w:caps/>
      <w:noProof/>
    </w:rPr>
  </w:style>
  <w:style w:type="paragraph" w:styleId="TOC5">
    <w:name w:val="toc 5"/>
    <w:basedOn w:val="Normal"/>
    <w:next w:val="Normal"/>
    <w:autoRedefine/>
    <w:semiHidden/>
    <w:rsid w:val="00BC024C"/>
    <w:pPr>
      <w:ind w:left="960"/>
    </w:pPr>
  </w:style>
  <w:style w:type="paragraph" w:customStyle="1" w:styleId="Style7">
    <w:name w:val="Style7"/>
    <w:basedOn w:val="Heading3"/>
    <w:next w:val="Style5"/>
    <w:autoRedefine/>
    <w:rsid w:val="00BC024C"/>
    <w:rPr>
      <w:b/>
      <w:sz w:val="24"/>
    </w:rPr>
  </w:style>
  <w:style w:type="paragraph" w:customStyle="1" w:styleId="Style8">
    <w:name w:val="Style8"/>
    <w:basedOn w:val="Heading2"/>
    <w:rsid w:val="00BC024C"/>
    <w:rPr>
      <w:b w:val="0"/>
    </w:rPr>
  </w:style>
  <w:style w:type="character" w:styleId="CommentReference">
    <w:name w:val="annotation reference"/>
    <w:semiHidden/>
    <w:rsid w:val="00BC024C"/>
    <w:rPr>
      <w:sz w:val="16"/>
      <w:szCs w:val="16"/>
    </w:rPr>
  </w:style>
  <w:style w:type="paragraph" w:styleId="BalloonText">
    <w:name w:val="Balloon Text"/>
    <w:basedOn w:val="Normal"/>
    <w:link w:val="BalloonTextChar"/>
    <w:semiHidden/>
    <w:rsid w:val="00BC024C"/>
    <w:rPr>
      <w:rFonts w:ascii="Tahoma" w:hAnsi="Tahoma" w:cs="Tahoma"/>
      <w:sz w:val="16"/>
      <w:szCs w:val="16"/>
    </w:rPr>
  </w:style>
  <w:style w:type="character" w:customStyle="1" w:styleId="BalloonTextChar">
    <w:name w:val="Balloon Text Char"/>
    <w:basedOn w:val="DefaultParagraphFont"/>
    <w:link w:val="BalloonText"/>
    <w:semiHidden/>
    <w:rsid w:val="00BC024C"/>
    <w:rPr>
      <w:rFonts w:ascii="Tahoma" w:eastAsia="Times New Roman" w:hAnsi="Tahoma" w:cs="Tahoma"/>
      <w:sz w:val="16"/>
      <w:szCs w:val="16"/>
      <w:u w:val="none"/>
    </w:rPr>
  </w:style>
  <w:style w:type="paragraph" w:styleId="FootnoteText">
    <w:name w:val="footnote text"/>
    <w:basedOn w:val="Normal"/>
    <w:link w:val="FootnoteTextChar"/>
    <w:semiHidden/>
    <w:rsid w:val="00BC024C"/>
    <w:rPr>
      <w:sz w:val="20"/>
      <w:szCs w:val="20"/>
      <w:lang w:val="en-US"/>
    </w:rPr>
  </w:style>
  <w:style w:type="character" w:customStyle="1" w:styleId="FootnoteTextChar">
    <w:name w:val="Footnote Text Char"/>
    <w:basedOn w:val="DefaultParagraphFont"/>
    <w:link w:val="FootnoteText"/>
    <w:semiHidden/>
    <w:rsid w:val="00BC024C"/>
    <w:rPr>
      <w:rFonts w:eastAsia="Times New Roman"/>
      <w:sz w:val="20"/>
      <w:szCs w:val="20"/>
      <w:u w:val="none"/>
      <w:lang w:val="en-US"/>
    </w:rPr>
  </w:style>
  <w:style w:type="character" w:styleId="FootnoteReference">
    <w:name w:val="footnote reference"/>
    <w:semiHidden/>
    <w:rsid w:val="00BC024C"/>
    <w:rPr>
      <w:vertAlign w:val="superscript"/>
    </w:rPr>
  </w:style>
  <w:style w:type="paragraph" w:customStyle="1" w:styleId="Normalnumbered">
    <w:name w:val="Normal_numbered"/>
    <w:basedOn w:val="Normal"/>
    <w:next w:val="Normal"/>
    <w:autoRedefine/>
    <w:rsid w:val="00BC024C"/>
    <w:pPr>
      <w:numPr>
        <w:numId w:val="2"/>
      </w:numPr>
      <w:tabs>
        <w:tab w:val="clear" w:pos="360"/>
        <w:tab w:val="num" w:pos="0"/>
      </w:tabs>
      <w:spacing w:before="120"/>
      <w:ind w:left="1200" w:right="-1" w:firstLine="840"/>
      <w:jc w:val="both"/>
    </w:pPr>
    <w:rPr>
      <w:szCs w:val="20"/>
      <w:lang w:eastAsia="lv-LV"/>
    </w:rPr>
  </w:style>
  <w:style w:type="character" w:customStyle="1" w:styleId="RakstzRakstz">
    <w:name w:val="Rakstz. Rakstz."/>
    <w:rsid w:val="00BC024C"/>
    <w:rPr>
      <w:rFonts w:ascii="Times New Roman Bold" w:hAnsi="Times New Roman Bold"/>
      <w:b/>
      <w:bCs/>
      <w:sz w:val="24"/>
      <w:szCs w:val="24"/>
      <w:lang w:val="lv-LV" w:eastAsia="en-US" w:bidi="ar-SA"/>
    </w:rPr>
  </w:style>
  <w:style w:type="paragraph" w:styleId="DocumentMap">
    <w:name w:val="Document Map"/>
    <w:basedOn w:val="Normal"/>
    <w:link w:val="DocumentMapChar"/>
    <w:semiHidden/>
    <w:rsid w:val="00BC024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C024C"/>
    <w:rPr>
      <w:rFonts w:ascii="Tahoma" w:eastAsia="Times New Roman" w:hAnsi="Tahoma" w:cs="Tahoma"/>
      <w:sz w:val="20"/>
      <w:szCs w:val="20"/>
      <w:u w:val="none"/>
      <w:shd w:val="clear" w:color="auto" w:fill="000080"/>
    </w:rPr>
  </w:style>
  <w:style w:type="numbering" w:customStyle="1" w:styleId="Style2">
    <w:name w:val="Style2"/>
    <w:rsid w:val="00BC024C"/>
    <w:pPr>
      <w:numPr>
        <w:numId w:val="5"/>
      </w:numPr>
    </w:pPr>
  </w:style>
  <w:style w:type="character" w:styleId="FollowedHyperlink">
    <w:name w:val="FollowedHyperlink"/>
    <w:rsid w:val="00BC024C"/>
    <w:rPr>
      <w:color w:val="800080"/>
      <w:u w:val="single"/>
    </w:rPr>
  </w:style>
  <w:style w:type="paragraph" w:customStyle="1" w:styleId="font5">
    <w:name w:val="font5"/>
    <w:basedOn w:val="Normal"/>
    <w:rsid w:val="00BC024C"/>
    <w:pPr>
      <w:spacing w:before="100" w:beforeAutospacing="1" w:after="100" w:afterAutospacing="1"/>
    </w:pPr>
    <w:rPr>
      <w:rFonts w:ascii="Arial" w:hAnsi="Arial" w:cs="Arial"/>
      <w:sz w:val="28"/>
      <w:szCs w:val="28"/>
      <w:lang w:eastAsia="lv-LV"/>
    </w:rPr>
  </w:style>
  <w:style w:type="paragraph" w:customStyle="1" w:styleId="font6">
    <w:name w:val="font6"/>
    <w:basedOn w:val="Normal"/>
    <w:rsid w:val="00BC024C"/>
    <w:pPr>
      <w:spacing w:before="100" w:beforeAutospacing="1" w:after="100" w:afterAutospacing="1"/>
    </w:pPr>
    <w:rPr>
      <w:rFonts w:ascii="Arial" w:hAnsi="Arial" w:cs="Arial"/>
      <w:i/>
      <w:iCs/>
      <w:sz w:val="20"/>
      <w:szCs w:val="20"/>
      <w:u w:val="single"/>
      <w:lang w:eastAsia="lv-LV"/>
    </w:rPr>
  </w:style>
  <w:style w:type="paragraph" w:customStyle="1" w:styleId="xl24">
    <w:name w:val="xl24"/>
    <w:basedOn w:val="Normal"/>
    <w:rsid w:val="00BC024C"/>
    <w:pPr>
      <w:spacing w:before="100" w:beforeAutospacing="1" w:after="100" w:afterAutospacing="1"/>
    </w:pPr>
    <w:rPr>
      <w:rFonts w:ascii="Arial" w:hAnsi="Arial" w:cs="Arial"/>
      <w:lang w:eastAsia="lv-LV"/>
    </w:rPr>
  </w:style>
  <w:style w:type="paragraph" w:customStyle="1" w:styleId="xl25">
    <w:name w:val="xl25"/>
    <w:basedOn w:val="Normal"/>
    <w:rsid w:val="00BC024C"/>
    <w:pPr>
      <w:spacing w:before="100" w:beforeAutospacing="1" w:after="100" w:afterAutospacing="1"/>
      <w:jc w:val="center"/>
      <w:textAlignment w:val="center"/>
    </w:pPr>
    <w:rPr>
      <w:rFonts w:ascii="Arial" w:hAnsi="Arial" w:cs="Arial"/>
      <w:b/>
      <w:bCs/>
      <w:sz w:val="28"/>
      <w:szCs w:val="28"/>
      <w:lang w:eastAsia="lv-LV"/>
    </w:rPr>
  </w:style>
  <w:style w:type="paragraph" w:customStyle="1" w:styleId="xl26">
    <w:name w:val="xl26"/>
    <w:basedOn w:val="Normal"/>
    <w:rsid w:val="00BC024C"/>
    <w:pPr>
      <w:spacing w:before="100" w:beforeAutospacing="1" w:after="100" w:afterAutospacing="1"/>
      <w:textAlignment w:val="center"/>
    </w:pPr>
    <w:rPr>
      <w:b/>
      <w:bCs/>
      <w:lang w:eastAsia="lv-LV"/>
    </w:rPr>
  </w:style>
  <w:style w:type="paragraph" w:customStyle="1" w:styleId="xl27">
    <w:name w:val="xl27"/>
    <w:basedOn w:val="Normal"/>
    <w:rsid w:val="00BC024C"/>
    <w:pPr>
      <w:spacing w:before="100" w:beforeAutospacing="1" w:after="100" w:afterAutospacing="1"/>
      <w:textAlignment w:val="center"/>
    </w:pPr>
    <w:rPr>
      <w:b/>
      <w:bCs/>
      <w:lang w:eastAsia="lv-LV"/>
    </w:rPr>
  </w:style>
  <w:style w:type="paragraph" w:customStyle="1" w:styleId="xl28">
    <w:name w:val="xl28"/>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29">
    <w:name w:val="xl29"/>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30">
    <w:name w:val="xl30"/>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1">
    <w:name w:val="xl31"/>
    <w:basedOn w:val="Normal"/>
    <w:rsid w:val="00BC024C"/>
    <w:pPr>
      <w:spacing w:before="100" w:beforeAutospacing="1" w:after="100" w:afterAutospacing="1"/>
      <w:jc w:val="center"/>
    </w:pPr>
    <w:rPr>
      <w:rFonts w:ascii="Arial" w:hAnsi="Arial" w:cs="Arial"/>
      <w:b/>
      <w:bCs/>
      <w:color w:val="FFFFFF"/>
      <w:lang w:eastAsia="lv-LV"/>
    </w:rPr>
  </w:style>
  <w:style w:type="paragraph" w:customStyle="1" w:styleId="xl32">
    <w:name w:val="xl32"/>
    <w:basedOn w:val="Normal"/>
    <w:rsid w:val="00BC024C"/>
    <w:pPr>
      <w:spacing w:before="100" w:beforeAutospacing="1" w:after="100" w:afterAutospacing="1"/>
      <w:jc w:val="center"/>
    </w:pPr>
    <w:rPr>
      <w:rFonts w:ascii="Arial" w:hAnsi="Arial" w:cs="Arial"/>
      <w:b/>
      <w:bCs/>
      <w:color w:val="FFFFFF"/>
      <w:lang w:eastAsia="lv-LV"/>
    </w:rPr>
  </w:style>
  <w:style w:type="paragraph" w:customStyle="1" w:styleId="xl33">
    <w:name w:val="xl33"/>
    <w:basedOn w:val="Normal"/>
    <w:rsid w:val="00BC024C"/>
    <w:pPr>
      <w:spacing w:before="100" w:beforeAutospacing="1" w:after="100" w:afterAutospacing="1"/>
      <w:textAlignment w:val="center"/>
    </w:pPr>
    <w:rPr>
      <w:rFonts w:ascii="Arial" w:hAnsi="Arial" w:cs="Arial"/>
      <w:b/>
      <w:bCs/>
      <w:sz w:val="28"/>
      <w:szCs w:val="28"/>
      <w:lang w:eastAsia="lv-LV"/>
    </w:rPr>
  </w:style>
  <w:style w:type="paragraph" w:customStyle="1" w:styleId="xl34">
    <w:name w:val="xl34"/>
    <w:basedOn w:val="Normal"/>
    <w:rsid w:val="00BC024C"/>
    <w:pPr>
      <w:shd w:val="clear" w:color="auto" w:fill="FFFF00"/>
      <w:spacing w:before="100" w:beforeAutospacing="1" w:after="100" w:afterAutospacing="1"/>
      <w:textAlignment w:val="center"/>
    </w:pPr>
    <w:rPr>
      <w:rFonts w:ascii="Arial" w:hAnsi="Arial" w:cs="Arial"/>
      <w:b/>
      <w:bCs/>
      <w:sz w:val="28"/>
      <w:szCs w:val="28"/>
      <w:lang w:eastAsia="lv-LV"/>
    </w:rPr>
  </w:style>
  <w:style w:type="paragraph" w:customStyle="1" w:styleId="xl35">
    <w:name w:val="xl35"/>
    <w:basedOn w:val="Normal"/>
    <w:rsid w:val="00BC024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b/>
      <w:bCs/>
      <w:lang w:eastAsia="lv-LV"/>
    </w:rPr>
  </w:style>
  <w:style w:type="paragraph" w:customStyle="1" w:styleId="xl36">
    <w:name w:val="xl36"/>
    <w:basedOn w:val="Normal"/>
    <w:rsid w:val="00BC024C"/>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b/>
      <w:bCs/>
      <w:lang w:eastAsia="lv-LV"/>
    </w:rPr>
  </w:style>
  <w:style w:type="paragraph" w:customStyle="1" w:styleId="xl37">
    <w:name w:val="xl37"/>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lv-LV"/>
    </w:rPr>
  </w:style>
  <w:style w:type="paragraph" w:customStyle="1" w:styleId="xl38">
    <w:name w:val="xl38"/>
    <w:basedOn w:val="Normal"/>
    <w:rsid w:val="00BC024C"/>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lv-LV"/>
    </w:rPr>
  </w:style>
  <w:style w:type="paragraph" w:customStyle="1" w:styleId="xl39">
    <w:name w:val="xl39"/>
    <w:basedOn w:val="Normal"/>
    <w:rsid w:val="00BC024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lang w:eastAsia="lv-LV"/>
    </w:rPr>
  </w:style>
  <w:style w:type="paragraph" w:customStyle="1" w:styleId="xl40">
    <w:name w:val="xl40"/>
    <w:basedOn w:val="Normal"/>
    <w:rsid w:val="00BC024C"/>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b/>
      <w:bCs/>
      <w:lang w:eastAsia="lv-LV"/>
    </w:rPr>
  </w:style>
  <w:style w:type="paragraph" w:customStyle="1" w:styleId="xl41">
    <w:name w:val="xl41"/>
    <w:basedOn w:val="Normal"/>
    <w:rsid w:val="00BC024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lang w:eastAsia="lv-LV"/>
    </w:rPr>
  </w:style>
  <w:style w:type="paragraph" w:customStyle="1" w:styleId="xl42">
    <w:name w:val="xl42"/>
    <w:basedOn w:val="Normal"/>
    <w:rsid w:val="00BC024C"/>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lv-LV"/>
    </w:rPr>
  </w:style>
  <w:style w:type="paragraph" w:customStyle="1" w:styleId="xl43">
    <w:name w:val="xl43"/>
    <w:basedOn w:val="Normal"/>
    <w:rsid w:val="00BC024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eastAsia="lv-LV"/>
    </w:rPr>
  </w:style>
  <w:style w:type="paragraph" w:customStyle="1" w:styleId="xl44">
    <w:name w:val="xl44"/>
    <w:basedOn w:val="Normal"/>
    <w:rsid w:val="00BC02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eastAsia="lv-LV"/>
    </w:rPr>
  </w:style>
  <w:style w:type="paragraph" w:customStyle="1" w:styleId="xl45">
    <w:name w:val="xl45"/>
    <w:basedOn w:val="Normal"/>
    <w:rsid w:val="00BC02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eastAsia="lv-LV"/>
    </w:rPr>
  </w:style>
  <w:style w:type="paragraph" w:customStyle="1" w:styleId="xl46">
    <w:name w:val="xl46"/>
    <w:basedOn w:val="Normal"/>
    <w:rsid w:val="00BC02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eastAsia="lv-LV"/>
    </w:rPr>
  </w:style>
  <w:style w:type="paragraph" w:customStyle="1" w:styleId="xl47">
    <w:name w:val="xl47"/>
    <w:basedOn w:val="Normal"/>
    <w:rsid w:val="00BC024C"/>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lang w:eastAsia="lv-LV"/>
    </w:rPr>
  </w:style>
  <w:style w:type="paragraph" w:customStyle="1" w:styleId="xl48">
    <w:name w:val="xl48"/>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lv-LV"/>
    </w:rPr>
  </w:style>
  <w:style w:type="paragraph" w:customStyle="1" w:styleId="xl49">
    <w:name w:val="xl49"/>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50">
    <w:name w:val="xl50"/>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51">
    <w:name w:val="xl51"/>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52">
    <w:name w:val="xl52"/>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lv-LV"/>
    </w:rPr>
  </w:style>
  <w:style w:type="paragraph" w:customStyle="1" w:styleId="xl53">
    <w:name w:val="xl53"/>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54">
    <w:name w:val="xl54"/>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55">
    <w:name w:val="xl55"/>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 w:hAnsi="Helv"/>
      <w:lang w:eastAsia="lv-LV"/>
    </w:rPr>
  </w:style>
  <w:style w:type="paragraph" w:customStyle="1" w:styleId="xl56">
    <w:name w:val="xl56"/>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57">
    <w:name w:val="xl57"/>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lv-LV"/>
    </w:rPr>
  </w:style>
  <w:style w:type="paragraph" w:customStyle="1" w:styleId="xl58">
    <w:name w:val="xl58"/>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 w:hAnsi="Helv"/>
      <w:lang w:eastAsia="lv-LV"/>
    </w:rPr>
  </w:style>
  <w:style w:type="paragraph" w:customStyle="1" w:styleId="xl59">
    <w:name w:val="xl59"/>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60">
    <w:name w:val="xl60"/>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lv-LV"/>
    </w:rPr>
  </w:style>
  <w:style w:type="paragraph" w:customStyle="1" w:styleId="xl61">
    <w:name w:val="xl61"/>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lv-LV"/>
    </w:rPr>
  </w:style>
  <w:style w:type="paragraph" w:customStyle="1" w:styleId="xl62">
    <w:name w:val="xl62"/>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eastAsia="lv-LV"/>
    </w:rPr>
  </w:style>
  <w:style w:type="paragraph" w:customStyle="1" w:styleId="xl63">
    <w:name w:val="xl63"/>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lv-LV"/>
    </w:rPr>
  </w:style>
  <w:style w:type="paragraph" w:customStyle="1" w:styleId="xl64">
    <w:name w:val="xl64"/>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lang w:eastAsia="lv-LV"/>
    </w:rPr>
  </w:style>
  <w:style w:type="paragraph" w:customStyle="1" w:styleId="xl65">
    <w:name w:val="xl65"/>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lang w:eastAsia="lv-LV"/>
    </w:rPr>
  </w:style>
  <w:style w:type="paragraph" w:customStyle="1" w:styleId="xl66">
    <w:name w:val="xl66"/>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lv-LV"/>
    </w:rPr>
  </w:style>
  <w:style w:type="paragraph" w:customStyle="1" w:styleId="xl67">
    <w:name w:val="xl67"/>
    <w:basedOn w:val="Normal"/>
    <w:rsid w:val="00BC02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68">
    <w:name w:val="xl68"/>
    <w:basedOn w:val="Normal"/>
    <w:rsid w:val="00BC024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69">
    <w:name w:val="xl69"/>
    <w:basedOn w:val="Normal"/>
    <w:rsid w:val="00BC02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70">
    <w:name w:val="xl70"/>
    <w:basedOn w:val="Normal"/>
    <w:rsid w:val="00BC024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lv-LV"/>
    </w:rPr>
  </w:style>
  <w:style w:type="paragraph" w:customStyle="1" w:styleId="xl71">
    <w:name w:val="xl71"/>
    <w:basedOn w:val="Normal"/>
    <w:rsid w:val="00BC02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72">
    <w:name w:val="xl72"/>
    <w:basedOn w:val="Normal"/>
    <w:rsid w:val="00BC024C"/>
    <w:pPr>
      <w:pBdr>
        <w:left w:val="single" w:sz="4" w:space="0" w:color="auto"/>
        <w:bottom w:val="single" w:sz="4" w:space="0" w:color="auto"/>
        <w:right w:val="single" w:sz="4" w:space="0" w:color="auto"/>
      </w:pBdr>
      <w:spacing w:before="100" w:beforeAutospacing="1" w:after="100" w:afterAutospacing="1"/>
      <w:textAlignment w:val="center"/>
    </w:pPr>
    <w:rPr>
      <w:rFonts w:ascii="Helv" w:hAnsi="Helv"/>
      <w:b/>
      <w:bCs/>
      <w:lang w:eastAsia="lv-LV"/>
    </w:rPr>
  </w:style>
  <w:style w:type="paragraph" w:customStyle="1" w:styleId="xl73">
    <w:name w:val="xl73"/>
    <w:basedOn w:val="Normal"/>
    <w:rsid w:val="00BC02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Helv" w:hAnsi="Helv"/>
      <w:b/>
      <w:bCs/>
      <w:lang w:eastAsia="lv-LV"/>
    </w:rPr>
  </w:style>
  <w:style w:type="paragraph" w:customStyle="1" w:styleId="xl74">
    <w:name w:val="xl74"/>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lv-LV"/>
    </w:rPr>
  </w:style>
  <w:style w:type="paragraph" w:customStyle="1" w:styleId="xl75">
    <w:name w:val="xl75"/>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lv-LV"/>
    </w:rPr>
  </w:style>
  <w:style w:type="paragraph" w:customStyle="1" w:styleId="xl76">
    <w:name w:val="xl76"/>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77">
    <w:name w:val="xl77"/>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lv-LV"/>
    </w:rPr>
  </w:style>
  <w:style w:type="paragraph" w:customStyle="1" w:styleId="xl78">
    <w:name w:val="xl78"/>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79">
    <w:name w:val="xl79"/>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80">
    <w:name w:val="xl80"/>
    <w:basedOn w:val="Normal"/>
    <w:rsid w:val="00BC024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lv-LV"/>
    </w:rPr>
  </w:style>
  <w:style w:type="paragraph" w:customStyle="1" w:styleId="xl81">
    <w:name w:val="xl81"/>
    <w:basedOn w:val="Normal"/>
    <w:rsid w:val="00BC02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82">
    <w:name w:val="xl82"/>
    <w:basedOn w:val="Normal"/>
    <w:rsid w:val="00BC02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83">
    <w:name w:val="xl83"/>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84">
    <w:name w:val="xl84"/>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85">
    <w:name w:val="xl85"/>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86">
    <w:name w:val="xl86"/>
    <w:basedOn w:val="Normal"/>
    <w:rsid w:val="00BC02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87">
    <w:name w:val="xl87"/>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88">
    <w:name w:val="xl88"/>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89">
    <w:name w:val="xl89"/>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lv-LV"/>
    </w:rPr>
  </w:style>
  <w:style w:type="paragraph" w:customStyle="1" w:styleId="xl90">
    <w:name w:val="xl90"/>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lv-LV"/>
    </w:rPr>
  </w:style>
  <w:style w:type="paragraph" w:customStyle="1" w:styleId="xl91">
    <w:name w:val="xl91"/>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lv-LV"/>
    </w:rPr>
  </w:style>
  <w:style w:type="paragraph" w:customStyle="1" w:styleId="xl92">
    <w:name w:val="xl92"/>
    <w:basedOn w:val="Normal"/>
    <w:rsid w:val="00BC024C"/>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lang w:eastAsia="lv-LV"/>
    </w:rPr>
  </w:style>
  <w:style w:type="paragraph" w:customStyle="1" w:styleId="xl93">
    <w:name w:val="xl93"/>
    <w:basedOn w:val="Normal"/>
    <w:rsid w:val="00BC024C"/>
    <w:pPr>
      <w:spacing w:before="100" w:beforeAutospacing="1" w:after="100" w:afterAutospacing="1"/>
      <w:jc w:val="center"/>
      <w:textAlignment w:val="center"/>
    </w:pPr>
    <w:rPr>
      <w:rFonts w:ascii="Arial" w:hAnsi="Arial" w:cs="Arial"/>
      <w:b/>
      <w:bCs/>
      <w:lang w:eastAsia="lv-LV"/>
    </w:rPr>
  </w:style>
  <w:style w:type="paragraph" w:customStyle="1" w:styleId="xl94">
    <w:name w:val="xl94"/>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95">
    <w:name w:val="xl95"/>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96">
    <w:name w:val="xl96"/>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97">
    <w:name w:val="xl97"/>
    <w:basedOn w:val="Normal"/>
    <w:rsid w:val="00BC024C"/>
    <w:pPr>
      <w:spacing w:before="100" w:beforeAutospacing="1" w:after="100" w:afterAutospacing="1"/>
    </w:pPr>
    <w:rPr>
      <w:lang w:eastAsia="lv-LV"/>
    </w:rPr>
  </w:style>
  <w:style w:type="paragraph" w:customStyle="1" w:styleId="font0">
    <w:name w:val="font0"/>
    <w:basedOn w:val="Normal"/>
    <w:rsid w:val="00BC024C"/>
    <w:pPr>
      <w:spacing w:before="100" w:beforeAutospacing="1" w:after="100" w:afterAutospacing="1"/>
    </w:pPr>
    <w:rPr>
      <w:rFonts w:ascii="Arial" w:hAnsi="Arial" w:cs="Arial"/>
      <w:sz w:val="20"/>
      <w:szCs w:val="20"/>
      <w:lang w:eastAsia="lv-LV"/>
    </w:rPr>
  </w:style>
  <w:style w:type="paragraph" w:customStyle="1" w:styleId="font7">
    <w:name w:val="font7"/>
    <w:basedOn w:val="Normal"/>
    <w:rsid w:val="00BC024C"/>
    <w:pPr>
      <w:spacing w:before="100" w:beforeAutospacing="1" w:after="100" w:afterAutospacing="1"/>
    </w:pPr>
    <w:rPr>
      <w:rFonts w:ascii="Arial" w:hAnsi="Arial" w:cs="Arial"/>
      <w:sz w:val="20"/>
      <w:szCs w:val="20"/>
      <w:lang w:eastAsia="lv-LV"/>
    </w:rPr>
  </w:style>
  <w:style w:type="paragraph" w:customStyle="1" w:styleId="font8">
    <w:name w:val="font8"/>
    <w:basedOn w:val="Normal"/>
    <w:rsid w:val="00BC024C"/>
    <w:pPr>
      <w:spacing w:before="100" w:beforeAutospacing="1" w:after="100" w:afterAutospacing="1"/>
    </w:pPr>
    <w:rPr>
      <w:rFonts w:ascii="Arial" w:hAnsi="Arial" w:cs="Arial"/>
      <w:sz w:val="20"/>
      <w:szCs w:val="20"/>
      <w:lang w:eastAsia="lv-LV"/>
    </w:rPr>
  </w:style>
  <w:style w:type="paragraph" w:customStyle="1" w:styleId="font9">
    <w:name w:val="font9"/>
    <w:basedOn w:val="Normal"/>
    <w:rsid w:val="00BC024C"/>
    <w:pPr>
      <w:spacing w:before="100" w:beforeAutospacing="1" w:after="100" w:afterAutospacing="1"/>
    </w:pPr>
    <w:rPr>
      <w:sz w:val="18"/>
      <w:szCs w:val="18"/>
      <w:lang w:eastAsia="lv-LV"/>
    </w:rPr>
  </w:style>
  <w:style w:type="paragraph" w:customStyle="1" w:styleId="font10">
    <w:name w:val="font10"/>
    <w:basedOn w:val="Normal"/>
    <w:rsid w:val="00BC024C"/>
    <w:pPr>
      <w:spacing w:before="100" w:beforeAutospacing="1" w:after="100" w:afterAutospacing="1"/>
    </w:pPr>
    <w:rPr>
      <w:rFonts w:ascii="Arial" w:hAnsi="Arial" w:cs="Arial"/>
      <w:i/>
      <w:iCs/>
      <w:sz w:val="20"/>
      <w:szCs w:val="20"/>
      <w:u w:val="single"/>
      <w:lang w:eastAsia="lv-LV"/>
    </w:rPr>
  </w:style>
  <w:style w:type="paragraph" w:customStyle="1" w:styleId="font11">
    <w:name w:val="font11"/>
    <w:basedOn w:val="Normal"/>
    <w:rsid w:val="00BC024C"/>
    <w:pPr>
      <w:spacing w:before="100" w:beforeAutospacing="1" w:after="100" w:afterAutospacing="1"/>
    </w:pPr>
    <w:rPr>
      <w:sz w:val="18"/>
      <w:szCs w:val="18"/>
      <w:lang w:eastAsia="lv-LV"/>
    </w:rPr>
  </w:style>
  <w:style w:type="paragraph" w:customStyle="1" w:styleId="font12">
    <w:name w:val="font12"/>
    <w:basedOn w:val="Normal"/>
    <w:rsid w:val="00BC024C"/>
    <w:pPr>
      <w:spacing w:before="100" w:beforeAutospacing="1" w:after="100" w:afterAutospacing="1"/>
    </w:pPr>
    <w:rPr>
      <w:rFonts w:ascii="Calibri" w:hAnsi="Calibri"/>
      <w:sz w:val="20"/>
      <w:szCs w:val="20"/>
      <w:lang w:eastAsia="lv-LV"/>
    </w:rPr>
  </w:style>
  <w:style w:type="paragraph" w:customStyle="1" w:styleId="font13">
    <w:name w:val="font13"/>
    <w:basedOn w:val="Normal"/>
    <w:rsid w:val="00BC024C"/>
    <w:pPr>
      <w:spacing w:before="100" w:beforeAutospacing="1" w:after="100" w:afterAutospacing="1"/>
    </w:pPr>
    <w:rPr>
      <w:rFonts w:ascii="Arial" w:hAnsi="Arial" w:cs="Arial"/>
      <w:sz w:val="20"/>
      <w:szCs w:val="20"/>
      <w:lang w:eastAsia="lv-LV"/>
    </w:rPr>
  </w:style>
  <w:style w:type="paragraph" w:customStyle="1" w:styleId="font14">
    <w:name w:val="font14"/>
    <w:basedOn w:val="Normal"/>
    <w:rsid w:val="00BC024C"/>
    <w:pPr>
      <w:spacing w:before="100" w:beforeAutospacing="1" w:after="100" w:afterAutospacing="1"/>
    </w:pPr>
    <w:rPr>
      <w:rFonts w:ascii="Arial" w:hAnsi="Arial" w:cs="Arial"/>
      <w:b/>
      <w:bCs/>
      <w:sz w:val="20"/>
      <w:szCs w:val="20"/>
      <w:lang w:eastAsia="lv-LV"/>
    </w:rPr>
  </w:style>
  <w:style w:type="paragraph" w:customStyle="1" w:styleId="xl98">
    <w:name w:val="xl98"/>
    <w:basedOn w:val="Normal"/>
    <w:rsid w:val="00BC024C"/>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lang w:eastAsia="lv-LV"/>
    </w:rPr>
  </w:style>
  <w:style w:type="paragraph" w:customStyle="1" w:styleId="xl99">
    <w:name w:val="xl99"/>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lv-LV"/>
    </w:rPr>
  </w:style>
  <w:style w:type="paragraph" w:customStyle="1" w:styleId="xl100">
    <w:name w:val="xl100"/>
    <w:basedOn w:val="Normal"/>
    <w:rsid w:val="00BC024C"/>
    <w:pPr>
      <w:pBdr>
        <w:top w:val="single" w:sz="4" w:space="0" w:color="auto"/>
        <w:left w:val="single" w:sz="4" w:space="0" w:color="auto"/>
        <w:bottom w:val="single" w:sz="4" w:space="0" w:color="auto"/>
      </w:pBdr>
      <w:spacing w:before="100" w:beforeAutospacing="1" w:after="100" w:afterAutospacing="1"/>
      <w:jc w:val="right"/>
    </w:pPr>
    <w:rPr>
      <w:rFonts w:ascii="Arial" w:hAnsi="Arial" w:cs="Arial"/>
      <w:lang w:eastAsia="lv-LV"/>
    </w:rPr>
  </w:style>
  <w:style w:type="paragraph" w:customStyle="1" w:styleId="xl101">
    <w:name w:val="xl101"/>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eastAsia="lv-LV"/>
    </w:rPr>
  </w:style>
  <w:style w:type="paragraph" w:customStyle="1" w:styleId="xl102">
    <w:name w:val="xl102"/>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eastAsia="lv-LV"/>
    </w:rPr>
  </w:style>
  <w:style w:type="paragraph" w:customStyle="1" w:styleId="xl103">
    <w:name w:val="xl103"/>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lv-LV"/>
    </w:rPr>
  </w:style>
  <w:style w:type="paragraph" w:customStyle="1" w:styleId="xl104">
    <w:name w:val="xl104"/>
    <w:basedOn w:val="Normal"/>
    <w:rsid w:val="00BC024C"/>
    <w:pPr>
      <w:spacing w:before="100" w:beforeAutospacing="1" w:after="100" w:afterAutospacing="1"/>
      <w:jc w:val="right"/>
      <w:textAlignment w:val="center"/>
    </w:pPr>
    <w:rPr>
      <w:rFonts w:ascii="Arial" w:hAnsi="Arial" w:cs="Arial"/>
      <w:lang w:eastAsia="lv-LV"/>
    </w:rPr>
  </w:style>
  <w:style w:type="paragraph" w:customStyle="1" w:styleId="xl105">
    <w:name w:val="xl105"/>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lv-LV"/>
    </w:rPr>
  </w:style>
  <w:style w:type="paragraph" w:customStyle="1" w:styleId="font15">
    <w:name w:val="font15"/>
    <w:basedOn w:val="Normal"/>
    <w:rsid w:val="00BC024C"/>
    <w:pPr>
      <w:spacing w:before="100" w:beforeAutospacing="1" w:after="100" w:afterAutospacing="1"/>
    </w:pPr>
    <w:rPr>
      <w:rFonts w:ascii="Arial" w:hAnsi="Arial" w:cs="Arial"/>
      <w:sz w:val="18"/>
      <w:szCs w:val="18"/>
      <w:lang w:eastAsia="lv-LV"/>
    </w:rPr>
  </w:style>
  <w:style w:type="paragraph" w:customStyle="1" w:styleId="font16">
    <w:name w:val="font16"/>
    <w:basedOn w:val="Normal"/>
    <w:rsid w:val="00BC024C"/>
    <w:pPr>
      <w:spacing w:before="100" w:beforeAutospacing="1" w:after="100" w:afterAutospacing="1"/>
    </w:pPr>
    <w:rPr>
      <w:rFonts w:ascii="Arial" w:hAnsi="Arial" w:cs="Arial"/>
      <w:i/>
      <w:iCs/>
      <w:sz w:val="20"/>
      <w:szCs w:val="20"/>
      <w:u w:val="single"/>
      <w:lang w:eastAsia="lv-LV"/>
    </w:rPr>
  </w:style>
  <w:style w:type="paragraph" w:customStyle="1" w:styleId="xl106">
    <w:name w:val="xl106"/>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07">
    <w:name w:val="xl107"/>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lang w:eastAsia="lv-LV"/>
    </w:rPr>
  </w:style>
  <w:style w:type="paragraph" w:customStyle="1" w:styleId="xl108">
    <w:name w:val="xl108"/>
    <w:basedOn w:val="Normal"/>
    <w:rsid w:val="00BC024C"/>
    <w:pPr>
      <w:spacing w:before="100" w:beforeAutospacing="1" w:after="100" w:afterAutospacing="1"/>
      <w:jc w:val="center"/>
      <w:textAlignment w:val="center"/>
    </w:pPr>
    <w:rPr>
      <w:b/>
      <w:bCs/>
      <w:sz w:val="20"/>
      <w:szCs w:val="20"/>
      <w:lang w:eastAsia="lv-LV"/>
    </w:rPr>
  </w:style>
  <w:style w:type="paragraph" w:customStyle="1" w:styleId="xl109">
    <w:name w:val="xl109"/>
    <w:basedOn w:val="Normal"/>
    <w:rsid w:val="00BC024C"/>
    <w:pPr>
      <w:spacing w:before="100" w:beforeAutospacing="1" w:after="100" w:afterAutospacing="1"/>
      <w:textAlignment w:val="center"/>
    </w:pPr>
    <w:rPr>
      <w:sz w:val="20"/>
      <w:szCs w:val="20"/>
      <w:lang w:eastAsia="lv-LV"/>
    </w:rPr>
  </w:style>
  <w:style w:type="paragraph" w:customStyle="1" w:styleId="xl110">
    <w:name w:val="xl110"/>
    <w:basedOn w:val="Normal"/>
    <w:rsid w:val="00BC024C"/>
    <w:pPr>
      <w:spacing w:before="100" w:beforeAutospacing="1" w:after="100" w:afterAutospacing="1"/>
      <w:jc w:val="center"/>
      <w:textAlignment w:val="center"/>
    </w:pPr>
    <w:rPr>
      <w:sz w:val="20"/>
      <w:szCs w:val="20"/>
      <w:lang w:eastAsia="lv-LV"/>
    </w:rPr>
  </w:style>
  <w:style w:type="paragraph" w:customStyle="1" w:styleId="xl111">
    <w:name w:val="xl111"/>
    <w:basedOn w:val="Normal"/>
    <w:rsid w:val="00BC024C"/>
    <w:pPr>
      <w:spacing w:before="100" w:beforeAutospacing="1" w:after="100" w:afterAutospacing="1"/>
      <w:textAlignment w:val="center"/>
    </w:pPr>
    <w:rPr>
      <w:sz w:val="20"/>
      <w:szCs w:val="20"/>
      <w:lang w:eastAsia="lv-LV"/>
    </w:rPr>
  </w:style>
  <w:style w:type="paragraph" w:customStyle="1" w:styleId="xl112">
    <w:name w:val="xl112"/>
    <w:basedOn w:val="Normal"/>
    <w:rsid w:val="00BC024C"/>
    <w:pPr>
      <w:spacing w:before="100" w:beforeAutospacing="1" w:after="100" w:afterAutospacing="1"/>
      <w:jc w:val="center"/>
    </w:pPr>
    <w:rPr>
      <w:sz w:val="20"/>
      <w:szCs w:val="20"/>
      <w:lang w:eastAsia="lv-LV"/>
    </w:rPr>
  </w:style>
  <w:style w:type="paragraph" w:customStyle="1" w:styleId="xl113">
    <w:name w:val="xl113"/>
    <w:basedOn w:val="Normal"/>
    <w:rsid w:val="00BC024C"/>
    <w:pPr>
      <w:spacing w:before="100" w:beforeAutospacing="1" w:after="100" w:afterAutospacing="1"/>
      <w:jc w:val="center"/>
      <w:textAlignment w:val="top"/>
    </w:pPr>
    <w:rPr>
      <w:b/>
      <w:bCs/>
      <w:sz w:val="20"/>
      <w:szCs w:val="20"/>
      <w:lang w:eastAsia="lv-LV"/>
    </w:rPr>
  </w:style>
  <w:style w:type="paragraph" w:customStyle="1" w:styleId="xl114">
    <w:name w:val="xl114"/>
    <w:basedOn w:val="Normal"/>
    <w:rsid w:val="00BC024C"/>
    <w:pPr>
      <w:spacing w:before="100" w:beforeAutospacing="1" w:after="100" w:afterAutospacing="1"/>
      <w:jc w:val="center"/>
      <w:textAlignment w:val="center"/>
    </w:pPr>
    <w:rPr>
      <w:b/>
      <w:bCs/>
      <w:sz w:val="20"/>
      <w:szCs w:val="20"/>
      <w:lang w:eastAsia="lv-LV"/>
    </w:rPr>
  </w:style>
  <w:style w:type="paragraph" w:customStyle="1" w:styleId="xl115">
    <w:name w:val="xl115"/>
    <w:basedOn w:val="Normal"/>
    <w:rsid w:val="00BC024C"/>
    <w:pPr>
      <w:spacing w:before="100" w:beforeAutospacing="1" w:after="100" w:afterAutospacing="1"/>
      <w:jc w:val="center"/>
      <w:textAlignment w:val="top"/>
    </w:pPr>
    <w:rPr>
      <w:b/>
      <w:bCs/>
      <w:sz w:val="20"/>
      <w:szCs w:val="20"/>
      <w:lang w:eastAsia="lv-LV"/>
    </w:rPr>
  </w:style>
  <w:style w:type="paragraph" w:customStyle="1" w:styleId="xl116">
    <w:name w:val="xl116"/>
    <w:basedOn w:val="Normal"/>
    <w:rsid w:val="00BC024C"/>
    <w:pPr>
      <w:spacing w:before="100" w:beforeAutospacing="1" w:after="100" w:afterAutospacing="1"/>
      <w:jc w:val="center"/>
      <w:textAlignment w:val="top"/>
    </w:pPr>
    <w:rPr>
      <w:sz w:val="20"/>
      <w:szCs w:val="20"/>
      <w:lang w:eastAsia="lv-LV"/>
    </w:rPr>
  </w:style>
  <w:style w:type="paragraph" w:customStyle="1" w:styleId="xl117">
    <w:name w:val="xl117"/>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lang w:eastAsia="lv-LV"/>
    </w:rPr>
  </w:style>
  <w:style w:type="paragraph" w:customStyle="1" w:styleId="xl118">
    <w:name w:val="xl118"/>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0"/>
      <w:szCs w:val="20"/>
      <w:lang w:eastAsia="lv-LV"/>
    </w:rPr>
  </w:style>
  <w:style w:type="paragraph" w:customStyle="1" w:styleId="xl119">
    <w:name w:val="xl119"/>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0"/>
      <w:szCs w:val="20"/>
      <w:lang w:eastAsia="lv-LV"/>
    </w:rPr>
  </w:style>
  <w:style w:type="paragraph" w:customStyle="1" w:styleId="xl120">
    <w:name w:val="xl120"/>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0"/>
      <w:szCs w:val="20"/>
      <w:lang w:eastAsia="lv-LV"/>
    </w:rPr>
  </w:style>
  <w:style w:type="paragraph" w:customStyle="1" w:styleId="xl121">
    <w:name w:val="xl121"/>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0"/>
      <w:szCs w:val="20"/>
      <w:lang w:eastAsia="lv-LV"/>
    </w:rPr>
  </w:style>
  <w:style w:type="paragraph" w:customStyle="1" w:styleId="xl122">
    <w:name w:val="xl122"/>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sz w:val="20"/>
      <w:szCs w:val="20"/>
      <w:lang w:eastAsia="lv-LV"/>
    </w:rPr>
  </w:style>
  <w:style w:type="paragraph" w:customStyle="1" w:styleId="xl123">
    <w:name w:val="xl123"/>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sz w:val="20"/>
      <w:szCs w:val="20"/>
      <w:lang w:eastAsia="lv-LV"/>
    </w:rPr>
  </w:style>
  <w:style w:type="paragraph" w:customStyle="1" w:styleId="xl124">
    <w:name w:val="xl124"/>
    <w:basedOn w:val="Normal"/>
    <w:rsid w:val="00BC024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25">
    <w:name w:val="xl125"/>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sz w:val="20"/>
      <w:szCs w:val="20"/>
      <w:lang w:eastAsia="lv-LV"/>
    </w:rPr>
  </w:style>
  <w:style w:type="paragraph" w:customStyle="1" w:styleId="xl126">
    <w:name w:val="xl126"/>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0"/>
      <w:szCs w:val="20"/>
      <w:lang w:eastAsia="lv-LV"/>
    </w:rPr>
  </w:style>
  <w:style w:type="paragraph" w:customStyle="1" w:styleId="xl127">
    <w:name w:val="xl127"/>
    <w:basedOn w:val="Normal"/>
    <w:rsid w:val="00BC024C"/>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28">
    <w:name w:val="xl128"/>
    <w:basedOn w:val="Normal"/>
    <w:rsid w:val="00BC024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29">
    <w:name w:val="xl129"/>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69696"/>
      <w:sz w:val="20"/>
      <w:szCs w:val="20"/>
      <w:lang w:eastAsia="lv-LV"/>
    </w:rPr>
  </w:style>
  <w:style w:type="paragraph" w:customStyle="1" w:styleId="xl130">
    <w:name w:val="xl130"/>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969696"/>
      <w:sz w:val="20"/>
      <w:szCs w:val="20"/>
      <w:lang w:eastAsia="lv-LV"/>
    </w:rPr>
  </w:style>
  <w:style w:type="paragraph" w:customStyle="1" w:styleId="xl131">
    <w:name w:val="xl131"/>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69696"/>
      <w:sz w:val="20"/>
      <w:szCs w:val="20"/>
      <w:lang w:eastAsia="lv-LV"/>
    </w:rPr>
  </w:style>
  <w:style w:type="paragraph" w:customStyle="1" w:styleId="xl132">
    <w:name w:val="xl132"/>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969696"/>
      <w:sz w:val="20"/>
      <w:szCs w:val="20"/>
      <w:lang w:eastAsia="lv-LV"/>
    </w:rPr>
  </w:style>
  <w:style w:type="paragraph" w:customStyle="1" w:styleId="xl133">
    <w:name w:val="xl133"/>
    <w:basedOn w:val="Normal"/>
    <w:rsid w:val="00BC024C"/>
    <w:pPr>
      <w:spacing w:before="100" w:beforeAutospacing="1" w:after="100" w:afterAutospacing="1"/>
      <w:jc w:val="right"/>
      <w:textAlignment w:val="top"/>
    </w:pPr>
    <w:rPr>
      <w:sz w:val="20"/>
      <w:szCs w:val="20"/>
      <w:lang w:eastAsia="lv-LV"/>
    </w:rPr>
  </w:style>
  <w:style w:type="paragraph" w:customStyle="1" w:styleId="xl134">
    <w:name w:val="xl134"/>
    <w:basedOn w:val="Normal"/>
    <w:rsid w:val="00BC024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35">
    <w:name w:val="xl135"/>
    <w:basedOn w:val="Normal"/>
    <w:rsid w:val="00BC024C"/>
    <w:pPr>
      <w:pBdr>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36">
    <w:name w:val="xl136"/>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eastAsia="lv-LV"/>
    </w:rPr>
  </w:style>
  <w:style w:type="paragraph" w:customStyle="1" w:styleId="xl137">
    <w:name w:val="xl137"/>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eastAsia="lv-LV"/>
    </w:rPr>
  </w:style>
  <w:style w:type="paragraph" w:customStyle="1" w:styleId="xl138">
    <w:name w:val="xl138"/>
    <w:basedOn w:val="Normal"/>
    <w:rsid w:val="00BC024C"/>
    <w:pPr>
      <w:pBdr>
        <w:bottom w:val="single" w:sz="4" w:space="0" w:color="auto"/>
      </w:pBdr>
      <w:spacing w:before="100" w:beforeAutospacing="1" w:after="100" w:afterAutospacing="1"/>
      <w:jc w:val="right"/>
      <w:textAlignment w:val="center"/>
    </w:pPr>
    <w:rPr>
      <w:rFonts w:ascii="Arial" w:hAnsi="Arial" w:cs="Arial"/>
      <w:sz w:val="20"/>
      <w:szCs w:val="20"/>
      <w:lang w:eastAsia="lv-LV"/>
    </w:rPr>
  </w:style>
  <w:style w:type="paragraph" w:customStyle="1" w:styleId="xl139">
    <w:name w:val="xl139"/>
    <w:basedOn w:val="Normal"/>
    <w:rsid w:val="00BC024C"/>
    <w:pPr>
      <w:pBdr>
        <w:left w:val="single" w:sz="4" w:space="0" w:color="auto"/>
        <w:bottom w:val="single" w:sz="4" w:space="0" w:color="auto"/>
        <w:right w:val="single" w:sz="4" w:space="0" w:color="auto"/>
      </w:pBdr>
      <w:spacing w:before="100" w:beforeAutospacing="1" w:after="100" w:afterAutospacing="1"/>
    </w:pPr>
    <w:rPr>
      <w:sz w:val="20"/>
      <w:szCs w:val="20"/>
      <w:lang w:eastAsia="lv-LV"/>
    </w:rPr>
  </w:style>
  <w:style w:type="paragraph" w:customStyle="1" w:styleId="xl140">
    <w:name w:val="xl140"/>
    <w:basedOn w:val="Normal"/>
    <w:rsid w:val="00BC024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lv-LV"/>
    </w:rPr>
  </w:style>
  <w:style w:type="paragraph" w:customStyle="1" w:styleId="xl141">
    <w:name w:val="xl141"/>
    <w:basedOn w:val="Normal"/>
    <w:rsid w:val="00BC024C"/>
    <w:pPr>
      <w:spacing w:before="100" w:beforeAutospacing="1" w:after="100" w:afterAutospacing="1"/>
      <w:textAlignment w:val="top"/>
    </w:pPr>
    <w:rPr>
      <w:sz w:val="20"/>
      <w:szCs w:val="20"/>
      <w:lang w:eastAsia="lv-LV"/>
    </w:rPr>
  </w:style>
  <w:style w:type="paragraph" w:customStyle="1" w:styleId="xl142">
    <w:name w:val="xl142"/>
    <w:basedOn w:val="Normal"/>
    <w:rsid w:val="00BC024C"/>
    <w:pPr>
      <w:spacing w:before="100" w:beforeAutospacing="1" w:after="100" w:afterAutospacing="1"/>
      <w:textAlignment w:val="center"/>
    </w:pPr>
    <w:rPr>
      <w:sz w:val="20"/>
      <w:szCs w:val="20"/>
      <w:lang w:eastAsia="lv-LV"/>
    </w:rPr>
  </w:style>
  <w:style w:type="paragraph" w:customStyle="1" w:styleId="xl143">
    <w:name w:val="xl143"/>
    <w:basedOn w:val="Normal"/>
    <w:rsid w:val="00BC024C"/>
    <w:pPr>
      <w:pBdr>
        <w:top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44">
    <w:name w:val="xl144"/>
    <w:basedOn w:val="Normal"/>
    <w:rsid w:val="00BC024C"/>
    <w:pPr>
      <w:spacing w:before="100" w:beforeAutospacing="1" w:after="100" w:afterAutospacing="1"/>
      <w:jc w:val="center"/>
      <w:textAlignment w:val="center"/>
    </w:pPr>
    <w:rPr>
      <w:rFonts w:ascii="Arial" w:hAnsi="Arial" w:cs="Arial"/>
      <w:sz w:val="20"/>
      <w:szCs w:val="20"/>
      <w:lang w:eastAsia="lv-LV"/>
    </w:rPr>
  </w:style>
  <w:style w:type="paragraph" w:customStyle="1" w:styleId="xl145">
    <w:name w:val="xl145"/>
    <w:basedOn w:val="Normal"/>
    <w:rsid w:val="00BC024C"/>
    <w:pPr>
      <w:spacing w:before="100" w:beforeAutospacing="1" w:after="100" w:afterAutospacing="1"/>
      <w:textAlignment w:val="top"/>
    </w:pPr>
    <w:rPr>
      <w:rFonts w:ascii="Arial" w:hAnsi="Arial" w:cs="Arial"/>
      <w:sz w:val="20"/>
      <w:szCs w:val="20"/>
      <w:lang w:eastAsia="lv-LV"/>
    </w:rPr>
  </w:style>
  <w:style w:type="paragraph" w:customStyle="1" w:styleId="xl146">
    <w:name w:val="xl146"/>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sz w:val="20"/>
      <w:szCs w:val="20"/>
      <w:lang w:eastAsia="lv-LV"/>
    </w:rPr>
  </w:style>
  <w:style w:type="paragraph" w:customStyle="1" w:styleId="xl147">
    <w:name w:val="xl147"/>
    <w:basedOn w:val="Normal"/>
    <w:rsid w:val="00BC024C"/>
    <w:pPr>
      <w:pBdr>
        <w:top w:val="single" w:sz="4" w:space="0" w:color="auto"/>
        <w:left w:val="single" w:sz="4" w:space="0" w:color="auto"/>
        <w:bottom w:val="single" w:sz="4" w:space="0" w:color="auto"/>
      </w:pBdr>
      <w:shd w:val="clear" w:color="000000" w:fill="C0C0C0"/>
      <w:spacing w:before="100" w:beforeAutospacing="1" w:after="100" w:afterAutospacing="1"/>
      <w:jc w:val="right"/>
    </w:pPr>
    <w:rPr>
      <w:rFonts w:ascii="Arial" w:hAnsi="Arial" w:cs="Arial"/>
      <w:b/>
      <w:bCs/>
      <w:sz w:val="20"/>
      <w:szCs w:val="20"/>
      <w:lang w:eastAsia="lv-LV"/>
    </w:rPr>
  </w:style>
  <w:style w:type="paragraph" w:customStyle="1" w:styleId="xl148">
    <w:name w:val="xl148"/>
    <w:basedOn w:val="Normal"/>
    <w:rsid w:val="00BC024C"/>
    <w:pPr>
      <w:pBdr>
        <w:top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sz w:val="20"/>
      <w:szCs w:val="20"/>
      <w:lang w:eastAsia="lv-LV"/>
    </w:rPr>
  </w:style>
  <w:style w:type="paragraph" w:customStyle="1" w:styleId="xl149">
    <w:name w:val="xl149"/>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lang w:eastAsia="lv-LV"/>
    </w:rPr>
  </w:style>
  <w:style w:type="paragraph" w:customStyle="1" w:styleId="xl150">
    <w:name w:val="xl150"/>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lang w:eastAsia="lv-LV"/>
    </w:rPr>
  </w:style>
  <w:style w:type="paragraph" w:customStyle="1" w:styleId="xl151">
    <w:name w:val="xl151"/>
    <w:basedOn w:val="Normal"/>
    <w:rsid w:val="00BC024C"/>
    <w:pPr>
      <w:spacing w:before="100" w:beforeAutospacing="1" w:after="100" w:afterAutospacing="1"/>
      <w:jc w:val="center"/>
    </w:pPr>
    <w:rPr>
      <w:rFonts w:ascii="Arial" w:hAnsi="Arial" w:cs="Arial"/>
      <w:b/>
      <w:bCs/>
      <w:color w:val="FFFFFF"/>
      <w:sz w:val="20"/>
      <w:szCs w:val="20"/>
      <w:lang w:eastAsia="lv-LV"/>
    </w:rPr>
  </w:style>
  <w:style w:type="paragraph" w:customStyle="1" w:styleId="xl152">
    <w:name w:val="xl152"/>
    <w:basedOn w:val="Normal"/>
    <w:rsid w:val="00BC024C"/>
    <w:pPr>
      <w:spacing w:before="100" w:beforeAutospacing="1" w:after="100" w:afterAutospacing="1"/>
    </w:pPr>
    <w:rPr>
      <w:rFonts w:ascii="Arial" w:hAnsi="Arial" w:cs="Arial"/>
      <w:sz w:val="20"/>
      <w:szCs w:val="20"/>
      <w:lang w:eastAsia="lv-LV"/>
    </w:rPr>
  </w:style>
  <w:style w:type="paragraph" w:customStyle="1" w:styleId="xl153">
    <w:name w:val="xl153"/>
    <w:basedOn w:val="Normal"/>
    <w:rsid w:val="00BC024C"/>
    <w:pPr>
      <w:shd w:val="clear" w:color="000000" w:fill="FFFFFF"/>
      <w:spacing w:before="100" w:beforeAutospacing="1" w:after="100" w:afterAutospacing="1"/>
    </w:pPr>
    <w:rPr>
      <w:rFonts w:ascii="Arial" w:hAnsi="Arial" w:cs="Arial"/>
      <w:sz w:val="20"/>
      <w:szCs w:val="20"/>
      <w:lang w:eastAsia="lv-LV"/>
    </w:rPr>
  </w:style>
  <w:style w:type="paragraph" w:customStyle="1" w:styleId="xl154">
    <w:name w:val="xl154"/>
    <w:basedOn w:val="Normal"/>
    <w:rsid w:val="00BC024C"/>
    <w:pPr>
      <w:spacing w:before="100" w:beforeAutospacing="1" w:after="100" w:afterAutospacing="1"/>
      <w:jc w:val="right"/>
      <w:textAlignment w:val="center"/>
    </w:pPr>
    <w:rPr>
      <w:b/>
      <w:bCs/>
      <w:sz w:val="20"/>
      <w:szCs w:val="20"/>
      <w:lang w:eastAsia="lv-LV"/>
    </w:rPr>
  </w:style>
  <w:style w:type="paragraph" w:customStyle="1" w:styleId="xl155">
    <w:name w:val="xl155"/>
    <w:basedOn w:val="Normal"/>
    <w:rsid w:val="00BC024C"/>
    <w:pPr>
      <w:spacing w:before="100" w:beforeAutospacing="1" w:after="100" w:afterAutospacing="1"/>
      <w:textAlignment w:val="top"/>
    </w:pPr>
    <w:rPr>
      <w:sz w:val="20"/>
      <w:szCs w:val="20"/>
      <w:lang w:eastAsia="lv-LV"/>
    </w:rPr>
  </w:style>
  <w:style w:type="paragraph" w:customStyle="1" w:styleId="xl156">
    <w:name w:val="xl156"/>
    <w:basedOn w:val="Normal"/>
    <w:rsid w:val="00BC024C"/>
    <w:pPr>
      <w:spacing w:before="100" w:beforeAutospacing="1" w:after="100" w:afterAutospacing="1"/>
      <w:textAlignment w:val="center"/>
    </w:pPr>
    <w:rPr>
      <w:b/>
      <w:bCs/>
      <w:sz w:val="20"/>
      <w:szCs w:val="20"/>
      <w:lang w:eastAsia="lv-LV"/>
    </w:rPr>
  </w:style>
  <w:style w:type="paragraph" w:customStyle="1" w:styleId="xl157">
    <w:name w:val="xl157"/>
    <w:basedOn w:val="Normal"/>
    <w:rsid w:val="00BC024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58">
    <w:name w:val="xl158"/>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sz w:val="20"/>
      <w:szCs w:val="20"/>
      <w:lang w:eastAsia="lv-LV"/>
    </w:rPr>
  </w:style>
  <w:style w:type="paragraph" w:customStyle="1" w:styleId="xl159">
    <w:name w:val="xl159"/>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0"/>
      <w:szCs w:val="20"/>
      <w:lang w:eastAsia="lv-LV"/>
    </w:rPr>
  </w:style>
  <w:style w:type="paragraph" w:customStyle="1" w:styleId="xl160">
    <w:name w:val="xl160"/>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0"/>
      <w:szCs w:val="20"/>
      <w:lang w:eastAsia="lv-LV"/>
    </w:rPr>
  </w:style>
  <w:style w:type="paragraph" w:customStyle="1" w:styleId="xl161">
    <w:name w:val="xl161"/>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sz w:val="20"/>
      <w:szCs w:val="20"/>
      <w:lang w:eastAsia="lv-LV"/>
    </w:rPr>
  </w:style>
  <w:style w:type="paragraph" w:customStyle="1" w:styleId="xl162">
    <w:name w:val="xl162"/>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0"/>
      <w:szCs w:val="20"/>
      <w:lang w:eastAsia="lv-LV"/>
    </w:rPr>
  </w:style>
  <w:style w:type="paragraph" w:customStyle="1" w:styleId="xl163">
    <w:name w:val="xl163"/>
    <w:basedOn w:val="Normal"/>
    <w:rsid w:val="00BC024C"/>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top"/>
    </w:pPr>
    <w:rPr>
      <w:sz w:val="20"/>
      <w:szCs w:val="20"/>
      <w:lang w:eastAsia="lv-LV"/>
    </w:rPr>
  </w:style>
  <w:style w:type="paragraph" w:customStyle="1" w:styleId="xl164">
    <w:name w:val="xl164"/>
    <w:basedOn w:val="Normal"/>
    <w:rsid w:val="00BC024C"/>
    <w:pPr>
      <w:pBdr>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sz w:val="20"/>
      <w:szCs w:val="20"/>
      <w:lang w:eastAsia="lv-LV"/>
    </w:rPr>
  </w:style>
  <w:style w:type="paragraph" w:customStyle="1" w:styleId="xl165">
    <w:name w:val="xl165"/>
    <w:basedOn w:val="Normal"/>
    <w:rsid w:val="00BC024C"/>
    <w:pPr>
      <w:pBdr>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sz w:val="20"/>
      <w:szCs w:val="20"/>
      <w:lang w:eastAsia="lv-LV"/>
    </w:rPr>
  </w:style>
  <w:style w:type="paragraph" w:customStyle="1" w:styleId="xl166">
    <w:name w:val="xl166"/>
    <w:basedOn w:val="Normal"/>
    <w:rsid w:val="00BC024C"/>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lang w:eastAsia="lv-LV"/>
    </w:rPr>
  </w:style>
  <w:style w:type="paragraph" w:customStyle="1" w:styleId="xl167">
    <w:name w:val="xl167"/>
    <w:basedOn w:val="Normal"/>
    <w:rsid w:val="00BC024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68">
    <w:name w:val="xl168"/>
    <w:basedOn w:val="Normal"/>
    <w:rsid w:val="00BC024C"/>
    <w:pPr>
      <w:pBdr>
        <w:bottom w:val="double" w:sz="6" w:space="0" w:color="auto"/>
        <w:right w:val="single" w:sz="4" w:space="0" w:color="auto"/>
      </w:pBdr>
      <w:spacing w:before="100" w:beforeAutospacing="1" w:after="100" w:afterAutospacing="1"/>
      <w:textAlignment w:val="center"/>
    </w:pPr>
    <w:rPr>
      <w:sz w:val="20"/>
      <w:szCs w:val="20"/>
      <w:lang w:eastAsia="lv-LV"/>
    </w:rPr>
  </w:style>
  <w:style w:type="paragraph" w:customStyle="1" w:styleId="xl169">
    <w:name w:val="xl169"/>
    <w:basedOn w:val="Normal"/>
    <w:rsid w:val="00BC024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70">
    <w:name w:val="xl170"/>
    <w:basedOn w:val="Normal"/>
    <w:rsid w:val="00BC024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71">
    <w:name w:val="xl171"/>
    <w:basedOn w:val="Normal"/>
    <w:rsid w:val="00BC024C"/>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Arial" w:hAnsi="Arial" w:cs="Arial"/>
      <w:sz w:val="20"/>
      <w:szCs w:val="20"/>
      <w:lang w:eastAsia="lv-LV"/>
    </w:rPr>
  </w:style>
  <w:style w:type="paragraph" w:customStyle="1" w:styleId="xl172">
    <w:name w:val="xl172"/>
    <w:basedOn w:val="Normal"/>
    <w:rsid w:val="00BC024C"/>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20"/>
      <w:szCs w:val="20"/>
      <w:lang w:eastAsia="lv-LV"/>
    </w:rPr>
  </w:style>
  <w:style w:type="paragraph" w:styleId="BodyTextIndent">
    <w:name w:val="Body Text Indent"/>
    <w:basedOn w:val="Normal"/>
    <w:link w:val="BodyTextIndentChar"/>
    <w:rsid w:val="00BC024C"/>
    <w:pPr>
      <w:spacing w:after="120"/>
      <w:ind w:left="283"/>
    </w:pPr>
  </w:style>
  <w:style w:type="character" w:customStyle="1" w:styleId="BodyTextIndentChar">
    <w:name w:val="Body Text Indent Char"/>
    <w:basedOn w:val="DefaultParagraphFont"/>
    <w:link w:val="BodyTextIndent"/>
    <w:rsid w:val="00BC024C"/>
    <w:rPr>
      <w:rFonts w:eastAsia="Times New Roman"/>
      <w:u w:val="none"/>
    </w:rPr>
  </w:style>
  <w:style w:type="paragraph" w:customStyle="1" w:styleId="ListParagraph1">
    <w:name w:val="List Paragraph1"/>
    <w:basedOn w:val="Normal"/>
    <w:qFormat/>
    <w:rsid w:val="00BC024C"/>
    <w:pPr>
      <w:ind w:left="720"/>
    </w:pPr>
  </w:style>
  <w:style w:type="paragraph" w:customStyle="1" w:styleId="DefaultText">
    <w:name w:val="Default Text"/>
    <w:rsid w:val="00BC024C"/>
    <w:pPr>
      <w:suppressAutoHyphens/>
      <w:spacing w:after="0" w:line="240" w:lineRule="auto"/>
    </w:pPr>
    <w:rPr>
      <w:rFonts w:eastAsia="Arial"/>
      <w:color w:val="000000"/>
      <w:szCs w:val="20"/>
      <w:u w:val="none"/>
      <w:lang w:val="en-GB" w:eastAsia="ar-SA"/>
    </w:rPr>
  </w:style>
  <w:style w:type="paragraph" w:customStyle="1" w:styleId="Strukturtsnumurts">
    <w:name w:val="Strukturēts numurēts"/>
    <w:aliases w:val="Times New Roman,12 pt,Pa k..."/>
    <w:basedOn w:val="Normal"/>
    <w:rsid w:val="00BC024C"/>
    <w:pPr>
      <w:widowControl w:val="0"/>
      <w:numPr>
        <w:ilvl w:val="1"/>
        <w:numId w:val="6"/>
      </w:numPr>
      <w:outlineLvl w:val="0"/>
    </w:pPr>
    <w:rPr>
      <w:b/>
      <w:bCs/>
      <w:caps/>
      <w:szCs w:val="20"/>
    </w:rPr>
  </w:style>
  <w:style w:type="paragraph" w:customStyle="1" w:styleId="Apakpunkts">
    <w:name w:val="Apakšpunkts"/>
    <w:basedOn w:val="Normal"/>
    <w:link w:val="ApakpunktsChar"/>
    <w:rsid w:val="00BC024C"/>
    <w:pPr>
      <w:suppressAutoHyphens/>
      <w:spacing w:line="100" w:lineRule="atLeast"/>
      <w:ind w:left="851" w:hanging="851"/>
    </w:pPr>
    <w:rPr>
      <w:rFonts w:ascii="Arial" w:hAnsi="Arial" w:cs="Arial"/>
      <w:b/>
      <w:bCs/>
      <w:kern w:val="22"/>
      <w:sz w:val="20"/>
      <w:szCs w:val="20"/>
      <w:lang w:eastAsia="ar-SA"/>
    </w:rPr>
  </w:style>
  <w:style w:type="paragraph" w:customStyle="1" w:styleId="Punkts">
    <w:name w:val="Punkts"/>
    <w:basedOn w:val="Normal"/>
    <w:rsid w:val="00BC024C"/>
    <w:pPr>
      <w:suppressAutoHyphens/>
      <w:spacing w:line="100" w:lineRule="atLeast"/>
      <w:ind w:left="851" w:hanging="851"/>
    </w:pPr>
    <w:rPr>
      <w:rFonts w:ascii="Arial" w:hAnsi="Arial" w:cs="Arial"/>
      <w:b/>
      <w:bCs/>
      <w:kern w:val="22"/>
      <w:sz w:val="20"/>
      <w:szCs w:val="20"/>
      <w:lang w:eastAsia="ar-SA"/>
    </w:rPr>
  </w:style>
  <w:style w:type="paragraph" w:customStyle="1" w:styleId="Paragrfs">
    <w:name w:val="Paragrāfs"/>
    <w:basedOn w:val="Normal"/>
    <w:rsid w:val="00BC024C"/>
    <w:pPr>
      <w:suppressAutoHyphens/>
      <w:spacing w:line="100" w:lineRule="atLeast"/>
      <w:ind w:left="851" w:hanging="851"/>
      <w:jc w:val="both"/>
    </w:pPr>
    <w:rPr>
      <w:rFonts w:ascii="Arial" w:hAnsi="Arial" w:cs="Arial"/>
      <w:kern w:val="22"/>
      <w:sz w:val="20"/>
      <w:szCs w:val="20"/>
      <w:lang w:eastAsia="ar-SA"/>
    </w:rPr>
  </w:style>
  <w:style w:type="paragraph" w:customStyle="1" w:styleId="Rindkopa">
    <w:name w:val="Rindkopa"/>
    <w:basedOn w:val="Normal"/>
    <w:rsid w:val="00BC024C"/>
    <w:pPr>
      <w:suppressAutoHyphens/>
      <w:spacing w:line="100" w:lineRule="atLeast"/>
      <w:ind w:left="851"/>
      <w:jc w:val="both"/>
    </w:pPr>
    <w:rPr>
      <w:rFonts w:ascii="Arial" w:hAnsi="Arial" w:cs="Arial"/>
      <w:kern w:val="22"/>
      <w:sz w:val="20"/>
      <w:szCs w:val="20"/>
      <w:lang w:eastAsia="ar-SA"/>
    </w:rPr>
  </w:style>
  <w:style w:type="paragraph" w:styleId="BlockText">
    <w:name w:val="Block Text"/>
    <w:basedOn w:val="Normal"/>
    <w:rsid w:val="00BC024C"/>
    <w:pPr>
      <w:spacing w:after="120"/>
      <w:ind w:left="1440" w:right="1440"/>
      <w:jc w:val="both"/>
    </w:pPr>
    <w:rPr>
      <w:rFonts w:ascii="Swiss TL" w:hAnsi="Swiss TL"/>
      <w:sz w:val="20"/>
    </w:rPr>
  </w:style>
  <w:style w:type="character" w:customStyle="1" w:styleId="FootnoteCharacters">
    <w:name w:val="Footnote Characters"/>
    <w:rsid w:val="00BC024C"/>
    <w:rPr>
      <w:vertAlign w:val="superscript"/>
    </w:rPr>
  </w:style>
  <w:style w:type="character" w:customStyle="1" w:styleId="FootnoteReference1">
    <w:name w:val="Footnote Reference1"/>
    <w:rsid w:val="00BC024C"/>
    <w:rPr>
      <w:vertAlign w:val="superscript"/>
    </w:rPr>
  </w:style>
  <w:style w:type="paragraph" w:customStyle="1" w:styleId="Default">
    <w:name w:val="Default"/>
    <w:rsid w:val="00BC024C"/>
    <w:pPr>
      <w:autoSpaceDE w:val="0"/>
      <w:autoSpaceDN w:val="0"/>
      <w:adjustRightInd w:val="0"/>
      <w:spacing w:after="0" w:line="240" w:lineRule="auto"/>
    </w:pPr>
    <w:rPr>
      <w:rFonts w:eastAsia="Times New Roman"/>
      <w:color w:val="000000"/>
      <w:u w:val="none"/>
      <w:lang w:eastAsia="lv-LV"/>
    </w:rPr>
  </w:style>
  <w:style w:type="character" w:customStyle="1" w:styleId="ApakpunktsChar">
    <w:name w:val="Apakšpunkts Char"/>
    <w:link w:val="Apakpunkts"/>
    <w:rsid w:val="00BC024C"/>
    <w:rPr>
      <w:rFonts w:ascii="Arial" w:eastAsia="Times New Roman" w:hAnsi="Arial" w:cs="Arial"/>
      <w:b/>
      <w:bCs/>
      <w:kern w:val="22"/>
      <w:sz w:val="20"/>
      <w:szCs w:val="20"/>
      <w:u w:val="none"/>
      <w:lang w:eastAsia="ar-SA"/>
    </w:rPr>
  </w:style>
  <w:style w:type="paragraph" w:styleId="ListParagraph">
    <w:name w:val="List Paragraph"/>
    <w:basedOn w:val="Normal"/>
    <w:qFormat/>
    <w:rsid w:val="00BC024C"/>
    <w:pPr>
      <w:suppressAutoHyphens/>
      <w:spacing w:after="200" w:line="276" w:lineRule="auto"/>
      <w:ind w:left="720"/>
    </w:pPr>
    <w:rPr>
      <w:rFonts w:ascii="Calibri" w:hAnsi="Calibri"/>
      <w:sz w:val="22"/>
      <w:szCs w:val="22"/>
      <w:lang w:eastAsia="ar-SA"/>
    </w:rPr>
  </w:style>
  <w:style w:type="paragraph" w:customStyle="1" w:styleId="Pamatteksts21">
    <w:name w:val="Pamatteksts 21"/>
    <w:basedOn w:val="Normal"/>
    <w:rsid w:val="00BC024C"/>
    <w:pPr>
      <w:suppressAutoHyphens/>
      <w:spacing w:after="120" w:line="480" w:lineRule="auto"/>
    </w:pPr>
    <w:rPr>
      <w:lang w:eastAsia="ar-SA"/>
    </w:rPr>
  </w:style>
  <w:style w:type="paragraph" w:customStyle="1" w:styleId="PielikumiRakstz">
    <w:name w:val="Pielikumi Rakstz."/>
    <w:basedOn w:val="BodyText"/>
    <w:link w:val="PielikumiRakstzRakstz"/>
    <w:rsid w:val="00BC024C"/>
    <w:rPr>
      <w:rFonts w:ascii="Arial" w:hAnsi="Arial" w:cs="Arial"/>
      <w:lang w:eastAsia="lv-LV"/>
    </w:rPr>
  </w:style>
  <w:style w:type="character" w:customStyle="1" w:styleId="PielikumiRakstzRakstz">
    <w:name w:val="Pielikumi Rakstz. Rakstz."/>
    <w:link w:val="PielikumiRakstz"/>
    <w:rsid w:val="00BC024C"/>
    <w:rPr>
      <w:rFonts w:ascii="Arial" w:eastAsia="Times New Roman" w:hAnsi="Arial" w:cs="Arial"/>
      <w:b/>
      <w:bCs/>
      <w:u w:val="none"/>
      <w:lang w:eastAsia="lv-LV"/>
    </w:rPr>
  </w:style>
  <w:style w:type="paragraph" w:customStyle="1" w:styleId="WW-Default">
    <w:name w:val="WW-Default"/>
    <w:rsid w:val="00BC024C"/>
    <w:pPr>
      <w:tabs>
        <w:tab w:val="left" w:pos="709"/>
      </w:tabs>
      <w:suppressAutoHyphens/>
      <w:spacing w:after="200" w:line="276" w:lineRule="atLeast"/>
    </w:pPr>
    <w:rPr>
      <w:rFonts w:ascii="Calibri" w:eastAsia="Calibri" w:hAnsi="Calibri" w:cs="Calibri"/>
      <w:sz w:val="22"/>
      <w:szCs w:val="22"/>
      <w:u w:val="none"/>
      <w:lang w:eastAsia="ar-SA"/>
    </w:rPr>
  </w:style>
  <w:style w:type="paragraph" w:customStyle="1" w:styleId="tv2131">
    <w:name w:val="tv2131"/>
    <w:basedOn w:val="Normal"/>
    <w:rsid w:val="00BC024C"/>
    <w:pPr>
      <w:spacing w:line="360" w:lineRule="auto"/>
      <w:ind w:firstLine="300"/>
    </w:pPr>
    <w:rPr>
      <w:color w:val="414142"/>
      <w:sz w:val="20"/>
      <w:szCs w:val="20"/>
      <w:lang w:eastAsia="lv-LV"/>
    </w:rPr>
  </w:style>
  <w:style w:type="character" w:customStyle="1" w:styleId="colora">
    <w:name w:val="colora"/>
    <w:basedOn w:val="DefaultParagraphFont"/>
    <w:rsid w:val="00BC024C"/>
  </w:style>
  <w:style w:type="paragraph" w:styleId="CommentText">
    <w:name w:val="annotation text"/>
    <w:basedOn w:val="Normal"/>
    <w:link w:val="CommentTextChar"/>
    <w:uiPriority w:val="99"/>
    <w:semiHidden/>
    <w:unhideWhenUsed/>
    <w:rsid w:val="009932DE"/>
    <w:rPr>
      <w:sz w:val="20"/>
      <w:szCs w:val="20"/>
    </w:rPr>
  </w:style>
  <w:style w:type="character" w:customStyle="1" w:styleId="CommentTextChar">
    <w:name w:val="Comment Text Char"/>
    <w:basedOn w:val="DefaultParagraphFont"/>
    <w:link w:val="CommentText"/>
    <w:uiPriority w:val="99"/>
    <w:semiHidden/>
    <w:rsid w:val="009932DE"/>
    <w:rPr>
      <w:rFonts w:eastAsia="Times New Roman"/>
      <w:sz w:val="20"/>
      <w:szCs w:val="20"/>
      <w:u w:val="none"/>
    </w:rPr>
  </w:style>
  <w:style w:type="paragraph" w:styleId="CommentSubject">
    <w:name w:val="annotation subject"/>
    <w:basedOn w:val="CommentText"/>
    <w:next w:val="CommentText"/>
    <w:link w:val="CommentSubjectChar"/>
    <w:uiPriority w:val="99"/>
    <w:semiHidden/>
    <w:unhideWhenUsed/>
    <w:rsid w:val="009932DE"/>
    <w:rPr>
      <w:b/>
      <w:bCs/>
    </w:rPr>
  </w:style>
  <w:style w:type="character" w:customStyle="1" w:styleId="CommentSubjectChar">
    <w:name w:val="Comment Subject Char"/>
    <w:basedOn w:val="CommentTextChar"/>
    <w:link w:val="CommentSubject"/>
    <w:uiPriority w:val="99"/>
    <w:semiHidden/>
    <w:rsid w:val="009932DE"/>
    <w:rPr>
      <w:rFonts w:eastAsia="Times New Roman"/>
      <w:b/>
      <w:bCs/>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0"/>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4C"/>
    <w:pPr>
      <w:spacing w:after="0" w:line="240" w:lineRule="auto"/>
    </w:pPr>
    <w:rPr>
      <w:rFonts w:eastAsia="Times New Roman"/>
      <w:u w:val="none"/>
    </w:rPr>
  </w:style>
  <w:style w:type="paragraph" w:styleId="Heading1">
    <w:name w:val="heading 1"/>
    <w:basedOn w:val="Normal"/>
    <w:next w:val="Normal"/>
    <w:link w:val="Heading1Char"/>
    <w:qFormat/>
    <w:rsid w:val="00BC024C"/>
    <w:pPr>
      <w:keepNext/>
      <w:keepLines/>
      <w:numPr>
        <w:numId w:val="1"/>
      </w:numPr>
      <w:tabs>
        <w:tab w:val="num" w:pos="561"/>
      </w:tabs>
      <w:spacing w:before="840" w:after="240"/>
      <w:ind w:left="0"/>
      <w:outlineLvl w:val="0"/>
    </w:pPr>
    <w:rPr>
      <w:bCs/>
      <w:sz w:val="40"/>
    </w:rPr>
  </w:style>
  <w:style w:type="paragraph" w:styleId="Heading2">
    <w:name w:val="heading 2"/>
    <w:basedOn w:val="Normal"/>
    <w:next w:val="Heading1"/>
    <w:link w:val="Heading2Char"/>
    <w:autoRedefine/>
    <w:qFormat/>
    <w:rsid w:val="00BC024C"/>
    <w:pPr>
      <w:keepNext/>
      <w:numPr>
        <w:numId w:val="3"/>
      </w:numPr>
      <w:tabs>
        <w:tab w:val="left" w:pos="426"/>
      </w:tabs>
      <w:ind w:left="357" w:hanging="357"/>
      <w:outlineLvl w:val="1"/>
    </w:pPr>
    <w:rPr>
      <w:rFonts w:ascii="Tahoma" w:hAnsi="Tahoma"/>
      <w:b/>
      <w:sz w:val="22"/>
      <w:szCs w:val="22"/>
      <w:lang w:val="x-none"/>
    </w:rPr>
  </w:style>
  <w:style w:type="paragraph" w:styleId="Heading3">
    <w:name w:val="heading 3"/>
    <w:basedOn w:val="Normal"/>
    <w:next w:val="Normal"/>
    <w:link w:val="Heading3Char"/>
    <w:qFormat/>
    <w:rsid w:val="00BC024C"/>
    <w:pPr>
      <w:keepNext/>
      <w:spacing w:before="240" w:after="120"/>
      <w:outlineLvl w:val="2"/>
    </w:pPr>
    <w:rPr>
      <w:sz w:val="32"/>
      <w:szCs w:val="20"/>
    </w:rPr>
  </w:style>
  <w:style w:type="paragraph" w:styleId="Heading4">
    <w:name w:val="heading 4"/>
    <w:basedOn w:val="Normal"/>
    <w:next w:val="Normal"/>
    <w:link w:val="Heading4Char"/>
    <w:qFormat/>
    <w:rsid w:val="00BC024C"/>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BC024C"/>
    <w:pPr>
      <w:keepNext/>
      <w:numPr>
        <w:ilvl w:val="4"/>
        <w:numId w:val="1"/>
      </w:numPr>
      <w:jc w:val="both"/>
      <w:outlineLvl w:val="4"/>
    </w:pPr>
    <w:rPr>
      <w:b/>
      <w:bCs/>
      <w:lang w:val="x-none"/>
    </w:rPr>
  </w:style>
  <w:style w:type="paragraph" w:styleId="Heading6">
    <w:name w:val="heading 6"/>
    <w:basedOn w:val="Normal"/>
    <w:next w:val="Normal"/>
    <w:link w:val="Heading6Char"/>
    <w:qFormat/>
    <w:rsid w:val="00BC024C"/>
    <w:pPr>
      <w:keepNext/>
      <w:numPr>
        <w:ilvl w:val="5"/>
        <w:numId w:val="1"/>
      </w:numPr>
      <w:jc w:val="both"/>
      <w:outlineLvl w:val="5"/>
    </w:pPr>
    <w:rPr>
      <w:b/>
      <w:bCs/>
      <w:sz w:val="28"/>
    </w:rPr>
  </w:style>
  <w:style w:type="paragraph" w:styleId="Heading7">
    <w:name w:val="heading 7"/>
    <w:basedOn w:val="Normal"/>
    <w:next w:val="Normal"/>
    <w:link w:val="Heading7Char"/>
    <w:qFormat/>
    <w:rsid w:val="00BC024C"/>
    <w:pPr>
      <w:numPr>
        <w:ilvl w:val="6"/>
        <w:numId w:val="1"/>
      </w:numPr>
      <w:spacing w:before="240" w:after="60"/>
      <w:jc w:val="both"/>
      <w:outlineLvl w:val="6"/>
    </w:pPr>
  </w:style>
  <w:style w:type="paragraph" w:styleId="Heading8">
    <w:name w:val="heading 8"/>
    <w:basedOn w:val="Normal"/>
    <w:next w:val="Normal"/>
    <w:link w:val="Heading8Char"/>
    <w:qFormat/>
    <w:rsid w:val="00BC024C"/>
    <w:pPr>
      <w:numPr>
        <w:ilvl w:val="7"/>
        <w:numId w:val="1"/>
      </w:numPr>
      <w:spacing w:before="240" w:after="60"/>
      <w:jc w:val="both"/>
      <w:outlineLvl w:val="7"/>
    </w:pPr>
    <w:rPr>
      <w:i/>
      <w:iCs/>
    </w:rPr>
  </w:style>
  <w:style w:type="paragraph" w:styleId="Heading9">
    <w:name w:val="heading 9"/>
    <w:basedOn w:val="Normal"/>
    <w:next w:val="Normal"/>
    <w:link w:val="Heading9Char"/>
    <w:qFormat/>
    <w:rsid w:val="00BC024C"/>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24C"/>
    <w:rPr>
      <w:rFonts w:eastAsia="Times New Roman"/>
      <w:bCs/>
      <w:sz w:val="40"/>
      <w:u w:val="none"/>
    </w:rPr>
  </w:style>
  <w:style w:type="character" w:customStyle="1" w:styleId="Heading2Char">
    <w:name w:val="Heading 2 Char"/>
    <w:basedOn w:val="DefaultParagraphFont"/>
    <w:link w:val="Heading2"/>
    <w:rsid w:val="00BC024C"/>
    <w:rPr>
      <w:rFonts w:ascii="Tahoma" w:eastAsia="Times New Roman" w:hAnsi="Tahoma"/>
      <w:b/>
      <w:sz w:val="22"/>
      <w:szCs w:val="22"/>
      <w:u w:val="none"/>
      <w:lang w:val="x-none"/>
    </w:rPr>
  </w:style>
  <w:style w:type="character" w:customStyle="1" w:styleId="Heading3Char">
    <w:name w:val="Heading 3 Char"/>
    <w:basedOn w:val="DefaultParagraphFont"/>
    <w:link w:val="Heading3"/>
    <w:rsid w:val="00BC024C"/>
    <w:rPr>
      <w:rFonts w:eastAsia="Times New Roman"/>
      <w:sz w:val="32"/>
      <w:szCs w:val="20"/>
      <w:u w:val="none"/>
    </w:rPr>
  </w:style>
  <w:style w:type="character" w:customStyle="1" w:styleId="Heading4Char">
    <w:name w:val="Heading 4 Char"/>
    <w:basedOn w:val="DefaultParagraphFont"/>
    <w:link w:val="Heading4"/>
    <w:rsid w:val="00BC024C"/>
    <w:rPr>
      <w:rFonts w:ascii="Times New Roman Bold" w:eastAsia="Times New Roman" w:hAnsi="Times New Roman Bold"/>
      <w:b/>
      <w:bCs/>
      <w:u w:val="none"/>
    </w:rPr>
  </w:style>
  <w:style w:type="character" w:customStyle="1" w:styleId="Heading5Char">
    <w:name w:val="Heading 5 Char"/>
    <w:basedOn w:val="DefaultParagraphFont"/>
    <w:link w:val="Heading5"/>
    <w:rsid w:val="00BC024C"/>
    <w:rPr>
      <w:rFonts w:eastAsia="Times New Roman"/>
      <w:b/>
      <w:bCs/>
      <w:u w:val="none"/>
      <w:lang w:val="x-none"/>
    </w:rPr>
  </w:style>
  <w:style w:type="character" w:customStyle="1" w:styleId="Heading6Char">
    <w:name w:val="Heading 6 Char"/>
    <w:basedOn w:val="DefaultParagraphFont"/>
    <w:link w:val="Heading6"/>
    <w:rsid w:val="00BC024C"/>
    <w:rPr>
      <w:rFonts w:eastAsia="Times New Roman"/>
      <w:b/>
      <w:bCs/>
      <w:sz w:val="28"/>
      <w:u w:val="none"/>
    </w:rPr>
  </w:style>
  <w:style w:type="character" w:customStyle="1" w:styleId="Heading7Char">
    <w:name w:val="Heading 7 Char"/>
    <w:basedOn w:val="DefaultParagraphFont"/>
    <w:link w:val="Heading7"/>
    <w:rsid w:val="00BC024C"/>
    <w:rPr>
      <w:rFonts w:eastAsia="Times New Roman"/>
      <w:u w:val="none"/>
    </w:rPr>
  </w:style>
  <w:style w:type="character" w:customStyle="1" w:styleId="Heading8Char">
    <w:name w:val="Heading 8 Char"/>
    <w:basedOn w:val="DefaultParagraphFont"/>
    <w:link w:val="Heading8"/>
    <w:rsid w:val="00BC024C"/>
    <w:rPr>
      <w:rFonts w:eastAsia="Times New Roman"/>
      <w:i/>
      <w:iCs/>
      <w:u w:val="none"/>
    </w:rPr>
  </w:style>
  <w:style w:type="character" w:customStyle="1" w:styleId="Heading9Char">
    <w:name w:val="Heading 9 Char"/>
    <w:basedOn w:val="DefaultParagraphFont"/>
    <w:link w:val="Heading9"/>
    <w:rsid w:val="00BC024C"/>
    <w:rPr>
      <w:rFonts w:ascii="Arial" w:eastAsia="Times New Roman" w:hAnsi="Arial" w:cs="Arial"/>
      <w:sz w:val="22"/>
      <w:szCs w:val="22"/>
      <w:u w:val="none"/>
    </w:rPr>
  </w:style>
  <w:style w:type="paragraph" w:customStyle="1" w:styleId="naisf">
    <w:name w:val="naisf"/>
    <w:basedOn w:val="Normal"/>
    <w:autoRedefine/>
    <w:rsid w:val="00BC024C"/>
    <w:pPr>
      <w:tabs>
        <w:tab w:val="left" w:pos="1440"/>
        <w:tab w:val="left" w:pos="3342"/>
      </w:tabs>
      <w:ind w:left="672" w:hanging="432"/>
      <w:jc w:val="both"/>
    </w:pPr>
  </w:style>
  <w:style w:type="paragraph" w:customStyle="1" w:styleId="Nolikumiem">
    <w:name w:val="Nolikumiem"/>
    <w:basedOn w:val="Normal"/>
    <w:autoRedefine/>
    <w:rsid w:val="00BC024C"/>
    <w:pPr>
      <w:tabs>
        <w:tab w:val="num" w:pos="360"/>
      </w:tabs>
      <w:spacing w:before="120"/>
      <w:ind w:left="284" w:hanging="284"/>
      <w:jc w:val="both"/>
    </w:pPr>
  </w:style>
  <w:style w:type="paragraph" w:styleId="BodyText">
    <w:name w:val="Body Text"/>
    <w:basedOn w:val="Normal"/>
    <w:link w:val="BodyTextChar"/>
    <w:rsid w:val="00BC024C"/>
    <w:pPr>
      <w:jc w:val="both"/>
    </w:pPr>
    <w:rPr>
      <w:b/>
      <w:bCs/>
    </w:rPr>
  </w:style>
  <w:style w:type="character" w:customStyle="1" w:styleId="BodyTextChar">
    <w:name w:val="Body Text Char"/>
    <w:basedOn w:val="DefaultParagraphFont"/>
    <w:link w:val="BodyText"/>
    <w:rsid w:val="00BC024C"/>
    <w:rPr>
      <w:rFonts w:eastAsia="Times New Roman"/>
      <w:b/>
      <w:bCs/>
      <w:u w:val="none"/>
    </w:rPr>
  </w:style>
  <w:style w:type="character" w:customStyle="1" w:styleId="CharChar">
    <w:name w:val="Char Char"/>
    <w:rsid w:val="00BC024C"/>
    <w:rPr>
      <w:b/>
      <w:bCs/>
      <w:sz w:val="24"/>
      <w:szCs w:val="24"/>
      <w:lang w:val="lv-LV" w:eastAsia="en-US" w:bidi="ar-SA"/>
    </w:rPr>
  </w:style>
  <w:style w:type="paragraph" w:styleId="BodyText2">
    <w:name w:val="Body Text 2"/>
    <w:basedOn w:val="Normal"/>
    <w:link w:val="BodyText2Char"/>
    <w:rsid w:val="00BC024C"/>
    <w:pPr>
      <w:jc w:val="both"/>
    </w:pPr>
    <w:rPr>
      <w:i/>
      <w:iCs/>
    </w:rPr>
  </w:style>
  <w:style w:type="character" w:customStyle="1" w:styleId="BodyText2Char">
    <w:name w:val="Body Text 2 Char"/>
    <w:basedOn w:val="DefaultParagraphFont"/>
    <w:link w:val="BodyText2"/>
    <w:rsid w:val="00BC024C"/>
    <w:rPr>
      <w:rFonts w:eastAsia="Times New Roman"/>
      <w:i/>
      <w:iCs/>
      <w:u w:val="none"/>
    </w:rPr>
  </w:style>
  <w:style w:type="paragraph" w:styleId="List">
    <w:name w:val="List"/>
    <w:basedOn w:val="Normal"/>
    <w:rsid w:val="00BC024C"/>
    <w:pPr>
      <w:tabs>
        <w:tab w:val="num" w:pos="360"/>
      </w:tabs>
      <w:spacing w:before="120"/>
      <w:ind w:left="360" w:hanging="360"/>
      <w:jc w:val="both"/>
    </w:pPr>
    <w:rPr>
      <w:szCs w:val="20"/>
    </w:rPr>
  </w:style>
  <w:style w:type="paragraph" w:styleId="NormalWeb">
    <w:name w:val="Normal (Web)"/>
    <w:basedOn w:val="Normal"/>
    <w:uiPriority w:val="99"/>
    <w:rsid w:val="00BC024C"/>
    <w:pPr>
      <w:spacing w:before="100" w:beforeAutospacing="1" w:after="100" w:afterAutospacing="1"/>
      <w:jc w:val="both"/>
    </w:pPr>
    <w:rPr>
      <w:lang w:val="en-GB"/>
    </w:rPr>
  </w:style>
  <w:style w:type="paragraph" w:styleId="TOC4">
    <w:name w:val="toc 4"/>
    <w:basedOn w:val="Normal"/>
    <w:next w:val="Normal"/>
    <w:autoRedefine/>
    <w:semiHidden/>
    <w:rsid w:val="00BC024C"/>
    <w:pPr>
      <w:tabs>
        <w:tab w:val="left" w:pos="1440"/>
        <w:tab w:val="right" w:leader="dot" w:pos="9061"/>
      </w:tabs>
      <w:ind w:left="720"/>
      <w:jc w:val="both"/>
    </w:pPr>
  </w:style>
  <w:style w:type="paragraph" w:styleId="TOC7">
    <w:name w:val="toc 7"/>
    <w:basedOn w:val="Normal"/>
    <w:next w:val="Normal"/>
    <w:autoRedefine/>
    <w:semiHidden/>
    <w:rsid w:val="00BC024C"/>
    <w:pPr>
      <w:ind w:left="1440"/>
      <w:jc w:val="both"/>
    </w:pPr>
    <w:rPr>
      <w:iCs/>
      <w:color w:val="000000"/>
    </w:rPr>
  </w:style>
  <w:style w:type="character" w:styleId="Hyperlink">
    <w:name w:val="Hyperlink"/>
    <w:rsid w:val="00BC024C"/>
    <w:rPr>
      <w:color w:val="0000FF"/>
      <w:u w:val="single"/>
    </w:rPr>
  </w:style>
  <w:style w:type="paragraph" w:styleId="TOC3">
    <w:name w:val="toc 3"/>
    <w:basedOn w:val="Normal"/>
    <w:next w:val="Normal"/>
    <w:autoRedefine/>
    <w:rsid w:val="00BC024C"/>
    <w:pPr>
      <w:tabs>
        <w:tab w:val="left" w:pos="1440"/>
        <w:tab w:val="right" w:leader="dot" w:pos="9061"/>
      </w:tabs>
      <w:ind w:left="720"/>
      <w:jc w:val="both"/>
    </w:pPr>
    <w:rPr>
      <w:bCs/>
      <w:noProof/>
      <w:szCs w:val="32"/>
    </w:rPr>
  </w:style>
  <w:style w:type="paragraph" w:styleId="BodyText3">
    <w:name w:val="Body Text 3"/>
    <w:basedOn w:val="Normal"/>
    <w:link w:val="BodyText3Char"/>
    <w:rsid w:val="00BC024C"/>
    <w:pPr>
      <w:jc w:val="center"/>
    </w:pPr>
  </w:style>
  <w:style w:type="character" w:customStyle="1" w:styleId="BodyText3Char">
    <w:name w:val="Body Text 3 Char"/>
    <w:basedOn w:val="DefaultParagraphFont"/>
    <w:link w:val="BodyText3"/>
    <w:rsid w:val="00BC024C"/>
    <w:rPr>
      <w:rFonts w:eastAsia="Times New Roman"/>
      <w:u w:val="none"/>
    </w:rPr>
  </w:style>
  <w:style w:type="paragraph" w:styleId="BodyTextIndent3">
    <w:name w:val="Body Text Indent 3"/>
    <w:basedOn w:val="Normal"/>
    <w:link w:val="BodyTextIndent3Char"/>
    <w:rsid w:val="00BC024C"/>
    <w:pPr>
      <w:ind w:firstLine="720"/>
      <w:jc w:val="both"/>
    </w:pPr>
  </w:style>
  <w:style w:type="character" w:customStyle="1" w:styleId="BodyTextIndent3Char">
    <w:name w:val="Body Text Indent 3 Char"/>
    <w:basedOn w:val="DefaultParagraphFont"/>
    <w:link w:val="BodyTextIndent3"/>
    <w:rsid w:val="00BC024C"/>
    <w:rPr>
      <w:rFonts w:eastAsia="Times New Roman"/>
      <w:u w:val="none"/>
    </w:rPr>
  </w:style>
  <w:style w:type="character" w:styleId="Strong">
    <w:name w:val="Strong"/>
    <w:qFormat/>
    <w:rsid w:val="00BC024C"/>
    <w:rPr>
      <w:b/>
      <w:bCs/>
    </w:rPr>
  </w:style>
  <w:style w:type="character" w:styleId="PageNumber">
    <w:name w:val="page number"/>
    <w:basedOn w:val="DefaultParagraphFont"/>
    <w:rsid w:val="00BC024C"/>
  </w:style>
  <w:style w:type="paragraph" w:styleId="Footer">
    <w:name w:val="footer"/>
    <w:basedOn w:val="Normal"/>
    <w:link w:val="FooterChar"/>
    <w:rsid w:val="00BC024C"/>
    <w:pPr>
      <w:tabs>
        <w:tab w:val="center" w:pos="4320"/>
        <w:tab w:val="right" w:pos="8640"/>
      </w:tabs>
      <w:spacing w:before="120"/>
      <w:jc w:val="both"/>
    </w:pPr>
    <w:rPr>
      <w:szCs w:val="20"/>
    </w:rPr>
  </w:style>
  <w:style w:type="character" w:customStyle="1" w:styleId="FooterChar">
    <w:name w:val="Footer Char"/>
    <w:basedOn w:val="DefaultParagraphFont"/>
    <w:link w:val="Footer"/>
    <w:rsid w:val="00BC024C"/>
    <w:rPr>
      <w:rFonts w:eastAsia="Times New Roman"/>
      <w:szCs w:val="20"/>
      <w:u w:val="none"/>
    </w:rPr>
  </w:style>
  <w:style w:type="paragraph" w:styleId="Header">
    <w:name w:val="header"/>
    <w:basedOn w:val="Normal"/>
    <w:link w:val="HeaderChar"/>
    <w:rsid w:val="00BC024C"/>
    <w:pPr>
      <w:tabs>
        <w:tab w:val="center" w:pos="4153"/>
        <w:tab w:val="right" w:pos="8306"/>
      </w:tabs>
    </w:pPr>
  </w:style>
  <w:style w:type="character" w:customStyle="1" w:styleId="HeaderChar">
    <w:name w:val="Header Char"/>
    <w:basedOn w:val="DefaultParagraphFont"/>
    <w:link w:val="Header"/>
    <w:rsid w:val="00BC024C"/>
    <w:rPr>
      <w:rFonts w:eastAsia="Times New Roman"/>
      <w:u w:val="none"/>
    </w:rPr>
  </w:style>
  <w:style w:type="character" w:styleId="Emphasis">
    <w:name w:val="Emphasis"/>
    <w:qFormat/>
    <w:rsid w:val="00BC024C"/>
    <w:rPr>
      <w:i/>
      <w:iCs/>
    </w:rPr>
  </w:style>
  <w:style w:type="paragraph" w:styleId="BodyTextIndent2">
    <w:name w:val="Body Text Indent 2"/>
    <w:basedOn w:val="Normal"/>
    <w:link w:val="BodyTextIndent2Char"/>
    <w:rsid w:val="00BC024C"/>
    <w:pPr>
      <w:spacing w:after="120" w:line="480" w:lineRule="auto"/>
      <w:ind w:left="283"/>
    </w:pPr>
  </w:style>
  <w:style w:type="character" w:customStyle="1" w:styleId="BodyTextIndent2Char">
    <w:name w:val="Body Text Indent 2 Char"/>
    <w:basedOn w:val="DefaultParagraphFont"/>
    <w:link w:val="BodyTextIndent2"/>
    <w:rsid w:val="00BC024C"/>
    <w:rPr>
      <w:rFonts w:eastAsia="Times New Roman"/>
      <w:u w:val="none"/>
    </w:rPr>
  </w:style>
  <w:style w:type="paragraph" w:styleId="TOC2">
    <w:name w:val="toc 2"/>
    <w:basedOn w:val="Normal"/>
    <w:next w:val="Normal"/>
    <w:autoRedefine/>
    <w:rsid w:val="00BC024C"/>
    <w:pPr>
      <w:tabs>
        <w:tab w:val="left" w:pos="720"/>
        <w:tab w:val="right" w:leader="dot" w:pos="9061"/>
      </w:tabs>
      <w:ind w:left="1440" w:hanging="1200"/>
    </w:pPr>
    <w:rPr>
      <w:noProof/>
    </w:rPr>
  </w:style>
  <w:style w:type="paragraph" w:customStyle="1" w:styleId="Style3">
    <w:name w:val="Style3"/>
    <w:basedOn w:val="Normal"/>
    <w:rsid w:val="00BC024C"/>
    <w:pPr>
      <w:spacing w:before="240" w:after="240"/>
      <w:ind w:left="720"/>
    </w:pPr>
    <w:rPr>
      <w:b/>
      <w:sz w:val="28"/>
    </w:rPr>
  </w:style>
  <w:style w:type="paragraph" w:customStyle="1" w:styleId="Style4">
    <w:name w:val="Style4"/>
    <w:basedOn w:val="Normal"/>
    <w:next w:val="Style3"/>
    <w:autoRedefine/>
    <w:rsid w:val="00BC024C"/>
    <w:pPr>
      <w:spacing w:before="240" w:after="240"/>
      <w:ind w:left="720"/>
    </w:pPr>
    <w:rPr>
      <w:b/>
      <w:sz w:val="28"/>
    </w:rPr>
  </w:style>
  <w:style w:type="paragraph" w:customStyle="1" w:styleId="Style5">
    <w:name w:val="Style5"/>
    <w:basedOn w:val="Heading3"/>
    <w:next w:val="Normal"/>
    <w:autoRedefine/>
    <w:rsid w:val="00BC024C"/>
    <w:pPr>
      <w:spacing w:before="360" w:after="240"/>
      <w:ind w:left="720"/>
    </w:pPr>
    <w:rPr>
      <w:b/>
    </w:rPr>
  </w:style>
  <w:style w:type="character" w:customStyle="1" w:styleId="Heading31">
    <w:name w:val="Heading 31"/>
    <w:rsid w:val="00BC024C"/>
    <w:rPr>
      <w:rFonts w:ascii="Times New Roman Bold" w:hAnsi="Times New Roman Bold"/>
      <w:b/>
      <w:bCs/>
      <w:sz w:val="24"/>
    </w:rPr>
  </w:style>
  <w:style w:type="paragraph" w:customStyle="1" w:styleId="Style6">
    <w:name w:val="Style6"/>
    <w:basedOn w:val="Heading3"/>
    <w:rsid w:val="00BC024C"/>
    <w:rPr>
      <w:rFonts w:ascii="Times New Roman Bold" w:hAnsi="Times New Roman Bold"/>
      <w:b/>
      <w:sz w:val="24"/>
      <w:szCs w:val="24"/>
    </w:rPr>
  </w:style>
  <w:style w:type="paragraph" w:styleId="TOC1">
    <w:name w:val="toc 1"/>
    <w:basedOn w:val="Normal"/>
    <w:next w:val="Normal"/>
    <w:autoRedefine/>
    <w:rsid w:val="00BC024C"/>
    <w:pPr>
      <w:tabs>
        <w:tab w:val="right" w:leader="dot" w:pos="9061"/>
      </w:tabs>
    </w:pPr>
    <w:rPr>
      <w:rFonts w:ascii="Times New Roman Bold" w:hAnsi="Times New Roman Bold"/>
      <w:b/>
      <w:caps/>
      <w:noProof/>
    </w:rPr>
  </w:style>
  <w:style w:type="paragraph" w:styleId="TOC5">
    <w:name w:val="toc 5"/>
    <w:basedOn w:val="Normal"/>
    <w:next w:val="Normal"/>
    <w:autoRedefine/>
    <w:semiHidden/>
    <w:rsid w:val="00BC024C"/>
    <w:pPr>
      <w:ind w:left="960"/>
    </w:pPr>
  </w:style>
  <w:style w:type="paragraph" w:customStyle="1" w:styleId="Style7">
    <w:name w:val="Style7"/>
    <w:basedOn w:val="Heading3"/>
    <w:next w:val="Style5"/>
    <w:autoRedefine/>
    <w:rsid w:val="00BC024C"/>
    <w:rPr>
      <w:b/>
      <w:sz w:val="24"/>
    </w:rPr>
  </w:style>
  <w:style w:type="paragraph" w:customStyle="1" w:styleId="Style8">
    <w:name w:val="Style8"/>
    <w:basedOn w:val="Heading2"/>
    <w:rsid w:val="00BC024C"/>
    <w:rPr>
      <w:b w:val="0"/>
    </w:rPr>
  </w:style>
  <w:style w:type="character" w:styleId="CommentReference">
    <w:name w:val="annotation reference"/>
    <w:semiHidden/>
    <w:rsid w:val="00BC024C"/>
    <w:rPr>
      <w:sz w:val="16"/>
      <w:szCs w:val="16"/>
    </w:rPr>
  </w:style>
  <w:style w:type="paragraph" w:styleId="BalloonText">
    <w:name w:val="Balloon Text"/>
    <w:basedOn w:val="Normal"/>
    <w:link w:val="BalloonTextChar"/>
    <w:semiHidden/>
    <w:rsid w:val="00BC024C"/>
    <w:rPr>
      <w:rFonts w:ascii="Tahoma" w:hAnsi="Tahoma" w:cs="Tahoma"/>
      <w:sz w:val="16"/>
      <w:szCs w:val="16"/>
    </w:rPr>
  </w:style>
  <w:style w:type="character" w:customStyle="1" w:styleId="BalloonTextChar">
    <w:name w:val="Balloon Text Char"/>
    <w:basedOn w:val="DefaultParagraphFont"/>
    <w:link w:val="BalloonText"/>
    <w:semiHidden/>
    <w:rsid w:val="00BC024C"/>
    <w:rPr>
      <w:rFonts w:ascii="Tahoma" w:eastAsia="Times New Roman" w:hAnsi="Tahoma" w:cs="Tahoma"/>
      <w:sz w:val="16"/>
      <w:szCs w:val="16"/>
      <w:u w:val="none"/>
    </w:rPr>
  </w:style>
  <w:style w:type="paragraph" w:styleId="FootnoteText">
    <w:name w:val="footnote text"/>
    <w:basedOn w:val="Normal"/>
    <w:link w:val="FootnoteTextChar"/>
    <w:semiHidden/>
    <w:rsid w:val="00BC024C"/>
    <w:rPr>
      <w:sz w:val="20"/>
      <w:szCs w:val="20"/>
      <w:lang w:val="en-US"/>
    </w:rPr>
  </w:style>
  <w:style w:type="character" w:customStyle="1" w:styleId="FootnoteTextChar">
    <w:name w:val="Footnote Text Char"/>
    <w:basedOn w:val="DefaultParagraphFont"/>
    <w:link w:val="FootnoteText"/>
    <w:semiHidden/>
    <w:rsid w:val="00BC024C"/>
    <w:rPr>
      <w:rFonts w:eastAsia="Times New Roman"/>
      <w:sz w:val="20"/>
      <w:szCs w:val="20"/>
      <w:u w:val="none"/>
      <w:lang w:val="en-US"/>
    </w:rPr>
  </w:style>
  <w:style w:type="character" w:styleId="FootnoteReference">
    <w:name w:val="footnote reference"/>
    <w:semiHidden/>
    <w:rsid w:val="00BC024C"/>
    <w:rPr>
      <w:vertAlign w:val="superscript"/>
    </w:rPr>
  </w:style>
  <w:style w:type="paragraph" w:customStyle="1" w:styleId="Normalnumbered">
    <w:name w:val="Normal_numbered"/>
    <w:basedOn w:val="Normal"/>
    <w:next w:val="Normal"/>
    <w:autoRedefine/>
    <w:rsid w:val="00BC024C"/>
    <w:pPr>
      <w:numPr>
        <w:numId w:val="2"/>
      </w:numPr>
      <w:tabs>
        <w:tab w:val="clear" w:pos="360"/>
        <w:tab w:val="num" w:pos="0"/>
      </w:tabs>
      <w:spacing w:before="120"/>
      <w:ind w:left="1200" w:right="-1" w:firstLine="840"/>
      <w:jc w:val="both"/>
    </w:pPr>
    <w:rPr>
      <w:szCs w:val="20"/>
      <w:lang w:eastAsia="lv-LV"/>
    </w:rPr>
  </w:style>
  <w:style w:type="character" w:customStyle="1" w:styleId="RakstzRakstz">
    <w:name w:val="Rakstz. Rakstz."/>
    <w:rsid w:val="00BC024C"/>
    <w:rPr>
      <w:rFonts w:ascii="Times New Roman Bold" w:hAnsi="Times New Roman Bold"/>
      <w:b/>
      <w:bCs/>
      <w:sz w:val="24"/>
      <w:szCs w:val="24"/>
      <w:lang w:val="lv-LV" w:eastAsia="en-US" w:bidi="ar-SA"/>
    </w:rPr>
  </w:style>
  <w:style w:type="paragraph" w:styleId="DocumentMap">
    <w:name w:val="Document Map"/>
    <w:basedOn w:val="Normal"/>
    <w:link w:val="DocumentMapChar"/>
    <w:semiHidden/>
    <w:rsid w:val="00BC024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C024C"/>
    <w:rPr>
      <w:rFonts w:ascii="Tahoma" w:eastAsia="Times New Roman" w:hAnsi="Tahoma" w:cs="Tahoma"/>
      <w:sz w:val="20"/>
      <w:szCs w:val="20"/>
      <w:u w:val="none"/>
      <w:shd w:val="clear" w:color="auto" w:fill="000080"/>
    </w:rPr>
  </w:style>
  <w:style w:type="numbering" w:customStyle="1" w:styleId="Style2">
    <w:name w:val="Style2"/>
    <w:rsid w:val="00BC024C"/>
    <w:pPr>
      <w:numPr>
        <w:numId w:val="5"/>
      </w:numPr>
    </w:pPr>
  </w:style>
  <w:style w:type="character" w:styleId="FollowedHyperlink">
    <w:name w:val="FollowedHyperlink"/>
    <w:rsid w:val="00BC024C"/>
    <w:rPr>
      <w:color w:val="800080"/>
      <w:u w:val="single"/>
    </w:rPr>
  </w:style>
  <w:style w:type="paragraph" w:customStyle="1" w:styleId="font5">
    <w:name w:val="font5"/>
    <w:basedOn w:val="Normal"/>
    <w:rsid w:val="00BC024C"/>
    <w:pPr>
      <w:spacing w:before="100" w:beforeAutospacing="1" w:after="100" w:afterAutospacing="1"/>
    </w:pPr>
    <w:rPr>
      <w:rFonts w:ascii="Arial" w:hAnsi="Arial" w:cs="Arial"/>
      <w:sz w:val="28"/>
      <w:szCs w:val="28"/>
      <w:lang w:eastAsia="lv-LV"/>
    </w:rPr>
  </w:style>
  <w:style w:type="paragraph" w:customStyle="1" w:styleId="font6">
    <w:name w:val="font6"/>
    <w:basedOn w:val="Normal"/>
    <w:rsid w:val="00BC024C"/>
    <w:pPr>
      <w:spacing w:before="100" w:beforeAutospacing="1" w:after="100" w:afterAutospacing="1"/>
    </w:pPr>
    <w:rPr>
      <w:rFonts w:ascii="Arial" w:hAnsi="Arial" w:cs="Arial"/>
      <w:i/>
      <w:iCs/>
      <w:sz w:val="20"/>
      <w:szCs w:val="20"/>
      <w:u w:val="single"/>
      <w:lang w:eastAsia="lv-LV"/>
    </w:rPr>
  </w:style>
  <w:style w:type="paragraph" w:customStyle="1" w:styleId="xl24">
    <w:name w:val="xl24"/>
    <w:basedOn w:val="Normal"/>
    <w:rsid w:val="00BC024C"/>
    <w:pPr>
      <w:spacing w:before="100" w:beforeAutospacing="1" w:after="100" w:afterAutospacing="1"/>
    </w:pPr>
    <w:rPr>
      <w:rFonts w:ascii="Arial" w:hAnsi="Arial" w:cs="Arial"/>
      <w:lang w:eastAsia="lv-LV"/>
    </w:rPr>
  </w:style>
  <w:style w:type="paragraph" w:customStyle="1" w:styleId="xl25">
    <w:name w:val="xl25"/>
    <w:basedOn w:val="Normal"/>
    <w:rsid w:val="00BC024C"/>
    <w:pPr>
      <w:spacing w:before="100" w:beforeAutospacing="1" w:after="100" w:afterAutospacing="1"/>
      <w:jc w:val="center"/>
      <w:textAlignment w:val="center"/>
    </w:pPr>
    <w:rPr>
      <w:rFonts w:ascii="Arial" w:hAnsi="Arial" w:cs="Arial"/>
      <w:b/>
      <w:bCs/>
      <w:sz w:val="28"/>
      <w:szCs w:val="28"/>
      <w:lang w:eastAsia="lv-LV"/>
    </w:rPr>
  </w:style>
  <w:style w:type="paragraph" w:customStyle="1" w:styleId="xl26">
    <w:name w:val="xl26"/>
    <w:basedOn w:val="Normal"/>
    <w:rsid w:val="00BC024C"/>
    <w:pPr>
      <w:spacing w:before="100" w:beforeAutospacing="1" w:after="100" w:afterAutospacing="1"/>
      <w:textAlignment w:val="center"/>
    </w:pPr>
    <w:rPr>
      <w:b/>
      <w:bCs/>
      <w:lang w:eastAsia="lv-LV"/>
    </w:rPr>
  </w:style>
  <w:style w:type="paragraph" w:customStyle="1" w:styleId="xl27">
    <w:name w:val="xl27"/>
    <w:basedOn w:val="Normal"/>
    <w:rsid w:val="00BC024C"/>
    <w:pPr>
      <w:spacing w:before="100" w:beforeAutospacing="1" w:after="100" w:afterAutospacing="1"/>
      <w:textAlignment w:val="center"/>
    </w:pPr>
    <w:rPr>
      <w:b/>
      <w:bCs/>
      <w:lang w:eastAsia="lv-LV"/>
    </w:rPr>
  </w:style>
  <w:style w:type="paragraph" w:customStyle="1" w:styleId="xl28">
    <w:name w:val="xl28"/>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29">
    <w:name w:val="xl29"/>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30">
    <w:name w:val="xl30"/>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1">
    <w:name w:val="xl31"/>
    <w:basedOn w:val="Normal"/>
    <w:rsid w:val="00BC024C"/>
    <w:pPr>
      <w:spacing w:before="100" w:beforeAutospacing="1" w:after="100" w:afterAutospacing="1"/>
      <w:jc w:val="center"/>
    </w:pPr>
    <w:rPr>
      <w:rFonts w:ascii="Arial" w:hAnsi="Arial" w:cs="Arial"/>
      <w:b/>
      <w:bCs/>
      <w:color w:val="FFFFFF"/>
      <w:lang w:eastAsia="lv-LV"/>
    </w:rPr>
  </w:style>
  <w:style w:type="paragraph" w:customStyle="1" w:styleId="xl32">
    <w:name w:val="xl32"/>
    <w:basedOn w:val="Normal"/>
    <w:rsid w:val="00BC024C"/>
    <w:pPr>
      <w:spacing w:before="100" w:beforeAutospacing="1" w:after="100" w:afterAutospacing="1"/>
      <w:jc w:val="center"/>
    </w:pPr>
    <w:rPr>
      <w:rFonts w:ascii="Arial" w:hAnsi="Arial" w:cs="Arial"/>
      <w:b/>
      <w:bCs/>
      <w:color w:val="FFFFFF"/>
      <w:lang w:eastAsia="lv-LV"/>
    </w:rPr>
  </w:style>
  <w:style w:type="paragraph" w:customStyle="1" w:styleId="xl33">
    <w:name w:val="xl33"/>
    <w:basedOn w:val="Normal"/>
    <w:rsid w:val="00BC024C"/>
    <w:pPr>
      <w:spacing w:before="100" w:beforeAutospacing="1" w:after="100" w:afterAutospacing="1"/>
      <w:textAlignment w:val="center"/>
    </w:pPr>
    <w:rPr>
      <w:rFonts w:ascii="Arial" w:hAnsi="Arial" w:cs="Arial"/>
      <w:b/>
      <w:bCs/>
      <w:sz w:val="28"/>
      <w:szCs w:val="28"/>
      <w:lang w:eastAsia="lv-LV"/>
    </w:rPr>
  </w:style>
  <w:style w:type="paragraph" w:customStyle="1" w:styleId="xl34">
    <w:name w:val="xl34"/>
    <w:basedOn w:val="Normal"/>
    <w:rsid w:val="00BC024C"/>
    <w:pPr>
      <w:shd w:val="clear" w:color="auto" w:fill="FFFF00"/>
      <w:spacing w:before="100" w:beforeAutospacing="1" w:after="100" w:afterAutospacing="1"/>
      <w:textAlignment w:val="center"/>
    </w:pPr>
    <w:rPr>
      <w:rFonts w:ascii="Arial" w:hAnsi="Arial" w:cs="Arial"/>
      <w:b/>
      <w:bCs/>
      <w:sz w:val="28"/>
      <w:szCs w:val="28"/>
      <w:lang w:eastAsia="lv-LV"/>
    </w:rPr>
  </w:style>
  <w:style w:type="paragraph" w:customStyle="1" w:styleId="xl35">
    <w:name w:val="xl35"/>
    <w:basedOn w:val="Normal"/>
    <w:rsid w:val="00BC024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b/>
      <w:bCs/>
      <w:lang w:eastAsia="lv-LV"/>
    </w:rPr>
  </w:style>
  <w:style w:type="paragraph" w:customStyle="1" w:styleId="xl36">
    <w:name w:val="xl36"/>
    <w:basedOn w:val="Normal"/>
    <w:rsid w:val="00BC024C"/>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b/>
      <w:bCs/>
      <w:lang w:eastAsia="lv-LV"/>
    </w:rPr>
  </w:style>
  <w:style w:type="paragraph" w:customStyle="1" w:styleId="xl37">
    <w:name w:val="xl37"/>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lv-LV"/>
    </w:rPr>
  </w:style>
  <w:style w:type="paragraph" w:customStyle="1" w:styleId="xl38">
    <w:name w:val="xl38"/>
    <w:basedOn w:val="Normal"/>
    <w:rsid w:val="00BC024C"/>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lv-LV"/>
    </w:rPr>
  </w:style>
  <w:style w:type="paragraph" w:customStyle="1" w:styleId="xl39">
    <w:name w:val="xl39"/>
    <w:basedOn w:val="Normal"/>
    <w:rsid w:val="00BC024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lang w:eastAsia="lv-LV"/>
    </w:rPr>
  </w:style>
  <w:style w:type="paragraph" w:customStyle="1" w:styleId="xl40">
    <w:name w:val="xl40"/>
    <w:basedOn w:val="Normal"/>
    <w:rsid w:val="00BC024C"/>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b/>
      <w:bCs/>
      <w:lang w:eastAsia="lv-LV"/>
    </w:rPr>
  </w:style>
  <w:style w:type="paragraph" w:customStyle="1" w:styleId="xl41">
    <w:name w:val="xl41"/>
    <w:basedOn w:val="Normal"/>
    <w:rsid w:val="00BC024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lang w:eastAsia="lv-LV"/>
    </w:rPr>
  </w:style>
  <w:style w:type="paragraph" w:customStyle="1" w:styleId="xl42">
    <w:name w:val="xl42"/>
    <w:basedOn w:val="Normal"/>
    <w:rsid w:val="00BC024C"/>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lv-LV"/>
    </w:rPr>
  </w:style>
  <w:style w:type="paragraph" w:customStyle="1" w:styleId="xl43">
    <w:name w:val="xl43"/>
    <w:basedOn w:val="Normal"/>
    <w:rsid w:val="00BC024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eastAsia="lv-LV"/>
    </w:rPr>
  </w:style>
  <w:style w:type="paragraph" w:customStyle="1" w:styleId="xl44">
    <w:name w:val="xl44"/>
    <w:basedOn w:val="Normal"/>
    <w:rsid w:val="00BC02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eastAsia="lv-LV"/>
    </w:rPr>
  </w:style>
  <w:style w:type="paragraph" w:customStyle="1" w:styleId="xl45">
    <w:name w:val="xl45"/>
    <w:basedOn w:val="Normal"/>
    <w:rsid w:val="00BC02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eastAsia="lv-LV"/>
    </w:rPr>
  </w:style>
  <w:style w:type="paragraph" w:customStyle="1" w:styleId="xl46">
    <w:name w:val="xl46"/>
    <w:basedOn w:val="Normal"/>
    <w:rsid w:val="00BC02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eastAsia="lv-LV"/>
    </w:rPr>
  </w:style>
  <w:style w:type="paragraph" w:customStyle="1" w:styleId="xl47">
    <w:name w:val="xl47"/>
    <w:basedOn w:val="Normal"/>
    <w:rsid w:val="00BC024C"/>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lang w:eastAsia="lv-LV"/>
    </w:rPr>
  </w:style>
  <w:style w:type="paragraph" w:customStyle="1" w:styleId="xl48">
    <w:name w:val="xl48"/>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lv-LV"/>
    </w:rPr>
  </w:style>
  <w:style w:type="paragraph" w:customStyle="1" w:styleId="xl49">
    <w:name w:val="xl49"/>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50">
    <w:name w:val="xl50"/>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51">
    <w:name w:val="xl51"/>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52">
    <w:name w:val="xl52"/>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lv-LV"/>
    </w:rPr>
  </w:style>
  <w:style w:type="paragraph" w:customStyle="1" w:styleId="xl53">
    <w:name w:val="xl53"/>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54">
    <w:name w:val="xl54"/>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55">
    <w:name w:val="xl55"/>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 w:hAnsi="Helv"/>
      <w:lang w:eastAsia="lv-LV"/>
    </w:rPr>
  </w:style>
  <w:style w:type="paragraph" w:customStyle="1" w:styleId="xl56">
    <w:name w:val="xl56"/>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57">
    <w:name w:val="xl57"/>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lv-LV"/>
    </w:rPr>
  </w:style>
  <w:style w:type="paragraph" w:customStyle="1" w:styleId="xl58">
    <w:name w:val="xl58"/>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 w:hAnsi="Helv"/>
      <w:lang w:eastAsia="lv-LV"/>
    </w:rPr>
  </w:style>
  <w:style w:type="paragraph" w:customStyle="1" w:styleId="xl59">
    <w:name w:val="xl59"/>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60">
    <w:name w:val="xl60"/>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lv-LV"/>
    </w:rPr>
  </w:style>
  <w:style w:type="paragraph" w:customStyle="1" w:styleId="xl61">
    <w:name w:val="xl61"/>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lv-LV"/>
    </w:rPr>
  </w:style>
  <w:style w:type="paragraph" w:customStyle="1" w:styleId="xl62">
    <w:name w:val="xl62"/>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eastAsia="lv-LV"/>
    </w:rPr>
  </w:style>
  <w:style w:type="paragraph" w:customStyle="1" w:styleId="xl63">
    <w:name w:val="xl63"/>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lv-LV"/>
    </w:rPr>
  </w:style>
  <w:style w:type="paragraph" w:customStyle="1" w:styleId="xl64">
    <w:name w:val="xl64"/>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lang w:eastAsia="lv-LV"/>
    </w:rPr>
  </w:style>
  <w:style w:type="paragraph" w:customStyle="1" w:styleId="xl65">
    <w:name w:val="xl65"/>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lang w:eastAsia="lv-LV"/>
    </w:rPr>
  </w:style>
  <w:style w:type="paragraph" w:customStyle="1" w:styleId="xl66">
    <w:name w:val="xl66"/>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lv-LV"/>
    </w:rPr>
  </w:style>
  <w:style w:type="paragraph" w:customStyle="1" w:styleId="xl67">
    <w:name w:val="xl67"/>
    <w:basedOn w:val="Normal"/>
    <w:rsid w:val="00BC02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68">
    <w:name w:val="xl68"/>
    <w:basedOn w:val="Normal"/>
    <w:rsid w:val="00BC024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69">
    <w:name w:val="xl69"/>
    <w:basedOn w:val="Normal"/>
    <w:rsid w:val="00BC02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70">
    <w:name w:val="xl70"/>
    <w:basedOn w:val="Normal"/>
    <w:rsid w:val="00BC024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lv-LV"/>
    </w:rPr>
  </w:style>
  <w:style w:type="paragraph" w:customStyle="1" w:styleId="xl71">
    <w:name w:val="xl71"/>
    <w:basedOn w:val="Normal"/>
    <w:rsid w:val="00BC02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72">
    <w:name w:val="xl72"/>
    <w:basedOn w:val="Normal"/>
    <w:rsid w:val="00BC024C"/>
    <w:pPr>
      <w:pBdr>
        <w:left w:val="single" w:sz="4" w:space="0" w:color="auto"/>
        <w:bottom w:val="single" w:sz="4" w:space="0" w:color="auto"/>
        <w:right w:val="single" w:sz="4" w:space="0" w:color="auto"/>
      </w:pBdr>
      <w:spacing w:before="100" w:beforeAutospacing="1" w:after="100" w:afterAutospacing="1"/>
      <w:textAlignment w:val="center"/>
    </w:pPr>
    <w:rPr>
      <w:rFonts w:ascii="Helv" w:hAnsi="Helv"/>
      <w:b/>
      <w:bCs/>
      <w:lang w:eastAsia="lv-LV"/>
    </w:rPr>
  </w:style>
  <w:style w:type="paragraph" w:customStyle="1" w:styleId="xl73">
    <w:name w:val="xl73"/>
    <w:basedOn w:val="Normal"/>
    <w:rsid w:val="00BC02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Helv" w:hAnsi="Helv"/>
      <w:b/>
      <w:bCs/>
      <w:lang w:eastAsia="lv-LV"/>
    </w:rPr>
  </w:style>
  <w:style w:type="paragraph" w:customStyle="1" w:styleId="xl74">
    <w:name w:val="xl74"/>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lv-LV"/>
    </w:rPr>
  </w:style>
  <w:style w:type="paragraph" w:customStyle="1" w:styleId="xl75">
    <w:name w:val="xl75"/>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lv-LV"/>
    </w:rPr>
  </w:style>
  <w:style w:type="paragraph" w:customStyle="1" w:styleId="xl76">
    <w:name w:val="xl76"/>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77">
    <w:name w:val="xl77"/>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lv-LV"/>
    </w:rPr>
  </w:style>
  <w:style w:type="paragraph" w:customStyle="1" w:styleId="xl78">
    <w:name w:val="xl78"/>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79">
    <w:name w:val="xl79"/>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80">
    <w:name w:val="xl80"/>
    <w:basedOn w:val="Normal"/>
    <w:rsid w:val="00BC024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lv-LV"/>
    </w:rPr>
  </w:style>
  <w:style w:type="paragraph" w:customStyle="1" w:styleId="xl81">
    <w:name w:val="xl81"/>
    <w:basedOn w:val="Normal"/>
    <w:rsid w:val="00BC02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82">
    <w:name w:val="xl82"/>
    <w:basedOn w:val="Normal"/>
    <w:rsid w:val="00BC02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83">
    <w:name w:val="xl83"/>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84">
    <w:name w:val="xl84"/>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85">
    <w:name w:val="xl85"/>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86">
    <w:name w:val="xl86"/>
    <w:basedOn w:val="Normal"/>
    <w:rsid w:val="00BC02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87">
    <w:name w:val="xl87"/>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lv-LV"/>
    </w:rPr>
  </w:style>
  <w:style w:type="paragraph" w:customStyle="1" w:styleId="xl88">
    <w:name w:val="xl88"/>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89">
    <w:name w:val="xl89"/>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lv-LV"/>
    </w:rPr>
  </w:style>
  <w:style w:type="paragraph" w:customStyle="1" w:styleId="xl90">
    <w:name w:val="xl90"/>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lv-LV"/>
    </w:rPr>
  </w:style>
  <w:style w:type="paragraph" w:customStyle="1" w:styleId="xl91">
    <w:name w:val="xl91"/>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lv-LV"/>
    </w:rPr>
  </w:style>
  <w:style w:type="paragraph" w:customStyle="1" w:styleId="xl92">
    <w:name w:val="xl92"/>
    <w:basedOn w:val="Normal"/>
    <w:rsid w:val="00BC024C"/>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lang w:eastAsia="lv-LV"/>
    </w:rPr>
  </w:style>
  <w:style w:type="paragraph" w:customStyle="1" w:styleId="xl93">
    <w:name w:val="xl93"/>
    <w:basedOn w:val="Normal"/>
    <w:rsid w:val="00BC024C"/>
    <w:pPr>
      <w:spacing w:before="100" w:beforeAutospacing="1" w:after="100" w:afterAutospacing="1"/>
      <w:jc w:val="center"/>
      <w:textAlignment w:val="center"/>
    </w:pPr>
    <w:rPr>
      <w:rFonts w:ascii="Arial" w:hAnsi="Arial" w:cs="Arial"/>
      <w:b/>
      <w:bCs/>
      <w:lang w:eastAsia="lv-LV"/>
    </w:rPr>
  </w:style>
  <w:style w:type="paragraph" w:customStyle="1" w:styleId="xl94">
    <w:name w:val="xl94"/>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95">
    <w:name w:val="xl95"/>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96">
    <w:name w:val="xl96"/>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lv-LV"/>
    </w:rPr>
  </w:style>
  <w:style w:type="paragraph" w:customStyle="1" w:styleId="xl97">
    <w:name w:val="xl97"/>
    <w:basedOn w:val="Normal"/>
    <w:rsid w:val="00BC024C"/>
    <w:pPr>
      <w:spacing w:before="100" w:beforeAutospacing="1" w:after="100" w:afterAutospacing="1"/>
    </w:pPr>
    <w:rPr>
      <w:lang w:eastAsia="lv-LV"/>
    </w:rPr>
  </w:style>
  <w:style w:type="paragraph" w:customStyle="1" w:styleId="font0">
    <w:name w:val="font0"/>
    <w:basedOn w:val="Normal"/>
    <w:rsid w:val="00BC024C"/>
    <w:pPr>
      <w:spacing w:before="100" w:beforeAutospacing="1" w:after="100" w:afterAutospacing="1"/>
    </w:pPr>
    <w:rPr>
      <w:rFonts w:ascii="Arial" w:hAnsi="Arial" w:cs="Arial"/>
      <w:sz w:val="20"/>
      <w:szCs w:val="20"/>
      <w:lang w:eastAsia="lv-LV"/>
    </w:rPr>
  </w:style>
  <w:style w:type="paragraph" w:customStyle="1" w:styleId="font7">
    <w:name w:val="font7"/>
    <w:basedOn w:val="Normal"/>
    <w:rsid w:val="00BC024C"/>
    <w:pPr>
      <w:spacing w:before="100" w:beforeAutospacing="1" w:after="100" w:afterAutospacing="1"/>
    </w:pPr>
    <w:rPr>
      <w:rFonts w:ascii="Arial" w:hAnsi="Arial" w:cs="Arial"/>
      <w:sz w:val="20"/>
      <w:szCs w:val="20"/>
      <w:lang w:eastAsia="lv-LV"/>
    </w:rPr>
  </w:style>
  <w:style w:type="paragraph" w:customStyle="1" w:styleId="font8">
    <w:name w:val="font8"/>
    <w:basedOn w:val="Normal"/>
    <w:rsid w:val="00BC024C"/>
    <w:pPr>
      <w:spacing w:before="100" w:beforeAutospacing="1" w:after="100" w:afterAutospacing="1"/>
    </w:pPr>
    <w:rPr>
      <w:rFonts w:ascii="Arial" w:hAnsi="Arial" w:cs="Arial"/>
      <w:sz w:val="20"/>
      <w:szCs w:val="20"/>
      <w:lang w:eastAsia="lv-LV"/>
    </w:rPr>
  </w:style>
  <w:style w:type="paragraph" w:customStyle="1" w:styleId="font9">
    <w:name w:val="font9"/>
    <w:basedOn w:val="Normal"/>
    <w:rsid w:val="00BC024C"/>
    <w:pPr>
      <w:spacing w:before="100" w:beforeAutospacing="1" w:after="100" w:afterAutospacing="1"/>
    </w:pPr>
    <w:rPr>
      <w:sz w:val="18"/>
      <w:szCs w:val="18"/>
      <w:lang w:eastAsia="lv-LV"/>
    </w:rPr>
  </w:style>
  <w:style w:type="paragraph" w:customStyle="1" w:styleId="font10">
    <w:name w:val="font10"/>
    <w:basedOn w:val="Normal"/>
    <w:rsid w:val="00BC024C"/>
    <w:pPr>
      <w:spacing w:before="100" w:beforeAutospacing="1" w:after="100" w:afterAutospacing="1"/>
    </w:pPr>
    <w:rPr>
      <w:rFonts w:ascii="Arial" w:hAnsi="Arial" w:cs="Arial"/>
      <w:i/>
      <w:iCs/>
      <w:sz w:val="20"/>
      <w:szCs w:val="20"/>
      <w:u w:val="single"/>
      <w:lang w:eastAsia="lv-LV"/>
    </w:rPr>
  </w:style>
  <w:style w:type="paragraph" w:customStyle="1" w:styleId="font11">
    <w:name w:val="font11"/>
    <w:basedOn w:val="Normal"/>
    <w:rsid w:val="00BC024C"/>
    <w:pPr>
      <w:spacing w:before="100" w:beforeAutospacing="1" w:after="100" w:afterAutospacing="1"/>
    </w:pPr>
    <w:rPr>
      <w:sz w:val="18"/>
      <w:szCs w:val="18"/>
      <w:lang w:eastAsia="lv-LV"/>
    </w:rPr>
  </w:style>
  <w:style w:type="paragraph" w:customStyle="1" w:styleId="font12">
    <w:name w:val="font12"/>
    <w:basedOn w:val="Normal"/>
    <w:rsid w:val="00BC024C"/>
    <w:pPr>
      <w:spacing w:before="100" w:beforeAutospacing="1" w:after="100" w:afterAutospacing="1"/>
    </w:pPr>
    <w:rPr>
      <w:rFonts w:ascii="Calibri" w:hAnsi="Calibri"/>
      <w:sz w:val="20"/>
      <w:szCs w:val="20"/>
      <w:lang w:eastAsia="lv-LV"/>
    </w:rPr>
  </w:style>
  <w:style w:type="paragraph" w:customStyle="1" w:styleId="font13">
    <w:name w:val="font13"/>
    <w:basedOn w:val="Normal"/>
    <w:rsid w:val="00BC024C"/>
    <w:pPr>
      <w:spacing w:before="100" w:beforeAutospacing="1" w:after="100" w:afterAutospacing="1"/>
    </w:pPr>
    <w:rPr>
      <w:rFonts w:ascii="Arial" w:hAnsi="Arial" w:cs="Arial"/>
      <w:sz w:val="20"/>
      <w:szCs w:val="20"/>
      <w:lang w:eastAsia="lv-LV"/>
    </w:rPr>
  </w:style>
  <w:style w:type="paragraph" w:customStyle="1" w:styleId="font14">
    <w:name w:val="font14"/>
    <w:basedOn w:val="Normal"/>
    <w:rsid w:val="00BC024C"/>
    <w:pPr>
      <w:spacing w:before="100" w:beforeAutospacing="1" w:after="100" w:afterAutospacing="1"/>
    </w:pPr>
    <w:rPr>
      <w:rFonts w:ascii="Arial" w:hAnsi="Arial" w:cs="Arial"/>
      <w:b/>
      <w:bCs/>
      <w:sz w:val="20"/>
      <w:szCs w:val="20"/>
      <w:lang w:eastAsia="lv-LV"/>
    </w:rPr>
  </w:style>
  <w:style w:type="paragraph" w:customStyle="1" w:styleId="xl98">
    <w:name w:val="xl98"/>
    <w:basedOn w:val="Normal"/>
    <w:rsid w:val="00BC024C"/>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lang w:eastAsia="lv-LV"/>
    </w:rPr>
  </w:style>
  <w:style w:type="paragraph" w:customStyle="1" w:styleId="xl99">
    <w:name w:val="xl99"/>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lv-LV"/>
    </w:rPr>
  </w:style>
  <w:style w:type="paragraph" w:customStyle="1" w:styleId="xl100">
    <w:name w:val="xl100"/>
    <w:basedOn w:val="Normal"/>
    <w:rsid w:val="00BC024C"/>
    <w:pPr>
      <w:pBdr>
        <w:top w:val="single" w:sz="4" w:space="0" w:color="auto"/>
        <w:left w:val="single" w:sz="4" w:space="0" w:color="auto"/>
        <w:bottom w:val="single" w:sz="4" w:space="0" w:color="auto"/>
      </w:pBdr>
      <w:spacing w:before="100" w:beforeAutospacing="1" w:after="100" w:afterAutospacing="1"/>
      <w:jc w:val="right"/>
    </w:pPr>
    <w:rPr>
      <w:rFonts w:ascii="Arial" w:hAnsi="Arial" w:cs="Arial"/>
      <w:lang w:eastAsia="lv-LV"/>
    </w:rPr>
  </w:style>
  <w:style w:type="paragraph" w:customStyle="1" w:styleId="xl101">
    <w:name w:val="xl101"/>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eastAsia="lv-LV"/>
    </w:rPr>
  </w:style>
  <w:style w:type="paragraph" w:customStyle="1" w:styleId="xl102">
    <w:name w:val="xl102"/>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eastAsia="lv-LV"/>
    </w:rPr>
  </w:style>
  <w:style w:type="paragraph" w:customStyle="1" w:styleId="xl103">
    <w:name w:val="xl103"/>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lv-LV"/>
    </w:rPr>
  </w:style>
  <w:style w:type="paragraph" w:customStyle="1" w:styleId="xl104">
    <w:name w:val="xl104"/>
    <w:basedOn w:val="Normal"/>
    <w:rsid w:val="00BC024C"/>
    <w:pPr>
      <w:spacing w:before="100" w:beforeAutospacing="1" w:after="100" w:afterAutospacing="1"/>
      <w:jc w:val="right"/>
      <w:textAlignment w:val="center"/>
    </w:pPr>
    <w:rPr>
      <w:rFonts w:ascii="Arial" w:hAnsi="Arial" w:cs="Arial"/>
      <w:lang w:eastAsia="lv-LV"/>
    </w:rPr>
  </w:style>
  <w:style w:type="paragraph" w:customStyle="1" w:styleId="xl105">
    <w:name w:val="xl105"/>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lv-LV"/>
    </w:rPr>
  </w:style>
  <w:style w:type="paragraph" w:customStyle="1" w:styleId="font15">
    <w:name w:val="font15"/>
    <w:basedOn w:val="Normal"/>
    <w:rsid w:val="00BC024C"/>
    <w:pPr>
      <w:spacing w:before="100" w:beforeAutospacing="1" w:after="100" w:afterAutospacing="1"/>
    </w:pPr>
    <w:rPr>
      <w:rFonts w:ascii="Arial" w:hAnsi="Arial" w:cs="Arial"/>
      <w:sz w:val="18"/>
      <w:szCs w:val="18"/>
      <w:lang w:eastAsia="lv-LV"/>
    </w:rPr>
  </w:style>
  <w:style w:type="paragraph" w:customStyle="1" w:styleId="font16">
    <w:name w:val="font16"/>
    <w:basedOn w:val="Normal"/>
    <w:rsid w:val="00BC024C"/>
    <w:pPr>
      <w:spacing w:before="100" w:beforeAutospacing="1" w:after="100" w:afterAutospacing="1"/>
    </w:pPr>
    <w:rPr>
      <w:rFonts w:ascii="Arial" w:hAnsi="Arial" w:cs="Arial"/>
      <w:i/>
      <w:iCs/>
      <w:sz w:val="20"/>
      <w:szCs w:val="20"/>
      <w:u w:val="single"/>
      <w:lang w:eastAsia="lv-LV"/>
    </w:rPr>
  </w:style>
  <w:style w:type="paragraph" w:customStyle="1" w:styleId="xl106">
    <w:name w:val="xl106"/>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07">
    <w:name w:val="xl107"/>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lang w:eastAsia="lv-LV"/>
    </w:rPr>
  </w:style>
  <w:style w:type="paragraph" w:customStyle="1" w:styleId="xl108">
    <w:name w:val="xl108"/>
    <w:basedOn w:val="Normal"/>
    <w:rsid w:val="00BC024C"/>
    <w:pPr>
      <w:spacing w:before="100" w:beforeAutospacing="1" w:after="100" w:afterAutospacing="1"/>
      <w:jc w:val="center"/>
      <w:textAlignment w:val="center"/>
    </w:pPr>
    <w:rPr>
      <w:b/>
      <w:bCs/>
      <w:sz w:val="20"/>
      <w:szCs w:val="20"/>
      <w:lang w:eastAsia="lv-LV"/>
    </w:rPr>
  </w:style>
  <w:style w:type="paragraph" w:customStyle="1" w:styleId="xl109">
    <w:name w:val="xl109"/>
    <w:basedOn w:val="Normal"/>
    <w:rsid w:val="00BC024C"/>
    <w:pPr>
      <w:spacing w:before="100" w:beforeAutospacing="1" w:after="100" w:afterAutospacing="1"/>
      <w:textAlignment w:val="center"/>
    </w:pPr>
    <w:rPr>
      <w:sz w:val="20"/>
      <w:szCs w:val="20"/>
      <w:lang w:eastAsia="lv-LV"/>
    </w:rPr>
  </w:style>
  <w:style w:type="paragraph" w:customStyle="1" w:styleId="xl110">
    <w:name w:val="xl110"/>
    <w:basedOn w:val="Normal"/>
    <w:rsid w:val="00BC024C"/>
    <w:pPr>
      <w:spacing w:before="100" w:beforeAutospacing="1" w:after="100" w:afterAutospacing="1"/>
      <w:jc w:val="center"/>
      <w:textAlignment w:val="center"/>
    </w:pPr>
    <w:rPr>
      <w:sz w:val="20"/>
      <w:szCs w:val="20"/>
      <w:lang w:eastAsia="lv-LV"/>
    </w:rPr>
  </w:style>
  <w:style w:type="paragraph" w:customStyle="1" w:styleId="xl111">
    <w:name w:val="xl111"/>
    <w:basedOn w:val="Normal"/>
    <w:rsid w:val="00BC024C"/>
    <w:pPr>
      <w:spacing w:before="100" w:beforeAutospacing="1" w:after="100" w:afterAutospacing="1"/>
      <w:textAlignment w:val="center"/>
    </w:pPr>
    <w:rPr>
      <w:sz w:val="20"/>
      <w:szCs w:val="20"/>
      <w:lang w:eastAsia="lv-LV"/>
    </w:rPr>
  </w:style>
  <w:style w:type="paragraph" w:customStyle="1" w:styleId="xl112">
    <w:name w:val="xl112"/>
    <w:basedOn w:val="Normal"/>
    <w:rsid w:val="00BC024C"/>
    <w:pPr>
      <w:spacing w:before="100" w:beforeAutospacing="1" w:after="100" w:afterAutospacing="1"/>
      <w:jc w:val="center"/>
    </w:pPr>
    <w:rPr>
      <w:sz w:val="20"/>
      <w:szCs w:val="20"/>
      <w:lang w:eastAsia="lv-LV"/>
    </w:rPr>
  </w:style>
  <w:style w:type="paragraph" w:customStyle="1" w:styleId="xl113">
    <w:name w:val="xl113"/>
    <w:basedOn w:val="Normal"/>
    <w:rsid w:val="00BC024C"/>
    <w:pPr>
      <w:spacing w:before="100" w:beforeAutospacing="1" w:after="100" w:afterAutospacing="1"/>
      <w:jc w:val="center"/>
      <w:textAlignment w:val="top"/>
    </w:pPr>
    <w:rPr>
      <w:b/>
      <w:bCs/>
      <w:sz w:val="20"/>
      <w:szCs w:val="20"/>
      <w:lang w:eastAsia="lv-LV"/>
    </w:rPr>
  </w:style>
  <w:style w:type="paragraph" w:customStyle="1" w:styleId="xl114">
    <w:name w:val="xl114"/>
    <w:basedOn w:val="Normal"/>
    <w:rsid w:val="00BC024C"/>
    <w:pPr>
      <w:spacing w:before="100" w:beforeAutospacing="1" w:after="100" w:afterAutospacing="1"/>
      <w:jc w:val="center"/>
      <w:textAlignment w:val="center"/>
    </w:pPr>
    <w:rPr>
      <w:b/>
      <w:bCs/>
      <w:sz w:val="20"/>
      <w:szCs w:val="20"/>
      <w:lang w:eastAsia="lv-LV"/>
    </w:rPr>
  </w:style>
  <w:style w:type="paragraph" w:customStyle="1" w:styleId="xl115">
    <w:name w:val="xl115"/>
    <w:basedOn w:val="Normal"/>
    <w:rsid w:val="00BC024C"/>
    <w:pPr>
      <w:spacing w:before="100" w:beforeAutospacing="1" w:after="100" w:afterAutospacing="1"/>
      <w:jc w:val="center"/>
      <w:textAlignment w:val="top"/>
    </w:pPr>
    <w:rPr>
      <w:b/>
      <w:bCs/>
      <w:sz w:val="20"/>
      <w:szCs w:val="20"/>
      <w:lang w:eastAsia="lv-LV"/>
    </w:rPr>
  </w:style>
  <w:style w:type="paragraph" w:customStyle="1" w:styleId="xl116">
    <w:name w:val="xl116"/>
    <w:basedOn w:val="Normal"/>
    <w:rsid w:val="00BC024C"/>
    <w:pPr>
      <w:spacing w:before="100" w:beforeAutospacing="1" w:after="100" w:afterAutospacing="1"/>
      <w:jc w:val="center"/>
      <w:textAlignment w:val="top"/>
    </w:pPr>
    <w:rPr>
      <w:sz w:val="20"/>
      <w:szCs w:val="20"/>
      <w:lang w:eastAsia="lv-LV"/>
    </w:rPr>
  </w:style>
  <w:style w:type="paragraph" w:customStyle="1" w:styleId="xl117">
    <w:name w:val="xl117"/>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lang w:eastAsia="lv-LV"/>
    </w:rPr>
  </w:style>
  <w:style w:type="paragraph" w:customStyle="1" w:styleId="xl118">
    <w:name w:val="xl118"/>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0"/>
      <w:szCs w:val="20"/>
      <w:lang w:eastAsia="lv-LV"/>
    </w:rPr>
  </w:style>
  <w:style w:type="paragraph" w:customStyle="1" w:styleId="xl119">
    <w:name w:val="xl119"/>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0"/>
      <w:szCs w:val="20"/>
      <w:lang w:eastAsia="lv-LV"/>
    </w:rPr>
  </w:style>
  <w:style w:type="paragraph" w:customStyle="1" w:styleId="xl120">
    <w:name w:val="xl120"/>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0"/>
      <w:szCs w:val="20"/>
      <w:lang w:eastAsia="lv-LV"/>
    </w:rPr>
  </w:style>
  <w:style w:type="paragraph" w:customStyle="1" w:styleId="xl121">
    <w:name w:val="xl121"/>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0"/>
      <w:szCs w:val="20"/>
      <w:lang w:eastAsia="lv-LV"/>
    </w:rPr>
  </w:style>
  <w:style w:type="paragraph" w:customStyle="1" w:styleId="xl122">
    <w:name w:val="xl122"/>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sz w:val="20"/>
      <w:szCs w:val="20"/>
      <w:lang w:eastAsia="lv-LV"/>
    </w:rPr>
  </w:style>
  <w:style w:type="paragraph" w:customStyle="1" w:styleId="xl123">
    <w:name w:val="xl123"/>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sz w:val="20"/>
      <w:szCs w:val="20"/>
      <w:lang w:eastAsia="lv-LV"/>
    </w:rPr>
  </w:style>
  <w:style w:type="paragraph" w:customStyle="1" w:styleId="xl124">
    <w:name w:val="xl124"/>
    <w:basedOn w:val="Normal"/>
    <w:rsid w:val="00BC024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25">
    <w:name w:val="xl125"/>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sz w:val="20"/>
      <w:szCs w:val="20"/>
      <w:lang w:eastAsia="lv-LV"/>
    </w:rPr>
  </w:style>
  <w:style w:type="paragraph" w:customStyle="1" w:styleId="xl126">
    <w:name w:val="xl126"/>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0"/>
      <w:szCs w:val="20"/>
      <w:lang w:eastAsia="lv-LV"/>
    </w:rPr>
  </w:style>
  <w:style w:type="paragraph" w:customStyle="1" w:styleId="xl127">
    <w:name w:val="xl127"/>
    <w:basedOn w:val="Normal"/>
    <w:rsid w:val="00BC024C"/>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28">
    <w:name w:val="xl128"/>
    <w:basedOn w:val="Normal"/>
    <w:rsid w:val="00BC024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29">
    <w:name w:val="xl129"/>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69696"/>
      <w:sz w:val="20"/>
      <w:szCs w:val="20"/>
      <w:lang w:eastAsia="lv-LV"/>
    </w:rPr>
  </w:style>
  <w:style w:type="paragraph" w:customStyle="1" w:styleId="xl130">
    <w:name w:val="xl130"/>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969696"/>
      <w:sz w:val="20"/>
      <w:szCs w:val="20"/>
      <w:lang w:eastAsia="lv-LV"/>
    </w:rPr>
  </w:style>
  <w:style w:type="paragraph" w:customStyle="1" w:styleId="xl131">
    <w:name w:val="xl131"/>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69696"/>
      <w:sz w:val="20"/>
      <w:szCs w:val="20"/>
      <w:lang w:eastAsia="lv-LV"/>
    </w:rPr>
  </w:style>
  <w:style w:type="paragraph" w:customStyle="1" w:styleId="xl132">
    <w:name w:val="xl132"/>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969696"/>
      <w:sz w:val="20"/>
      <w:szCs w:val="20"/>
      <w:lang w:eastAsia="lv-LV"/>
    </w:rPr>
  </w:style>
  <w:style w:type="paragraph" w:customStyle="1" w:styleId="xl133">
    <w:name w:val="xl133"/>
    <w:basedOn w:val="Normal"/>
    <w:rsid w:val="00BC024C"/>
    <w:pPr>
      <w:spacing w:before="100" w:beforeAutospacing="1" w:after="100" w:afterAutospacing="1"/>
      <w:jc w:val="right"/>
      <w:textAlignment w:val="top"/>
    </w:pPr>
    <w:rPr>
      <w:sz w:val="20"/>
      <w:szCs w:val="20"/>
      <w:lang w:eastAsia="lv-LV"/>
    </w:rPr>
  </w:style>
  <w:style w:type="paragraph" w:customStyle="1" w:styleId="xl134">
    <w:name w:val="xl134"/>
    <w:basedOn w:val="Normal"/>
    <w:rsid w:val="00BC024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35">
    <w:name w:val="xl135"/>
    <w:basedOn w:val="Normal"/>
    <w:rsid w:val="00BC024C"/>
    <w:pPr>
      <w:pBdr>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36">
    <w:name w:val="xl136"/>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eastAsia="lv-LV"/>
    </w:rPr>
  </w:style>
  <w:style w:type="paragraph" w:customStyle="1" w:styleId="xl137">
    <w:name w:val="xl137"/>
    <w:basedOn w:val="Normal"/>
    <w:rsid w:val="00BC02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eastAsia="lv-LV"/>
    </w:rPr>
  </w:style>
  <w:style w:type="paragraph" w:customStyle="1" w:styleId="xl138">
    <w:name w:val="xl138"/>
    <w:basedOn w:val="Normal"/>
    <w:rsid w:val="00BC024C"/>
    <w:pPr>
      <w:pBdr>
        <w:bottom w:val="single" w:sz="4" w:space="0" w:color="auto"/>
      </w:pBdr>
      <w:spacing w:before="100" w:beforeAutospacing="1" w:after="100" w:afterAutospacing="1"/>
      <w:jc w:val="right"/>
      <w:textAlignment w:val="center"/>
    </w:pPr>
    <w:rPr>
      <w:rFonts w:ascii="Arial" w:hAnsi="Arial" w:cs="Arial"/>
      <w:sz w:val="20"/>
      <w:szCs w:val="20"/>
      <w:lang w:eastAsia="lv-LV"/>
    </w:rPr>
  </w:style>
  <w:style w:type="paragraph" w:customStyle="1" w:styleId="xl139">
    <w:name w:val="xl139"/>
    <w:basedOn w:val="Normal"/>
    <w:rsid w:val="00BC024C"/>
    <w:pPr>
      <w:pBdr>
        <w:left w:val="single" w:sz="4" w:space="0" w:color="auto"/>
        <w:bottom w:val="single" w:sz="4" w:space="0" w:color="auto"/>
        <w:right w:val="single" w:sz="4" w:space="0" w:color="auto"/>
      </w:pBdr>
      <w:spacing w:before="100" w:beforeAutospacing="1" w:after="100" w:afterAutospacing="1"/>
    </w:pPr>
    <w:rPr>
      <w:sz w:val="20"/>
      <w:szCs w:val="20"/>
      <w:lang w:eastAsia="lv-LV"/>
    </w:rPr>
  </w:style>
  <w:style w:type="paragraph" w:customStyle="1" w:styleId="xl140">
    <w:name w:val="xl140"/>
    <w:basedOn w:val="Normal"/>
    <w:rsid w:val="00BC024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lv-LV"/>
    </w:rPr>
  </w:style>
  <w:style w:type="paragraph" w:customStyle="1" w:styleId="xl141">
    <w:name w:val="xl141"/>
    <w:basedOn w:val="Normal"/>
    <w:rsid w:val="00BC024C"/>
    <w:pPr>
      <w:spacing w:before="100" w:beforeAutospacing="1" w:after="100" w:afterAutospacing="1"/>
      <w:textAlignment w:val="top"/>
    </w:pPr>
    <w:rPr>
      <w:sz w:val="20"/>
      <w:szCs w:val="20"/>
      <w:lang w:eastAsia="lv-LV"/>
    </w:rPr>
  </w:style>
  <w:style w:type="paragraph" w:customStyle="1" w:styleId="xl142">
    <w:name w:val="xl142"/>
    <w:basedOn w:val="Normal"/>
    <w:rsid w:val="00BC024C"/>
    <w:pPr>
      <w:spacing w:before="100" w:beforeAutospacing="1" w:after="100" w:afterAutospacing="1"/>
      <w:textAlignment w:val="center"/>
    </w:pPr>
    <w:rPr>
      <w:sz w:val="20"/>
      <w:szCs w:val="20"/>
      <w:lang w:eastAsia="lv-LV"/>
    </w:rPr>
  </w:style>
  <w:style w:type="paragraph" w:customStyle="1" w:styleId="xl143">
    <w:name w:val="xl143"/>
    <w:basedOn w:val="Normal"/>
    <w:rsid w:val="00BC024C"/>
    <w:pPr>
      <w:pBdr>
        <w:top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44">
    <w:name w:val="xl144"/>
    <w:basedOn w:val="Normal"/>
    <w:rsid w:val="00BC024C"/>
    <w:pPr>
      <w:spacing w:before="100" w:beforeAutospacing="1" w:after="100" w:afterAutospacing="1"/>
      <w:jc w:val="center"/>
      <w:textAlignment w:val="center"/>
    </w:pPr>
    <w:rPr>
      <w:rFonts w:ascii="Arial" w:hAnsi="Arial" w:cs="Arial"/>
      <w:sz w:val="20"/>
      <w:szCs w:val="20"/>
      <w:lang w:eastAsia="lv-LV"/>
    </w:rPr>
  </w:style>
  <w:style w:type="paragraph" w:customStyle="1" w:styleId="xl145">
    <w:name w:val="xl145"/>
    <w:basedOn w:val="Normal"/>
    <w:rsid w:val="00BC024C"/>
    <w:pPr>
      <w:spacing w:before="100" w:beforeAutospacing="1" w:after="100" w:afterAutospacing="1"/>
      <w:textAlignment w:val="top"/>
    </w:pPr>
    <w:rPr>
      <w:rFonts w:ascii="Arial" w:hAnsi="Arial" w:cs="Arial"/>
      <w:sz w:val="20"/>
      <w:szCs w:val="20"/>
      <w:lang w:eastAsia="lv-LV"/>
    </w:rPr>
  </w:style>
  <w:style w:type="paragraph" w:customStyle="1" w:styleId="xl146">
    <w:name w:val="xl146"/>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sz w:val="20"/>
      <w:szCs w:val="20"/>
      <w:lang w:eastAsia="lv-LV"/>
    </w:rPr>
  </w:style>
  <w:style w:type="paragraph" w:customStyle="1" w:styleId="xl147">
    <w:name w:val="xl147"/>
    <w:basedOn w:val="Normal"/>
    <w:rsid w:val="00BC024C"/>
    <w:pPr>
      <w:pBdr>
        <w:top w:val="single" w:sz="4" w:space="0" w:color="auto"/>
        <w:left w:val="single" w:sz="4" w:space="0" w:color="auto"/>
        <w:bottom w:val="single" w:sz="4" w:space="0" w:color="auto"/>
      </w:pBdr>
      <w:shd w:val="clear" w:color="000000" w:fill="C0C0C0"/>
      <w:spacing w:before="100" w:beforeAutospacing="1" w:after="100" w:afterAutospacing="1"/>
      <w:jc w:val="right"/>
    </w:pPr>
    <w:rPr>
      <w:rFonts w:ascii="Arial" w:hAnsi="Arial" w:cs="Arial"/>
      <w:b/>
      <w:bCs/>
      <w:sz w:val="20"/>
      <w:szCs w:val="20"/>
      <w:lang w:eastAsia="lv-LV"/>
    </w:rPr>
  </w:style>
  <w:style w:type="paragraph" w:customStyle="1" w:styleId="xl148">
    <w:name w:val="xl148"/>
    <w:basedOn w:val="Normal"/>
    <w:rsid w:val="00BC024C"/>
    <w:pPr>
      <w:pBdr>
        <w:top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sz w:val="20"/>
      <w:szCs w:val="20"/>
      <w:lang w:eastAsia="lv-LV"/>
    </w:rPr>
  </w:style>
  <w:style w:type="paragraph" w:customStyle="1" w:styleId="xl149">
    <w:name w:val="xl149"/>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lang w:eastAsia="lv-LV"/>
    </w:rPr>
  </w:style>
  <w:style w:type="paragraph" w:customStyle="1" w:styleId="xl150">
    <w:name w:val="xl150"/>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lang w:eastAsia="lv-LV"/>
    </w:rPr>
  </w:style>
  <w:style w:type="paragraph" w:customStyle="1" w:styleId="xl151">
    <w:name w:val="xl151"/>
    <w:basedOn w:val="Normal"/>
    <w:rsid w:val="00BC024C"/>
    <w:pPr>
      <w:spacing w:before="100" w:beforeAutospacing="1" w:after="100" w:afterAutospacing="1"/>
      <w:jc w:val="center"/>
    </w:pPr>
    <w:rPr>
      <w:rFonts w:ascii="Arial" w:hAnsi="Arial" w:cs="Arial"/>
      <w:b/>
      <w:bCs/>
      <w:color w:val="FFFFFF"/>
      <w:sz w:val="20"/>
      <w:szCs w:val="20"/>
      <w:lang w:eastAsia="lv-LV"/>
    </w:rPr>
  </w:style>
  <w:style w:type="paragraph" w:customStyle="1" w:styleId="xl152">
    <w:name w:val="xl152"/>
    <w:basedOn w:val="Normal"/>
    <w:rsid w:val="00BC024C"/>
    <w:pPr>
      <w:spacing w:before="100" w:beforeAutospacing="1" w:after="100" w:afterAutospacing="1"/>
    </w:pPr>
    <w:rPr>
      <w:rFonts w:ascii="Arial" w:hAnsi="Arial" w:cs="Arial"/>
      <w:sz w:val="20"/>
      <w:szCs w:val="20"/>
      <w:lang w:eastAsia="lv-LV"/>
    </w:rPr>
  </w:style>
  <w:style w:type="paragraph" w:customStyle="1" w:styleId="xl153">
    <w:name w:val="xl153"/>
    <w:basedOn w:val="Normal"/>
    <w:rsid w:val="00BC024C"/>
    <w:pPr>
      <w:shd w:val="clear" w:color="000000" w:fill="FFFFFF"/>
      <w:spacing w:before="100" w:beforeAutospacing="1" w:after="100" w:afterAutospacing="1"/>
    </w:pPr>
    <w:rPr>
      <w:rFonts w:ascii="Arial" w:hAnsi="Arial" w:cs="Arial"/>
      <w:sz w:val="20"/>
      <w:szCs w:val="20"/>
      <w:lang w:eastAsia="lv-LV"/>
    </w:rPr>
  </w:style>
  <w:style w:type="paragraph" w:customStyle="1" w:styleId="xl154">
    <w:name w:val="xl154"/>
    <w:basedOn w:val="Normal"/>
    <w:rsid w:val="00BC024C"/>
    <w:pPr>
      <w:spacing w:before="100" w:beforeAutospacing="1" w:after="100" w:afterAutospacing="1"/>
      <w:jc w:val="right"/>
      <w:textAlignment w:val="center"/>
    </w:pPr>
    <w:rPr>
      <w:b/>
      <w:bCs/>
      <w:sz w:val="20"/>
      <w:szCs w:val="20"/>
      <w:lang w:eastAsia="lv-LV"/>
    </w:rPr>
  </w:style>
  <w:style w:type="paragraph" w:customStyle="1" w:styleId="xl155">
    <w:name w:val="xl155"/>
    <w:basedOn w:val="Normal"/>
    <w:rsid w:val="00BC024C"/>
    <w:pPr>
      <w:spacing w:before="100" w:beforeAutospacing="1" w:after="100" w:afterAutospacing="1"/>
      <w:textAlignment w:val="top"/>
    </w:pPr>
    <w:rPr>
      <w:sz w:val="20"/>
      <w:szCs w:val="20"/>
      <w:lang w:eastAsia="lv-LV"/>
    </w:rPr>
  </w:style>
  <w:style w:type="paragraph" w:customStyle="1" w:styleId="xl156">
    <w:name w:val="xl156"/>
    <w:basedOn w:val="Normal"/>
    <w:rsid w:val="00BC024C"/>
    <w:pPr>
      <w:spacing w:before="100" w:beforeAutospacing="1" w:after="100" w:afterAutospacing="1"/>
      <w:textAlignment w:val="center"/>
    </w:pPr>
    <w:rPr>
      <w:b/>
      <w:bCs/>
      <w:sz w:val="20"/>
      <w:szCs w:val="20"/>
      <w:lang w:eastAsia="lv-LV"/>
    </w:rPr>
  </w:style>
  <w:style w:type="paragraph" w:customStyle="1" w:styleId="xl157">
    <w:name w:val="xl157"/>
    <w:basedOn w:val="Normal"/>
    <w:rsid w:val="00BC024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58">
    <w:name w:val="xl158"/>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sz w:val="20"/>
      <w:szCs w:val="20"/>
      <w:lang w:eastAsia="lv-LV"/>
    </w:rPr>
  </w:style>
  <w:style w:type="paragraph" w:customStyle="1" w:styleId="xl159">
    <w:name w:val="xl159"/>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0"/>
      <w:szCs w:val="20"/>
      <w:lang w:eastAsia="lv-LV"/>
    </w:rPr>
  </w:style>
  <w:style w:type="paragraph" w:customStyle="1" w:styleId="xl160">
    <w:name w:val="xl160"/>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0"/>
      <w:szCs w:val="20"/>
      <w:lang w:eastAsia="lv-LV"/>
    </w:rPr>
  </w:style>
  <w:style w:type="paragraph" w:customStyle="1" w:styleId="xl161">
    <w:name w:val="xl161"/>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sz w:val="20"/>
      <w:szCs w:val="20"/>
      <w:lang w:eastAsia="lv-LV"/>
    </w:rPr>
  </w:style>
  <w:style w:type="paragraph" w:customStyle="1" w:styleId="xl162">
    <w:name w:val="xl162"/>
    <w:basedOn w:val="Normal"/>
    <w:rsid w:val="00BC02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0"/>
      <w:szCs w:val="20"/>
      <w:lang w:eastAsia="lv-LV"/>
    </w:rPr>
  </w:style>
  <w:style w:type="paragraph" w:customStyle="1" w:styleId="xl163">
    <w:name w:val="xl163"/>
    <w:basedOn w:val="Normal"/>
    <w:rsid w:val="00BC024C"/>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top"/>
    </w:pPr>
    <w:rPr>
      <w:sz w:val="20"/>
      <w:szCs w:val="20"/>
      <w:lang w:eastAsia="lv-LV"/>
    </w:rPr>
  </w:style>
  <w:style w:type="paragraph" w:customStyle="1" w:styleId="xl164">
    <w:name w:val="xl164"/>
    <w:basedOn w:val="Normal"/>
    <w:rsid w:val="00BC024C"/>
    <w:pPr>
      <w:pBdr>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sz w:val="20"/>
      <w:szCs w:val="20"/>
      <w:lang w:eastAsia="lv-LV"/>
    </w:rPr>
  </w:style>
  <w:style w:type="paragraph" w:customStyle="1" w:styleId="xl165">
    <w:name w:val="xl165"/>
    <w:basedOn w:val="Normal"/>
    <w:rsid w:val="00BC024C"/>
    <w:pPr>
      <w:pBdr>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sz w:val="20"/>
      <w:szCs w:val="20"/>
      <w:lang w:eastAsia="lv-LV"/>
    </w:rPr>
  </w:style>
  <w:style w:type="paragraph" w:customStyle="1" w:styleId="xl166">
    <w:name w:val="xl166"/>
    <w:basedOn w:val="Normal"/>
    <w:rsid w:val="00BC024C"/>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lang w:eastAsia="lv-LV"/>
    </w:rPr>
  </w:style>
  <w:style w:type="paragraph" w:customStyle="1" w:styleId="xl167">
    <w:name w:val="xl167"/>
    <w:basedOn w:val="Normal"/>
    <w:rsid w:val="00BC024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68">
    <w:name w:val="xl168"/>
    <w:basedOn w:val="Normal"/>
    <w:rsid w:val="00BC024C"/>
    <w:pPr>
      <w:pBdr>
        <w:bottom w:val="double" w:sz="6" w:space="0" w:color="auto"/>
        <w:right w:val="single" w:sz="4" w:space="0" w:color="auto"/>
      </w:pBdr>
      <w:spacing w:before="100" w:beforeAutospacing="1" w:after="100" w:afterAutospacing="1"/>
      <w:textAlignment w:val="center"/>
    </w:pPr>
    <w:rPr>
      <w:sz w:val="20"/>
      <w:szCs w:val="20"/>
      <w:lang w:eastAsia="lv-LV"/>
    </w:rPr>
  </w:style>
  <w:style w:type="paragraph" w:customStyle="1" w:styleId="xl169">
    <w:name w:val="xl169"/>
    <w:basedOn w:val="Normal"/>
    <w:rsid w:val="00BC024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70">
    <w:name w:val="xl170"/>
    <w:basedOn w:val="Normal"/>
    <w:rsid w:val="00BC024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71">
    <w:name w:val="xl171"/>
    <w:basedOn w:val="Normal"/>
    <w:rsid w:val="00BC024C"/>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Arial" w:hAnsi="Arial" w:cs="Arial"/>
      <w:sz w:val="20"/>
      <w:szCs w:val="20"/>
      <w:lang w:eastAsia="lv-LV"/>
    </w:rPr>
  </w:style>
  <w:style w:type="paragraph" w:customStyle="1" w:styleId="xl172">
    <w:name w:val="xl172"/>
    <w:basedOn w:val="Normal"/>
    <w:rsid w:val="00BC024C"/>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20"/>
      <w:szCs w:val="20"/>
      <w:lang w:eastAsia="lv-LV"/>
    </w:rPr>
  </w:style>
  <w:style w:type="paragraph" w:styleId="BodyTextIndent">
    <w:name w:val="Body Text Indent"/>
    <w:basedOn w:val="Normal"/>
    <w:link w:val="BodyTextIndentChar"/>
    <w:rsid w:val="00BC024C"/>
    <w:pPr>
      <w:spacing w:after="120"/>
      <w:ind w:left="283"/>
    </w:pPr>
  </w:style>
  <w:style w:type="character" w:customStyle="1" w:styleId="BodyTextIndentChar">
    <w:name w:val="Body Text Indent Char"/>
    <w:basedOn w:val="DefaultParagraphFont"/>
    <w:link w:val="BodyTextIndent"/>
    <w:rsid w:val="00BC024C"/>
    <w:rPr>
      <w:rFonts w:eastAsia="Times New Roman"/>
      <w:u w:val="none"/>
    </w:rPr>
  </w:style>
  <w:style w:type="paragraph" w:customStyle="1" w:styleId="ListParagraph1">
    <w:name w:val="List Paragraph1"/>
    <w:basedOn w:val="Normal"/>
    <w:qFormat/>
    <w:rsid w:val="00BC024C"/>
    <w:pPr>
      <w:ind w:left="720"/>
    </w:pPr>
  </w:style>
  <w:style w:type="paragraph" w:customStyle="1" w:styleId="DefaultText">
    <w:name w:val="Default Text"/>
    <w:rsid w:val="00BC024C"/>
    <w:pPr>
      <w:suppressAutoHyphens/>
      <w:spacing w:after="0" w:line="240" w:lineRule="auto"/>
    </w:pPr>
    <w:rPr>
      <w:rFonts w:eastAsia="Arial"/>
      <w:color w:val="000000"/>
      <w:szCs w:val="20"/>
      <w:u w:val="none"/>
      <w:lang w:val="en-GB" w:eastAsia="ar-SA"/>
    </w:rPr>
  </w:style>
  <w:style w:type="paragraph" w:customStyle="1" w:styleId="Strukturtsnumurts">
    <w:name w:val="Strukturēts numurēts"/>
    <w:aliases w:val="Times New Roman,12 pt,Pa k..."/>
    <w:basedOn w:val="Normal"/>
    <w:rsid w:val="00BC024C"/>
    <w:pPr>
      <w:widowControl w:val="0"/>
      <w:numPr>
        <w:ilvl w:val="1"/>
        <w:numId w:val="6"/>
      </w:numPr>
      <w:outlineLvl w:val="0"/>
    </w:pPr>
    <w:rPr>
      <w:b/>
      <w:bCs/>
      <w:caps/>
      <w:szCs w:val="20"/>
    </w:rPr>
  </w:style>
  <w:style w:type="paragraph" w:customStyle="1" w:styleId="Apakpunkts">
    <w:name w:val="Apakšpunkts"/>
    <w:basedOn w:val="Normal"/>
    <w:link w:val="ApakpunktsChar"/>
    <w:rsid w:val="00BC024C"/>
    <w:pPr>
      <w:suppressAutoHyphens/>
      <w:spacing w:line="100" w:lineRule="atLeast"/>
      <w:ind w:left="851" w:hanging="851"/>
    </w:pPr>
    <w:rPr>
      <w:rFonts w:ascii="Arial" w:hAnsi="Arial" w:cs="Arial"/>
      <w:b/>
      <w:bCs/>
      <w:kern w:val="22"/>
      <w:sz w:val="20"/>
      <w:szCs w:val="20"/>
      <w:lang w:eastAsia="ar-SA"/>
    </w:rPr>
  </w:style>
  <w:style w:type="paragraph" w:customStyle="1" w:styleId="Punkts">
    <w:name w:val="Punkts"/>
    <w:basedOn w:val="Normal"/>
    <w:rsid w:val="00BC024C"/>
    <w:pPr>
      <w:suppressAutoHyphens/>
      <w:spacing w:line="100" w:lineRule="atLeast"/>
      <w:ind w:left="851" w:hanging="851"/>
    </w:pPr>
    <w:rPr>
      <w:rFonts w:ascii="Arial" w:hAnsi="Arial" w:cs="Arial"/>
      <w:b/>
      <w:bCs/>
      <w:kern w:val="22"/>
      <w:sz w:val="20"/>
      <w:szCs w:val="20"/>
      <w:lang w:eastAsia="ar-SA"/>
    </w:rPr>
  </w:style>
  <w:style w:type="paragraph" w:customStyle="1" w:styleId="Paragrfs">
    <w:name w:val="Paragrāfs"/>
    <w:basedOn w:val="Normal"/>
    <w:rsid w:val="00BC024C"/>
    <w:pPr>
      <w:suppressAutoHyphens/>
      <w:spacing w:line="100" w:lineRule="atLeast"/>
      <w:ind w:left="851" w:hanging="851"/>
      <w:jc w:val="both"/>
    </w:pPr>
    <w:rPr>
      <w:rFonts w:ascii="Arial" w:hAnsi="Arial" w:cs="Arial"/>
      <w:kern w:val="22"/>
      <w:sz w:val="20"/>
      <w:szCs w:val="20"/>
      <w:lang w:eastAsia="ar-SA"/>
    </w:rPr>
  </w:style>
  <w:style w:type="paragraph" w:customStyle="1" w:styleId="Rindkopa">
    <w:name w:val="Rindkopa"/>
    <w:basedOn w:val="Normal"/>
    <w:rsid w:val="00BC024C"/>
    <w:pPr>
      <w:suppressAutoHyphens/>
      <w:spacing w:line="100" w:lineRule="atLeast"/>
      <w:ind w:left="851"/>
      <w:jc w:val="both"/>
    </w:pPr>
    <w:rPr>
      <w:rFonts w:ascii="Arial" w:hAnsi="Arial" w:cs="Arial"/>
      <w:kern w:val="22"/>
      <w:sz w:val="20"/>
      <w:szCs w:val="20"/>
      <w:lang w:eastAsia="ar-SA"/>
    </w:rPr>
  </w:style>
  <w:style w:type="paragraph" w:styleId="BlockText">
    <w:name w:val="Block Text"/>
    <w:basedOn w:val="Normal"/>
    <w:rsid w:val="00BC024C"/>
    <w:pPr>
      <w:spacing w:after="120"/>
      <w:ind w:left="1440" w:right="1440"/>
      <w:jc w:val="both"/>
    </w:pPr>
    <w:rPr>
      <w:rFonts w:ascii="Swiss TL" w:hAnsi="Swiss TL"/>
      <w:sz w:val="20"/>
    </w:rPr>
  </w:style>
  <w:style w:type="character" w:customStyle="1" w:styleId="FootnoteCharacters">
    <w:name w:val="Footnote Characters"/>
    <w:rsid w:val="00BC024C"/>
    <w:rPr>
      <w:vertAlign w:val="superscript"/>
    </w:rPr>
  </w:style>
  <w:style w:type="character" w:customStyle="1" w:styleId="FootnoteReference1">
    <w:name w:val="Footnote Reference1"/>
    <w:rsid w:val="00BC024C"/>
    <w:rPr>
      <w:vertAlign w:val="superscript"/>
    </w:rPr>
  </w:style>
  <w:style w:type="paragraph" w:customStyle="1" w:styleId="Default">
    <w:name w:val="Default"/>
    <w:rsid w:val="00BC024C"/>
    <w:pPr>
      <w:autoSpaceDE w:val="0"/>
      <w:autoSpaceDN w:val="0"/>
      <w:adjustRightInd w:val="0"/>
      <w:spacing w:after="0" w:line="240" w:lineRule="auto"/>
    </w:pPr>
    <w:rPr>
      <w:rFonts w:eastAsia="Times New Roman"/>
      <w:color w:val="000000"/>
      <w:u w:val="none"/>
      <w:lang w:eastAsia="lv-LV"/>
    </w:rPr>
  </w:style>
  <w:style w:type="character" w:customStyle="1" w:styleId="ApakpunktsChar">
    <w:name w:val="Apakšpunkts Char"/>
    <w:link w:val="Apakpunkts"/>
    <w:rsid w:val="00BC024C"/>
    <w:rPr>
      <w:rFonts w:ascii="Arial" w:eastAsia="Times New Roman" w:hAnsi="Arial" w:cs="Arial"/>
      <w:b/>
      <w:bCs/>
      <w:kern w:val="22"/>
      <w:sz w:val="20"/>
      <w:szCs w:val="20"/>
      <w:u w:val="none"/>
      <w:lang w:eastAsia="ar-SA"/>
    </w:rPr>
  </w:style>
  <w:style w:type="paragraph" w:styleId="ListParagraph">
    <w:name w:val="List Paragraph"/>
    <w:basedOn w:val="Normal"/>
    <w:qFormat/>
    <w:rsid w:val="00BC024C"/>
    <w:pPr>
      <w:suppressAutoHyphens/>
      <w:spacing w:after="200" w:line="276" w:lineRule="auto"/>
      <w:ind w:left="720"/>
    </w:pPr>
    <w:rPr>
      <w:rFonts w:ascii="Calibri" w:hAnsi="Calibri"/>
      <w:sz w:val="22"/>
      <w:szCs w:val="22"/>
      <w:lang w:eastAsia="ar-SA"/>
    </w:rPr>
  </w:style>
  <w:style w:type="paragraph" w:customStyle="1" w:styleId="Pamatteksts21">
    <w:name w:val="Pamatteksts 21"/>
    <w:basedOn w:val="Normal"/>
    <w:rsid w:val="00BC024C"/>
    <w:pPr>
      <w:suppressAutoHyphens/>
      <w:spacing w:after="120" w:line="480" w:lineRule="auto"/>
    </w:pPr>
    <w:rPr>
      <w:lang w:eastAsia="ar-SA"/>
    </w:rPr>
  </w:style>
  <w:style w:type="paragraph" w:customStyle="1" w:styleId="PielikumiRakstz">
    <w:name w:val="Pielikumi Rakstz."/>
    <w:basedOn w:val="BodyText"/>
    <w:link w:val="PielikumiRakstzRakstz"/>
    <w:rsid w:val="00BC024C"/>
    <w:rPr>
      <w:rFonts w:ascii="Arial" w:hAnsi="Arial" w:cs="Arial"/>
      <w:lang w:eastAsia="lv-LV"/>
    </w:rPr>
  </w:style>
  <w:style w:type="character" w:customStyle="1" w:styleId="PielikumiRakstzRakstz">
    <w:name w:val="Pielikumi Rakstz. Rakstz."/>
    <w:link w:val="PielikumiRakstz"/>
    <w:rsid w:val="00BC024C"/>
    <w:rPr>
      <w:rFonts w:ascii="Arial" w:eastAsia="Times New Roman" w:hAnsi="Arial" w:cs="Arial"/>
      <w:b/>
      <w:bCs/>
      <w:u w:val="none"/>
      <w:lang w:eastAsia="lv-LV"/>
    </w:rPr>
  </w:style>
  <w:style w:type="paragraph" w:customStyle="1" w:styleId="WW-Default">
    <w:name w:val="WW-Default"/>
    <w:rsid w:val="00BC024C"/>
    <w:pPr>
      <w:tabs>
        <w:tab w:val="left" w:pos="709"/>
      </w:tabs>
      <w:suppressAutoHyphens/>
      <w:spacing w:after="200" w:line="276" w:lineRule="atLeast"/>
    </w:pPr>
    <w:rPr>
      <w:rFonts w:ascii="Calibri" w:eastAsia="Calibri" w:hAnsi="Calibri" w:cs="Calibri"/>
      <w:sz w:val="22"/>
      <w:szCs w:val="22"/>
      <w:u w:val="none"/>
      <w:lang w:eastAsia="ar-SA"/>
    </w:rPr>
  </w:style>
  <w:style w:type="paragraph" w:customStyle="1" w:styleId="tv2131">
    <w:name w:val="tv2131"/>
    <w:basedOn w:val="Normal"/>
    <w:rsid w:val="00BC024C"/>
    <w:pPr>
      <w:spacing w:line="360" w:lineRule="auto"/>
      <w:ind w:firstLine="300"/>
    </w:pPr>
    <w:rPr>
      <w:color w:val="414142"/>
      <w:sz w:val="20"/>
      <w:szCs w:val="20"/>
      <w:lang w:eastAsia="lv-LV"/>
    </w:rPr>
  </w:style>
  <w:style w:type="character" w:customStyle="1" w:styleId="colora">
    <w:name w:val="colora"/>
    <w:basedOn w:val="DefaultParagraphFont"/>
    <w:rsid w:val="00BC024C"/>
  </w:style>
  <w:style w:type="paragraph" w:styleId="CommentText">
    <w:name w:val="annotation text"/>
    <w:basedOn w:val="Normal"/>
    <w:link w:val="CommentTextChar"/>
    <w:uiPriority w:val="99"/>
    <w:semiHidden/>
    <w:unhideWhenUsed/>
    <w:rsid w:val="009932DE"/>
    <w:rPr>
      <w:sz w:val="20"/>
      <w:szCs w:val="20"/>
    </w:rPr>
  </w:style>
  <w:style w:type="character" w:customStyle="1" w:styleId="CommentTextChar">
    <w:name w:val="Comment Text Char"/>
    <w:basedOn w:val="DefaultParagraphFont"/>
    <w:link w:val="CommentText"/>
    <w:uiPriority w:val="99"/>
    <w:semiHidden/>
    <w:rsid w:val="009932DE"/>
    <w:rPr>
      <w:rFonts w:eastAsia="Times New Roman"/>
      <w:sz w:val="20"/>
      <w:szCs w:val="20"/>
      <w:u w:val="none"/>
    </w:rPr>
  </w:style>
  <w:style w:type="paragraph" w:styleId="CommentSubject">
    <w:name w:val="annotation subject"/>
    <w:basedOn w:val="CommentText"/>
    <w:next w:val="CommentText"/>
    <w:link w:val="CommentSubjectChar"/>
    <w:uiPriority w:val="99"/>
    <w:semiHidden/>
    <w:unhideWhenUsed/>
    <w:rsid w:val="009932DE"/>
    <w:rPr>
      <w:b/>
      <w:bCs/>
    </w:rPr>
  </w:style>
  <w:style w:type="character" w:customStyle="1" w:styleId="CommentSubjectChar">
    <w:name w:val="Comment Subject Char"/>
    <w:basedOn w:val="CommentTextChar"/>
    <w:link w:val="CommentSubject"/>
    <w:uiPriority w:val="99"/>
    <w:semiHidden/>
    <w:rsid w:val="009932DE"/>
    <w:rPr>
      <w:rFonts w:eastAsia="Times New Roman"/>
      <w:b/>
      <w:bCs/>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avasnovads.lv" TargetMode="External"/><Relationship Id="rId13" Type="http://schemas.openxmlformats.org/officeDocument/2006/relationships/footer" Target="footer2.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ursoft.lv" TargetMode="Externa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yperlink" Target="http://www.iub.gov.lv/iubcpv/parent/232/clasif/main/"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iepirkumi@kekava.lv" TargetMode="External"/><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26047</Words>
  <Characters>14848</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Blate</dc:creator>
  <cp:lastModifiedBy>Toms</cp:lastModifiedBy>
  <cp:revision>3</cp:revision>
  <cp:lastPrinted>2015-03-16T20:00:00Z</cp:lastPrinted>
  <dcterms:created xsi:type="dcterms:W3CDTF">2015-03-16T16:26:00Z</dcterms:created>
  <dcterms:modified xsi:type="dcterms:W3CDTF">2015-03-16T20:06:00Z</dcterms:modified>
</cp:coreProperties>
</file>