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83A" w:rsidRPr="000472AE" w:rsidRDefault="00D5383A" w:rsidP="00D5383A">
      <w:pPr>
        <w:pStyle w:val="BodyTextIndent"/>
        <w:jc w:val="right"/>
        <w:rPr>
          <w:b/>
          <w:bCs/>
          <w:i/>
          <w:szCs w:val="24"/>
        </w:rPr>
      </w:pPr>
      <w:r w:rsidRPr="000472AE">
        <w:rPr>
          <w:b/>
          <w:bCs/>
          <w:i/>
          <w:szCs w:val="24"/>
        </w:rPr>
        <w:t>Ieinteresētajiem piegādātājiem</w:t>
      </w:r>
    </w:p>
    <w:p w:rsidR="00D5383A" w:rsidRPr="000472AE" w:rsidRDefault="00D5383A" w:rsidP="00D5383A">
      <w:pPr>
        <w:pStyle w:val="BodyTextIndent"/>
        <w:jc w:val="right"/>
        <w:rPr>
          <w:b/>
          <w:bCs/>
          <w:i/>
          <w:szCs w:val="24"/>
        </w:rPr>
      </w:pPr>
    </w:p>
    <w:p w:rsidR="00D5383A" w:rsidRPr="000472AE" w:rsidRDefault="00D5383A" w:rsidP="00D5383A">
      <w:pPr>
        <w:pStyle w:val="BodyTextIndent"/>
        <w:ind w:left="0" w:firstLine="720"/>
        <w:jc w:val="both"/>
        <w:rPr>
          <w:b/>
          <w:i/>
          <w:szCs w:val="24"/>
        </w:rPr>
      </w:pPr>
      <w:r w:rsidRPr="000472AE">
        <w:rPr>
          <w:b/>
          <w:bCs/>
          <w:i/>
          <w:szCs w:val="24"/>
        </w:rPr>
        <w:t>Jautājum</w:t>
      </w:r>
      <w:r>
        <w:rPr>
          <w:b/>
          <w:bCs/>
          <w:i/>
          <w:szCs w:val="24"/>
        </w:rPr>
        <w:t>s un atbilde</w:t>
      </w:r>
      <w:r w:rsidRPr="000472AE">
        <w:rPr>
          <w:b/>
          <w:bCs/>
          <w:i/>
          <w:szCs w:val="24"/>
        </w:rPr>
        <w:t xml:space="preserve"> par </w:t>
      </w:r>
      <w:r w:rsidRPr="000472AE">
        <w:rPr>
          <w:b/>
          <w:i/>
          <w:szCs w:val="24"/>
        </w:rPr>
        <w:t xml:space="preserve">atklātu konkursu “Kompleksa ceļa Daugmalē, Ķekavas novadā pārbūves būvprojekta izstrāde un būvdarbi” (ID </w:t>
      </w:r>
      <w:proofErr w:type="spellStart"/>
      <w:r w:rsidRPr="000472AE">
        <w:rPr>
          <w:b/>
          <w:i/>
          <w:szCs w:val="24"/>
        </w:rPr>
        <w:t>Nr.ĶNP</w:t>
      </w:r>
      <w:proofErr w:type="spellEnd"/>
      <w:r w:rsidRPr="000472AE">
        <w:rPr>
          <w:b/>
          <w:i/>
          <w:szCs w:val="24"/>
        </w:rPr>
        <w:t xml:space="preserve"> 2016/8):</w:t>
      </w:r>
    </w:p>
    <w:p w:rsidR="00D5383A" w:rsidRPr="0025529F" w:rsidRDefault="00D5383A" w:rsidP="00D5383A">
      <w:pPr>
        <w:rPr>
          <w:sz w:val="23"/>
          <w:szCs w:val="23"/>
          <w:u w:val="none"/>
        </w:rPr>
      </w:pPr>
      <w:r w:rsidRPr="0025529F">
        <w:rPr>
          <w:b/>
          <w:sz w:val="23"/>
          <w:szCs w:val="23"/>
          <w:u w:val="none"/>
        </w:rPr>
        <w:t xml:space="preserve">Jautājums: </w:t>
      </w:r>
      <w:r w:rsidRPr="0025529F">
        <w:rPr>
          <w:sz w:val="23"/>
          <w:szCs w:val="23"/>
          <w:u w:val="none"/>
        </w:rPr>
        <w:t>Lūdzam precizēt, kāda informācija ir iekļaujama tāmju kopsavilkumā atbilstoši nolikuma III nodaļas 2.1.2.punktam, ja lokālās tāmes ir sastādāmas vienīgi pēc būvprojekta saskaņošanas būvvaldē.</w:t>
      </w:r>
    </w:p>
    <w:p w:rsidR="00D5383A" w:rsidRPr="0025529F" w:rsidRDefault="00D5383A" w:rsidP="00D5383A">
      <w:r w:rsidRPr="0025529F">
        <w:rPr>
          <w:sz w:val="23"/>
          <w:szCs w:val="23"/>
        </w:rPr>
        <w:t>Atbilde</w:t>
      </w:r>
      <w:r w:rsidRPr="0025529F">
        <w:rPr>
          <w:sz w:val="23"/>
          <w:szCs w:val="23"/>
          <w:u w:val="none"/>
        </w:rPr>
        <w:t xml:space="preserve">: Pasūtītājs ir veicis grozījumus iepirkuma procedūras dokumentācijā. Lūdzam skatīt precizēto iepirkuma procedūras Tehnisko specifikāciju </w:t>
      </w:r>
      <w:proofErr w:type="gramStart"/>
      <w:r w:rsidRPr="0025529F">
        <w:rPr>
          <w:sz w:val="23"/>
          <w:szCs w:val="23"/>
          <w:u w:val="none"/>
        </w:rPr>
        <w:t>(</w:t>
      </w:r>
      <w:proofErr w:type="gramEnd"/>
      <w:r w:rsidRPr="0025529F">
        <w:rPr>
          <w:sz w:val="23"/>
          <w:szCs w:val="23"/>
          <w:u w:val="none"/>
        </w:rPr>
        <w:t>Ķekavas novada pašvaldības mājaslapā sadaļā “Pašvaldība/Publiskie iepirkumi/Pašvaldības iepirkumi”.</w:t>
      </w:r>
    </w:p>
    <w:p w:rsidR="00D5383A" w:rsidRDefault="00D5383A" w:rsidP="00D5383A"/>
    <w:p w:rsidR="00A44587" w:rsidRDefault="00A44587">
      <w:bookmarkStart w:id="0" w:name="_GoBack"/>
      <w:bookmarkEnd w:id="0"/>
    </w:p>
    <w:sectPr w:rsidR="00A4458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83A"/>
    <w:rsid w:val="000329C4"/>
    <w:rsid w:val="00A44587"/>
    <w:rsid w:val="00D53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6F82A9-E9EB-4766-BFFC-710690DB1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u w:val="single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38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unhideWhenUsed/>
    <w:rsid w:val="00D5383A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eastAsia="Times New Roman"/>
      <w:szCs w:val="20"/>
      <w:u w:val="none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5383A"/>
    <w:rPr>
      <w:rFonts w:eastAsia="Times New Roman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Blate</dc:creator>
  <cp:keywords/>
  <dc:description/>
  <cp:lastModifiedBy>Līga Blate</cp:lastModifiedBy>
  <cp:revision>1</cp:revision>
  <dcterms:created xsi:type="dcterms:W3CDTF">2016-06-03T08:09:00Z</dcterms:created>
  <dcterms:modified xsi:type="dcterms:W3CDTF">2016-06-03T08:09:00Z</dcterms:modified>
</cp:coreProperties>
</file>