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15" w:rsidRPr="00DE2E96" w:rsidRDefault="00F20115" w:rsidP="00F20115">
      <w:pPr>
        <w:spacing w:before="120"/>
        <w:ind w:left="357"/>
        <w:jc w:val="right"/>
        <w:rPr>
          <w:b/>
          <w:i/>
          <w:szCs w:val="24"/>
        </w:rPr>
      </w:pPr>
      <w:r w:rsidRPr="00DE2E96">
        <w:rPr>
          <w:b/>
          <w:i/>
          <w:szCs w:val="24"/>
        </w:rPr>
        <w:t>Ieinteresētajiem piegādātājiem</w:t>
      </w:r>
    </w:p>
    <w:p w:rsidR="00F20115" w:rsidRPr="00DE2E96" w:rsidRDefault="00F20115" w:rsidP="00F20115">
      <w:pPr>
        <w:spacing w:before="120"/>
        <w:ind w:left="357"/>
        <w:jc w:val="both"/>
        <w:rPr>
          <w:szCs w:val="24"/>
        </w:rPr>
      </w:pPr>
    </w:p>
    <w:p w:rsidR="00F20115" w:rsidRPr="00DE2E96" w:rsidRDefault="00F20115" w:rsidP="00F20115">
      <w:pPr>
        <w:spacing w:before="120"/>
        <w:ind w:left="357"/>
        <w:jc w:val="both"/>
        <w:rPr>
          <w:b/>
          <w:i/>
          <w:szCs w:val="24"/>
        </w:rPr>
      </w:pPr>
      <w:r w:rsidRPr="00DE2E96">
        <w:rPr>
          <w:b/>
          <w:i/>
          <w:szCs w:val="24"/>
        </w:rPr>
        <w:t>Jautājumi un atbildes par atklātu konkursu “</w:t>
      </w:r>
      <w:r w:rsidRPr="00682CC6">
        <w:rPr>
          <w:b/>
          <w:i/>
          <w:szCs w:val="24"/>
        </w:rPr>
        <w:t>Ķekavas novada Jaunu ideju centra pārbūve</w:t>
      </w:r>
      <w:r w:rsidRPr="00DE2E96">
        <w:rPr>
          <w:b/>
          <w:i/>
          <w:szCs w:val="24"/>
        </w:rPr>
        <w:t xml:space="preserve">” (ID </w:t>
      </w:r>
      <w:proofErr w:type="spellStart"/>
      <w:r w:rsidRPr="00DE2E96">
        <w:rPr>
          <w:b/>
          <w:i/>
          <w:szCs w:val="24"/>
        </w:rPr>
        <w:t>Nr.ĶNP</w:t>
      </w:r>
      <w:proofErr w:type="spellEnd"/>
      <w:r w:rsidRPr="00DE2E96">
        <w:rPr>
          <w:b/>
          <w:i/>
          <w:szCs w:val="24"/>
        </w:rPr>
        <w:t xml:space="preserve"> 201</w:t>
      </w:r>
      <w:r>
        <w:rPr>
          <w:b/>
          <w:i/>
          <w:szCs w:val="24"/>
        </w:rPr>
        <w:t>7</w:t>
      </w:r>
      <w:r w:rsidRPr="00DE2E96">
        <w:rPr>
          <w:b/>
          <w:i/>
          <w:szCs w:val="24"/>
        </w:rPr>
        <w:t>/</w:t>
      </w:r>
      <w:r>
        <w:rPr>
          <w:b/>
          <w:i/>
          <w:szCs w:val="24"/>
        </w:rPr>
        <w:t>6</w:t>
      </w:r>
      <w:r w:rsidRPr="00DE2E96">
        <w:rPr>
          <w:b/>
          <w:i/>
          <w:szCs w:val="24"/>
        </w:rPr>
        <w:t>):</w:t>
      </w:r>
    </w:p>
    <w:p w:rsidR="00F20115" w:rsidRDefault="00F20115" w:rsidP="00F20115">
      <w:pPr>
        <w:pStyle w:val="Default"/>
        <w:spacing w:line="360" w:lineRule="auto"/>
        <w:ind w:firstLine="720"/>
        <w:jc w:val="both"/>
      </w:pPr>
    </w:p>
    <w:p w:rsidR="00F20115" w:rsidRPr="00D87E99" w:rsidRDefault="00F20115" w:rsidP="00F20115">
      <w:pPr>
        <w:pStyle w:val="ListParagraph"/>
        <w:ind w:left="0"/>
        <w:jc w:val="both"/>
        <w:rPr>
          <w:rFonts w:ascii="Times New Roman" w:hAnsi="Times New Roman"/>
          <w:sz w:val="24"/>
          <w:szCs w:val="24"/>
        </w:rPr>
      </w:pPr>
      <w:bookmarkStart w:id="0" w:name="_GoBack"/>
      <w:bookmarkEnd w:id="0"/>
      <w:r w:rsidRPr="00A6797B">
        <w:rPr>
          <w:rFonts w:ascii="Times New Roman" w:hAnsi="Times New Roman"/>
          <w:b/>
          <w:sz w:val="24"/>
          <w:szCs w:val="24"/>
        </w:rPr>
        <w:t>1.</w:t>
      </w:r>
      <w:r w:rsidRPr="00D87E99">
        <w:rPr>
          <w:rFonts w:ascii="Times New Roman" w:hAnsi="Times New Roman"/>
          <w:sz w:val="24"/>
          <w:szCs w:val="24"/>
        </w:rPr>
        <w:t xml:space="preserve">jautājums. </w:t>
      </w:r>
      <w:r>
        <w:rPr>
          <w:rFonts w:ascii="Times New Roman" w:hAnsi="Times New Roman"/>
          <w:sz w:val="24"/>
          <w:szCs w:val="24"/>
        </w:rPr>
        <w:t xml:space="preserve">Lūdzam skaidrot, vai Nolikuma 2.1.5.2. punktā nav ieviesusies drukas kļūda. Tekstā ir minēti būvdarbi 300 000 EUR apjomā, bet iekavās – seši simti tūkstoši </w:t>
      </w:r>
      <w:proofErr w:type="spellStart"/>
      <w:r>
        <w:rPr>
          <w:rFonts w:ascii="Times New Roman" w:hAnsi="Times New Roman"/>
          <w:sz w:val="24"/>
          <w:szCs w:val="24"/>
        </w:rPr>
        <w:t>euro</w:t>
      </w:r>
      <w:proofErr w:type="spellEnd"/>
      <w:r>
        <w:rPr>
          <w:rFonts w:ascii="Times New Roman" w:hAnsi="Times New Roman"/>
          <w:sz w:val="24"/>
          <w:szCs w:val="24"/>
        </w:rPr>
        <w:t>. Lūdzu veikt precizējumu un veikt attiecīgu labojumu Nolikumā</w:t>
      </w:r>
      <w:r w:rsidRPr="00D87E99">
        <w:rPr>
          <w:rFonts w:ascii="Times New Roman" w:hAnsi="Times New Roman"/>
          <w:sz w:val="24"/>
          <w:szCs w:val="24"/>
        </w:rPr>
        <w:t xml:space="preserve">. </w:t>
      </w:r>
    </w:p>
    <w:p w:rsidR="00F20115" w:rsidRDefault="00F20115" w:rsidP="00F20115"/>
    <w:p w:rsidR="00F20115" w:rsidRDefault="00F20115" w:rsidP="00F20115">
      <w:pPr>
        <w:jc w:val="both"/>
      </w:pPr>
      <w:r>
        <w:t xml:space="preserve">ATBILDE. </w:t>
      </w:r>
      <w:r w:rsidRPr="00060FF9">
        <w:t xml:space="preserve">Pasūtītāja </w:t>
      </w:r>
      <w:r>
        <w:t xml:space="preserve">atklāta konkursa </w:t>
      </w:r>
      <w:r w:rsidRPr="003464DD">
        <w:t>“Ķekavas novada Jaunu ideju centra pārbūve”, iepirkuma identifikācijas Nr. ĶNP 2017/6</w:t>
      </w:r>
      <w:r>
        <w:t>, dokumentācijā</w:t>
      </w:r>
      <w:r w:rsidRPr="00060FF9">
        <w:t xml:space="preserve"> veiktas izmaiņas</w:t>
      </w:r>
      <w:r>
        <w:t>.</w:t>
      </w:r>
      <w:r w:rsidRPr="003464DD">
        <w:t xml:space="preserve"> Lūdzam skatīt precizēto iepirkuma procedūras dokumentāciju Ķekavas novada pašvaldības</w:t>
      </w:r>
      <w:r>
        <w:t xml:space="preserve"> mājaslapā </w:t>
      </w:r>
      <w:hyperlink r:id="rId4" w:history="1">
        <w:r w:rsidRPr="00CD5A48">
          <w:rPr>
            <w:rStyle w:val="Hyperlink"/>
          </w:rPr>
          <w:t>www.kekavasnovads.lv</w:t>
        </w:r>
      </w:hyperlink>
      <w:r>
        <w:t xml:space="preserve"> </w:t>
      </w:r>
      <w:r w:rsidRPr="003464DD">
        <w:t>sadaļā “Publiskie iepirkumi/Pašvaldības iepirkumi 2017”.</w:t>
      </w:r>
    </w:p>
    <w:p w:rsidR="00F20115" w:rsidRDefault="00F20115" w:rsidP="00F20115"/>
    <w:p w:rsidR="00F20115" w:rsidRDefault="00F20115" w:rsidP="00F20115">
      <w:pPr>
        <w:jc w:val="both"/>
        <w:rPr>
          <w:szCs w:val="24"/>
        </w:rPr>
      </w:pPr>
      <w:r w:rsidRPr="00A6797B">
        <w:rPr>
          <w:b/>
          <w:szCs w:val="24"/>
        </w:rPr>
        <w:t>2.</w:t>
      </w:r>
      <w:r w:rsidRPr="00D87E99">
        <w:rPr>
          <w:szCs w:val="24"/>
        </w:rPr>
        <w:t xml:space="preserve">jautājums. </w:t>
      </w:r>
      <w:r>
        <w:rPr>
          <w:szCs w:val="24"/>
        </w:rPr>
        <w:t>Nolikuma 2.1.6.1.punktā ir izvirzīta prasība atbildīgajam būvdarbu vadītājam pēc vismaz 1 līdzīga objekta, tomēr 4.2.7.2.punktā ir izvirzīta prasība pēc 2 objektiem, no kuriem vienā ēkā ir veikti restaurācijas darbi. Lūdzam skaidrojumu un precizējumu, vai prasība 4.2.7.2.2. punktā pēc restaurācijas darbu pieredzes nav kļūdaina, jo restaurācijas darbu vadītājs saskaņā ar Nolikumu iepirkumā ir atsevišķs speciālists (2.1.6.3.punkts), un kā tādam saskaņā ar 4.2.7.4.punktu ir jāiesniedz savs objektu saraksts. Mēs saprotam, ka gan atbildīgais būvdarbu vadītājs, gan restaurācijas darbu vadītājs var būt viena persona (saskaņā ar Nolikuma 2.1.6.6.punktam pievienoto piezīmi), tomēr, ja šie divi ir atsevišķi speciālisti, tad prasība par restaurācijas darbu pieredzi atbildīgajam būvdarbu vadītājam ir nepamatota</w:t>
      </w:r>
      <w:r w:rsidRPr="00A6797B">
        <w:rPr>
          <w:szCs w:val="24"/>
        </w:rPr>
        <w:t>.</w:t>
      </w:r>
      <w:r>
        <w:rPr>
          <w:szCs w:val="24"/>
        </w:rPr>
        <w:t xml:space="preserve"> Tāpat lūdzam apstiprināt, ka atbildīgajam būvdarbu vadītājam netiek izvirzīta pieredzes prasība pēc restaurācijas darbu vadīšanas, ja objektā plānots nodarbināt atsevišķu speciālistu – darbu vadītāju restaurācijas darbu vadīšanai.</w:t>
      </w:r>
    </w:p>
    <w:p w:rsidR="00F20115" w:rsidRDefault="00F20115" w:rsidP="00F20115">
      <w:pPr>
        <w:jc w:val="both"/>
        <w:rPr>
          <w:szCs w:val="24"/>
        </w:rPr>
      </w:pPr>
    </w:p>
    <w:p w:rsidR="00F20115" w:rsidRDefault="00F20115" w:rsidP="00F20115">
      <w:pPr>
        <w:jc w:val="both"/>
      </w:pPr>
      <w:r>
        <w:t xml:space="preserve">ATBILDE. </w:t>
      </w:r>
      <w:r w:rsidRPr="00060067">
        <w:t>Atbildīgais būvdarbu vadītājs un restaurācijas darbu vadītājs var būt viena persona. Ja ir atsevišķi būvdarbu vadītājs un restaurācijas darbu vadītājs kā divas personas, tad katram vismaz vienā objektā ir bijis jābūt par atbildīgo personu</w:t>
      </w:r>
      <w:r w:rsidRPr="005C4184">
        <w:t>.</w:t>
      </w:r>
    </w:p>
    <w:p w:rsidR="00F20115" w:rsidRDefault="00F20115" w:rsidP="00F20115">
      <w:pPr>
        <w:jc w:val="both"/>
      </w:pPr>
    </w:p>
    <w:p w:rsidR="00F20115" w:rsidRDefault="00F20115" w:rsidP="00F20115">
      <w:pPr>
        <w:jc w:val="both"/>
        <w:rPr>
          <w:szCs w:val="24"/>
        </w:rPr>
      </w:pPr>
      <w:r>
        <w:rPr>
          <w:b/>
          <w:szCs w:val="24"/>
        </w:rPr>
        <w:t>3</w:t>
      </w:r>
      <w:r w:rsidRPr="00A6797B">
        <w:rPr>
          <w:b/>
          <w:szCs w:val="24"/>
        </w:rPr>
        <w:t>.</w:t>
      </w:r>
      <w:r w:rsidRPr="00D87E99">
        <w:rPr>
          <w:szCs w:val="24"/>
        </w:rPr>
        <w:t xml:space="preserve">jautājums. </w:t>
      </w:r>
      <w:r>
        <w:rPr>
          <w:szCs w:val="24"/>
        </w:rPr>
        <w:t>Nolikuma 2.1.6.3.punktā ir teikts: “vismaz viens restaurācijas darbu vadītājs (persona,, kas būvvaldē iesniedz saistību rakstu) ar būvprakses sertifikātu ēku restaurācijas darbu vadīšanā...”</w:t>
      </w:r>
      <w:r w:rsidRPr="005B430E">
        <w:rPr>
          <w:szCs w:val="24"/>
        </w:rPr>
        <w:t>.</w:t>
      </w:r>
      <w:r>
        <w:rPr>
          <w:szCs w:val="24"/>
        </w:rPr>
        <w:t xml:space="preserve"> Lūdzam skaidrot, vai ir plānots būvvaldē iesniegt saistību rakstu diviem būvdarbu vadītājiem 9atbildīgajam būvdarbu vadītājam un restaurācijas darbu vadītājam)?</w:t>
      </w:r>
    </w:p>
    <w:p w:rsidR="00F20115" w:rsidRDefault="00F20115" w:rsidP="00F20115">
      <w:pPr>
        <w:jc w:val="both"/>
        <w:rPr>
          <w:szCs w:val="24"/>
        </w:rPr>
      </w:pPr>
    </w:p>
    <w:p w:rsidR="00F20115" w:rsidRDefault="00F20115" w:rsidP="00F20115">
      <w:pPr>
        <w:jc w:val="both"/>
      </w:pPr>
      <w:r>
        <w:t>ATBILDE. J</w:t>
      </w:r>
      <w:r w:rsidRPr="00C21186">
        <w:t>a būvdarbu vadītājs un restaurācijas darbu vadītājs ir viena persona, tad saistību raksts ir viens. Ja ir atsevišķi būvdarbu vadītājs un restaurācijas darbu vadītājs kā divas personas, tad saistību raksti ir divi</w:t>
      </w:r>
      <w:r w:rsidRPr="005B430E">
        <w:t>.</w:t>
      </w:r>
    </w:p>
    <w:p w:rsidR="00A44587" w:rsidRDefault="00A44587"/>
    <w:sectPr w:rsidR="00A445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15"/>
    <w:rsid w:val="000329C4"/>
    <w:rsid w:val="00A44587"/>
    <w:rsid w:val="00F20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6BFC5-985D-4485-9ADC-A4C22B03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115"/>
    <w:pPr>
      <w:spacing w:after="0" w:line="240" w:lineRule="auto"/>
    </w:pPr>
    <w:rPr>
      <w:rFonts w:eastAsia="Calibri"/>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0115"/>
    <w:rPr>
      <w:color w:val="0000FF"/>
      <w:u w:val="single"/>
    </w:rPr>
  </w:style>
  <w:style w:type="paragraph" w:customStyle="1" w:styleId="Default">
    <w:name w:val="Default"/>
    <w:rsid w:val="00F20115"/>
    <w:pPr>
      <w:autoSpaceDE w:val="0"/>
      <w:autoSpaceDN w:val="0"/>
      <w:adjustRightInd w:val="0"/>
      <w:spacing w:after="0" w:line="240" w:lineRule="auto"/>
    </w:pPr>
    <w:rPr>
      <w:rFonts w:eastAsia="Calibri"/>
      <w:color w:val="000000"/>
      <w:u w:val="none"/>
      <w:lang w:eastAsia="lv-LV"/>
    </w:rPr>
  </w:style>
  <w:style w:type="paragraph" w:styleId="ListParagraph">
    <w:name w:val="List Paragraph"/>
    <w:basedOn w:val="Normal"/>
    <w:uiPriority w:val="34"/>
    <w:qFormat/>
    <w:rsid w:val="00F20115"/>
    <w:pPr>
      <w:ind w:left="72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k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1689</Words>
  <Characters>964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1</cp:revision>
  <dcterms:created xsi:type="dcterms:W3CDTF">2017-04-28T06:56:00Z</dcterms:created>
  <dcterms:modified xsi:type="dcterms:W3CDTF">2017-04-28T07:00:00Z</dcterms:modified>
</cp:coreProperties>
</file>