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570" w:rsidRDefault="009D0A20" w:rsidP="003566C9">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bookmarkStart w:id="0" w:name="_GoBack"/>
      <w:bookmarkEnd w:id="0"/>
      <w:r>
        <w:rPr>
          <w:rFonts w:ascii="Times New Roman" w:eastAsia="Times New Roman" w:hAnsi="Times New Roman" w:cs="Times New Roman"/>
          <w:b/>
          <w:bCs/>
          <w:noProof/>
          <w:kern w:val="36"/>
          <w:sz w:val="28"/>
          <w:szCs w:val="28"/>
        </w:rPr>
        <w:drawing>
          <wp:anchor distT="0" distB="0" distL="114300" distR="114300" simplePos="0" relativeHeight="251659264" behindDoc="0" locked="0" layoutInCell="1" allowOverlap="1">
            <wp:simplePos x="0" y="0"/>
            <wp:positionH relativeFrom="column">
              <wp:posOffset>1476375</wp:posOffset>
            </wp:positionH>
            <wp:positionV relativeFrom="paragraph">
              <wp:posOffset>-264795</wp:posOffset>
            </wp:positionV>
            <wp:extent cx="1243330" cy="12261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KJ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43330" cy="1226185"/>
                    </a:xfrm>
                    <a:prstGeom prst="rect">
                      <a:avLst/>
                    </a:prstGeom>
                  </pic:spPr>
                </pic:pic>
              </a:graphicData>
            </a:graphic>
            <wp14:sizeRelH relativeFrom="page">
              <wp14:pctWidth>0</wp14:pctWidth>
            </wp14:sizeRelH>
            <wp14:sizeRelV relativeFrom="page">
              <wp14:pctHeight>0</wp14:pctHeight>
            </wp14:sizeRelV>
          </wp:anchor>
        </w:drawing>
      </w:r>
      <w:r w:rsidR="00910570">
        <w:rPr>
          <w:noProof/>
        </w:rPr>
        <w:drawing>
          <wp:anchor distT="0" distB="0" distL="114300" distR="114300" simplePos="0" relativeHeight="251658240" behindDoc="0" locked="0" layoutInCell="1" allowOverlap="1" wp14:anchorId="7EBA4A42" wp14:editId="4BBFAFC6">
            <wp:simplePos x="0" y="0"/>
            <wp:positionH relativeFrom="column">
              <wp:posOffset>9525</wp:posOffset>
            </wp:positionH>
            <wp:positionV relativeFrom="paragraph">
              <wp:posOffset>-266700</wp:posOffset>
            </wp:positionV>
            <wp:extent cx="1276350" cy="1204595"/>
            <wp:effectExtent l="0" t="0" r="0" b="0"/>
            <wp:wrapSquare wrapText="bothSides"/>
            <wp:docPr id="2" name="Picture 2" descr="http://www.rigas3bjss.lv/wp-content/themes/haunted-house/images/fed/rdiks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rigas3bjss.lv/wp-content/themes/haunted-house/images/fed/rdiks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350" cy="1204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0570" w:rsidRDefault="00910570" w:rsidP="003566C9">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p>
    <w:p w:rsidR="00910570" w:rsidRDefault="00910570" w:rsidP="00910570">
      <w:pPr>
        <w:spacing w:before="100" w:beforeAutospacing="1" w:after="100" w:afterAutospacing="1" w:line="240" w:lineRule="auto"/>
        <w:outlineLvl w:val="0"/>
        <w:rPr>
          <w:rFonts w:ascii="Times New Roman" w:eastAsia="Times New Roman" w:hAnsi="Times New Roman" w:cs="Times New Roman"/>
          <w:b/>
          <w:bCs/>
          <w:kern w:val="36"/>
          <w:sz w:val="28"/>
          <w:szCs w:val="28"/>
        </w:rPr>
      </w:pPr>
    </w:p>
    <w:p w:rsidR="00140C78" w:rsidRDefault="00140C78" w:rsidP="00802BBF">
      <w:pPr>
        <w:spacing w:after="0"/>
        <w:jc w:val="center"/>
        <w:outlineLvl w:val="0"/>
        <w:rPr>
          <w:rFonts w:ascii="Times New Roman" w:eastAsia="Times New Roman" w:hAnsi="Times New Roman" w:cs="Times New Roman"/>
          <w:b/>
          <w:bCs/>
          <w:kern w:val="36"/>
          <w:sz w:val="28"/>
          <w:szCs w:val="28"/>
        </w:rPr>
      </w:pPr>
    </w:p>
    <w:p w:rsidR="004A7A0A" w:rsidRDefault="003566C9" w:rsidP="00802BBF">
      <w:pPr>
        <w:spacing w:after="0"/>
        <w:jc w:val="center"/>
        <w:outlineLvl w:val="0"/>
        <w:rPr>
          <w:rFonts w:ascii="Times New Roman" w:eastAsia="Times New Roman" w:hAnsi="Times New Roman" w:cs="Times New Roman"/>
          <w:b/>
          <w:bCs/>
          <w:kern w:val="36"/>
          <w:sz w:val="28"/>
          <w:szCs w:val="28"/>
        </w:rPr>
      </w:pPr>
      <w:r w:rsidRPr="003566C9">
        <w:rPr>
          <w:rFonts w:ascii="Times New Roman" w:eastAsia="Times New Roman" w:hAnsi="Times New Roman" w:cs="Times New Roman"/>
          <w:b/>
          <w:bCs/>
          <w:kern w:val="36"/>
          <w:sz w:val="28"/>
          <w:szCs w:val="28"/>
        </w:rPr>
        <w:t>Aicinām bērnus piedalīties pavasara</w:t>
      </w:r>
      <w:r w:rsidR="004A7A0A">
        <w:rPr>
          <w:rFonts w:ascii="Times New Roman" w:eastAsia="Times New Roman" w:hAnsi="Times New Roman" w:cs="Times New Roman"/>
          <w:b/>
          <w:bCs/>
          <w:kern w:val="36"/>
          <w:sz w:val="28"/>
          <w:szCs w:val="28"/>
        </w:rPr>
        <w:t xml:space="preserve"> brīvlaika </w:t>
      </w:r>
    </w:p>
    <w:p w:rsidR="003566C9" w:rsidRPr="00802BBF" w:rsidRDefault="003566C9" w:rsidP="00802BBF">
      <w:pPr>
        <w:spacing w:after="0"/>
        <w:jc w:val="center"/>
        <w:outlineLvl w:val="0"/>
        <w:rPr>
          <w:rFonts w:ascii="Times New Roman" w:eastAsia="Times New Roman" w:hAnsi="Times New Roman" w:cs="Times New Roman"/>
          <w:b/>
          <w:bCs/>
          <w:kern w:val="36"/>
          <w:sz w:val="28"/>
          <w:szCs w:val="28"/>
        </w:rPr>
      </w:pPr>
      <w:r w:rsidRPr="003566C9">
        <w:rPr>
          <w:rFonts w:ascii="Times New Roman" w:eastAsia="Times New Roman" w:hAnsi="Times New Roman" w:cs="Times New Roman"/>
          <w:b/>
          <w:bCs/>
          <w:kern w:val="36"/>
          <w:sz w:val="28"/>
          <w:szCs w:val="28"/>
        </w:rPr>
        <w:t xml:space="preserve"> nometnē „Ieklausies dabā”</w:t>
      </w:r>
    </w:p>
    <w:p w:rsidR="003566C9" w:rsidRPr="004A7A0A" w:rsidRDefault="003566C9" w:rsidP="00802BBF">
      <w:pPr>
        <w:pStyle w:val="NormalWeb"/>
        <w:spacing w:line="360" w:lineRule="auto"/>
        <w:ind w:firstLine="720"/>
        <w:jc w:val="both"/>
      </w:pPr>
      <w:r w:rsidRPr="004A7A0A">
        <w:t xml:space="preserve">Biedrības „Latvijas Sarkanais Krusts” struktūrvienība „Latvijas Sarkanā Krusta Jaunatne” (LSKJ) ir ieguvusi finansējumu projekta – nometnes </w:t>
      </w:r>
      <w:r w:rsidRPr="004A7A0A">
        <w:rPr>
          <w:rStyle w:val="Strong"/>
        </w:rPr>
        <w:t>„Ieklausies dabā</w:t>
      </w:r>
      <w:r w:rsidR="00433F3B">
        <w:rPr>
          <w:rStyle w:val="Strong"/>
        </w:rPr>
        <w:t>!</w:t>
      </w:r>
      <w:r w:rsidRPr="004A7A0A">
        <w:rPr>
          <w:rStyle w:val="Strong"/>
        </w:rPr>
        <w:t xml:space="preserve">” </w:t>
      </w:r>
      <w:r w:rsidRPr="004A7A0A">
        <w:t>īstenošanai Rīgas domes Izglītības, kultūras un sporta departamenta </w:t>
      </w:r>
      <w:r w:rsidRPr="004A7A0A">
        <w:rPr>
          <w:rStyle w:val="Emphasis"/>
          <w:i w:val="0"/>
        </w:rPr>
        <w:t>Nometņu organizēšanas finansēšanas konkursa</w:t>
      </w:r>
      <w:r w:rsidRPr="004A7A0A">
        <w:t> ietvaros.</w:t>
      </w:r>
    </w:p>
    <w:p w:rsidR="00910570" w:rsidRPr="004A7A0A" w:rsidRDefault="00910570" w:rsidP="00802BBF">
      <w:pPr>
        <w:pStyle w:val="NormalWeb"/>
        <w:spacing w:line="360" w:lineRule="auto"/>
        <w:ind w:firstLine="720"/>
        <w:jc w:val="both"/>
      </w:pPr>
      <w:r>
        <w:t>P</w:t>
      </w:r>
      <w:r w:rsidRPr="004A7A0A">
        <w:t xml:space="preserve">avasara nometnē </w:t>
      </w:r>
      <w:r w:rsidRPr="004A7A0A">
        <w:rPr>
          <w:rStyle w:val="Strong"/>
        </w:rPr>
        <w:t>„Ieklausies dabā</w:t>
      </w:r>
      <w:r w:rsidR="00433F3B">
        <w:rPr>
          <w:rStyle w:val="Strong"/>
        </w:rPr>
        <w:t>!</w:t>
      </w:r>
      <w:r w:rsidRPr="004A7A0A">
        <w:rPr>
          <w:rStyle w:val="Strong"/>
        </w:rPr>
        <w:t xml:space="preserve">” </w:t>
      </w:r>
      <w:r w:rsidRPr="004A7A0A">
        <w:t>dalībniekiem būs iespēja ar interesantu nodarbību, eksperimentu un ekskursiju palīdzību paplašināt savas zināšanas par apkārtējo vidi, dabu un procesiem tajā. Bērni tiks mudināti lasīt, pētīt, iegūt informāciju, analizēt un ekspermentāli pārbaudīt iegūtās zināšanas, tādējādi tik</w:t>
      </w:r>
      <w:r>
        <w:t>s</w:t>
      </w:r>
      <w:r w:rsidRPr="004A7A0A">
        <w:t xml:space="preserve"> veicināta bērnu interese par eksaktajām zinātnēm un to radošo spēju attīstība.</w:t>
      </w:r>
    </w:p>
    <w:p w:rsidR="003566C9" w:rsidRPr="004A7A0A" w:rsidRDefault="003566C9" w:rsidP="00802BBF">
      <w:pPr>
        <w:pStyle w:val="NormalWeb"/>
        <w:spacing w:line="360" w:lineRule="auto"/>
        <w:ind w:firstLine="720"/>
        <w:jc w:val="both"/>
      </w:pPr>
      <w:r w:rsidRPr="004A7A0A">
        <w:rPr>
          <w:rStyle w:val="Strong"/>
        </w:rPr>
        <w:t>Nometnes norises laiks un vieta:</w:t>
      </w:r>
      <w:r w:rsidR="004A7A0A" w:rsidRPr="004A7A0A">
        <w:t xml:space="preserve"> 22.,25.,26.,27. un 28.03.2013. (s</w:t>
      </w:r>
      <w:r w:rsidRPr="004A7A0A">
        <w:t>kolēnu pavasara brīvlaiks) no plkst. 9:00 – 17:30, Šarlotes iela 1B, Rīga.</w:t>
      </w:r>
      <w:r w:rsidR="00143D89">
        <w:t xml:space="preserve"> Nometnes programmu skatīt pielikumā Nr. 2</w:t>
      </w:r>
    </w:p>
    <w:p w:rsidR="003566C9" w:rsidRPr="004A7A0A" w:rsidRDefault="003566C9" w:rsidP="004A7A0A">
      <w:pPr>
        <w:pStyle w:val="NormalWeb"/>
        <w:spacing w:line="360" w:lineRule="auto"/>
        <w:jc w:val="both"/>
      </w:pPr>
      <w:r w:rsidRPr="004A7A0A">
        <w:rPr>
          <w:rStyle w:val="Strong"/>
        </w:rPr>
        <w:t>Projekta mērķauditorija</w:t>
      </w:r>
      <w:r w:rsidRPr="004A7A0A">
        <w:t> – 20 Rīgas bērni vecumā no 7 līdz 11 gadiem.</w:t>
      </w:r>
    </w:p>
    <w:p w:rsidR="003566C9" w:rsidRPr="004A7A0A" w:rsidRDefault="003566C9" w:rsidP="004A7A0A">
      <w:pPr>
        <w:pStyle w:val="NormalWeb"/>
        <w:spacing w:line="360" w:lineRule="auto"/>
        <w:jc w:val="both"/>
      </w:pPr>
      <w:r w:rsidRPr="004A7A0A">
        <w:rPr>
          <w:b/>
        </w:rPr>
        <w:t>Nometnes </w:t>
      </w:r>
      <w:r w:rsidRPr="004A7A0A">
        <w:rPr>
          <w:rStyle w:val="Strong"/>
        </w:rPr>
        <w:t>dalības maksa</w:t>
      </w:r>
      <w:r w:rsidR="00802BBF">
        <w:rPr>
          <w:rStyle w:val="Strong"/>
        </w:rPr>
        <w:t xml:space="preserve">- </w:t>
      </w:r>
      <w:r w:rsidR="00407C2B" w:rsidRPr="004A7A0A">
        <w:t> 20</w:t>
      </w:r>
      <w:r w:rsidRPr="004A7A0A">
        <w:t xml:space="preserve"> lati.</w:t>
      </w:r>
    </w:p>
    <w:p w:rsidR="003566C9" w:rsidRDefault="004A7A0A" w:rsidP="00802BBF">
      <w:pPr>
        <w:pStyle w:val="NormalWeb"/>
        <w:spacing w:line="360" w:lineRule="auto"/>
        <w:ind w:firstLine="720"/>
        <w:jc w:val="both"/>
      </w:pPr>
      <w:r w:rsidRPr="004A7A0A">
        <w:t xml:space="preserve">Pieteikšanās termiņš - </w:t>
      </w:r>
      <w:r w:rsidRPr="004A7A0A">
        <w:rPr>
          <w:b/>
        </w:rPr>
        <w:t>2013.gada 18. marts</w:t>
      </w:r>
      <w:r w:rsidR="00407C2B" w:rsidRPr="004A7A0A">
        <w:t>,</w:t>
      </w:r>
      <w:r w:rsidR="003566C9" w:rsidRPr="004A7A0A">
        <w:t xml:space="preserve"> aizpildot pieteikuma</w:t>
      </w:r>
      <w:r>
        <w:t xml:space="preserve"> anketu</w:t>
      </w:r>
      <w:r w:rsidR="00802BBF">
        <w:t xml:space="preserve"> (</w:t>
      </w:r>
      <w:r w:rsidR="00143D89">
        <w:t>pielikums Nr.1)</w:t>
      </w:r>
      <w:r w:rsidR="003566C9" w:rsidRPr="004A7A0A">
        <w:t xml:space="preserve"> </w:t>
      </w:r>
      <w:r w:rsidR="00407C2B" w:rsidRPr="004A7A0A">
        <w:t xml:space="preserve"> un nosūtot uz e-pastu</w:t>
      </w:r>
      <w:r>
        <w:t>:</w:t>
      </w:r>
      <w:r w:rsidR="00407C2B" w:rsidRPr="004A7A0A">
        <w:t xml:space="preserve"> laura.riekstina@redcross.lv</w:t>
      </w:r>
      <w:r w:rsidR="003566C9" w:rsidRPr="004A7A0A">
        <w:t> vai zvanot pa tālruni 67336653.</w:t>
      </w:r>
      <w:r w:rsidRPr="004A7A0A">
        <w:t xml:space="preserve"> Vietu skaits ierobežots – 20 dalībnieki. </w:t>
      </w:r>
    </w:p>
    <w:p w:rsidR="00143D89" w:rsidRDefault="00143D89" w:rsidP="00140C78">
      <w:pPr>
        <w:pStyle w:val="NormalWeb"/>
        <w:spacing w:line="360" w:lineRule="auto"/>
        <w:jc w:val="both"/>
      </w:pPr>
    </w:p>
    <w:p w:rsidR="00143D89" w:rsidRDefault="00143D89" w:rsidP="00140C78">
      <w:pPr>
        <w:pStyle w:val="NormalWeb"/>
        <w:spacing w:line="360" w:lineRule="auto"/>
        <w:jc w:val="both"/>
      </w:pPr>
    </w:p>
    <w:p w:rsidR="00802BBF" w:rsidRDefault="00802BBF" w:rsidP="00140C78">
      <w:pPr>
        <w:pStyle w:val="NormalWeb"/>
        <w:spacing w:line="360" w:lineRule="auto"/>
        <w:jc w:val="both"/>
      </w:pPr>
    </w:p>
    <w:p w:rsidR="00143D89" w:rsidRPr="00143D89" w:rsidRDefault="00143D89" w:rsidP="00143D89">
      <w:pPr>
        <w:spacing w:line="360" w:lineRule="auto"/>
        <w:ind w:firstLine="720"/>
        <w:jc w:val="right"/>
        <w:rPr>
          <w:rFonts w:ascii="Times New Roman" w:hAnsi="Times New Roman" w:cs="Times New Roman"/>
          <w:b/>
        </w:rPr>
      </w:pPr>
      <w:r w:rsidRPr="00143D89">
        <w:rPr>
          <w:rFonts w:ascii="Times New Roman" w:hAnsi="Times New Roman" w:cs="Times New Roman"/>
          <w:b/>
        </w:rPr>
        <w:lastRenderedPageBreak/>
        <w:t xml:space="preserve">Pielikums Nr.1. </w:t>
      </w:r>
    </w:p>
    <w:p w:rsidR="00143D89" w:rsidRPr="00143D89" w:rsidRDefault="00143D89" w:rsidP="00143D89">
      <w:pPr>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              </w:t>
      </w:r>
      <w:r w:rsidRPr="00143D89">
        <w:rPr>
          <w:rFonts w:ascii="Times New Roman" w:hAnsi="Times New Roman" w:cs="Times New Roman"/>
          <w:b/>
          <w:i/>
          <w:sz w:val="28"/>
          <w:szCs w:val="28"/>
        </w:rPr>
        <w:t>LSKJ dienas nometne „Ieklausies dabā!”</w:t>
      </w:r>
    </w:p>
    <w:p w:rsidR="00143D89" w:rsidRPr="00143D89" w:rsidRDefault="00143D89" w:rsidP="00143D89">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Pr="00143D89">
        <w:rPr>
          <w:rFonts w:ascii="Times New Roman" w:hAnsi="Times New Roman" w:cs="Times New Roman"/>
          <w:b/>
          <w:i/>
          <w:sz w:val="24"/>
          <w:szCs w:val="24"/>
        </w:rPr>
        <w:t>2013.gada 22., 25., 26., 27., 28.</w:t>
      </w:r>
      <w:r>
        <w:rPr>
          <w:rFonts w:ascii="Times New Roman" w:hAnsi="Times New Roman" w:cs="Times New Roman"/>
          <w:b/>
          <w:i/>
          <w:sz w:val="24"/>
          <w:szCs w:val="24"/>
        </w:rPr>
        <w:t>martā</w:t>
      </w:r>
    </w:p>
    <w:p w:rsidR="00143D89" w:rsidRPr="00143D89" w:rsidRDefault="00143D89" w:rsidP="00143D89">
      <w:pPr>
        <w:ind w:right="-694"/>
        <w:jc w:val="center"/>
        <w:rPr>
          <w:rFonts w:ascii="Times New Roman" w:hAnsi="Times New Roman" w:cs="Times New Roman"/>
          <w:sz w:val="32"/>
          <w:szCs w:val="32"/>
        </w:rPr>
      </w:pPr>
      <w:r w:rsidRPr="00143D89">
        <w:rPr>
          <w:rFonts w:ascii="Times New Roman" w:hAnsi="Times New Roman" w:cs="Times New Roman"/>
          <w:sz w:val="32"/>
          <w:szCs w:val="32"/>
        </w:rPr>
        <w:t>PIETEIKUMA ANKETA</w:t>
      </w:r>
    </w:p>
    <w:tbl>
      <w:tblPr>
        <w:tblStyle w:val="TableGrid"/>
        <w:tblW w:w="9468" w:type="dxa"/>
        <w:tblLook w:val="01E0" w:firstRow="1" w:lastRow="1" w:firstColumn="1" w:lastColumn="1" w:noHBand="0" w:noVBand="0"/>
      </w:tblPr>
      <w:tblGrid>
        <w:gridCol w:w="3528"/>
        <w:gridCol w:w="5940"/>
      </w:tblGrid>
      <w:tr w:rsidR="00143D89" w:rsidRPr="00143D89" w:rsidTr="005F2C80">
        <w:tc>
          <w:tcPr>
            <w:tcW w:w="9468" w:type="dxa"/>
            <w:gridSpan w:val="2"/>
            <w:shd w:val="clear" w:color="auto" w:fill="E0E0E0"/>
          </w:tcPr>
          <w:p w:rsidR="00143D89" w:rsidRPr="00143D89" w:rsidRDefault="00143D89" w:rsidP="005F2C80">
            <w:pPr>
              <w:rPr>
                <w:b/>
                <w:i/>
                <w:sz w:val="26"/>
                <w:szCs w:val="26"/>
              </w:rPr>
            </w:pPr>
          </w:p>
          <w:p w:rsidR="00143D89" w:rsidRPr="00143D89" w:rsidRDefault="00143D89" w:rsidP="005F2C80">
            <w:pPr>
              <w:rPr>
                <w:b/>
                <w:i/>
                <w:sz w:val="26"/>
                <w:szCs w:val="26"/>
              </w:rPr>
            </w:pPr>
            <w:r w:rsidRPr="00143D89">
              <w:rPr>
                <w:b/>
                <w:i/>
                <w:sz w:val="26"/>
                <w:szCs w:val="26"/>
              </w:rPr>
              <w:t>Informācija par bērnu</w:t>
            </w:r>
          </w:p>
          <w:p w:rsidR="00143D89" w:rsidRPr="00143D89" w:rsidRDefault="00143D89" w:rsidP="005F2C80">
            <w:pPr>
              <w:rPr>
                <w:b/>
                <w:i/>
                <w:sz w:val="24"/>
                <w:szCs w:val="24"/>
              </w:rPr>
            </w:pPr>
          </w:p>
        </w:tc>
      </w:tr>
      <w:tr w:rsidR="00143D89" w:rsidRPr="00143D89" w:rsidTr="005F2C80">
        <w:tc>
          <w:tcPr>
            <w:tcW w:w="3528" w:type="dxa"/>
          </w:tcPr>
          <w:p w:rsidR="00143D89" w:rsidRPr="00143D89" w:rsidRDefault="00143D89" w:rsidP="005F2C80">
            <w:pPr>
              <w:rPr>
                <w:sz w:val="24"/>
                <w:szCs w:val="24"/>
              </w:rPr>
            </w:pPr>
            <w:r w:rsidRPr="00143D89">
              <w:rPr>
                <w:sz w:val="24"/>
                <w:szCs w:val="24"/>
              </w:rPr>
              <w:t>Vārds</w:t>
            </w:r>
          </w:p>
        </w:tc>
        <w:tc>
          <w:tcPr>
            <w:tcW w:w="5940" w:type="dxa"/>
          </w:tcPr>
          <w:p w:rsidR="00143D89" w:rsidRPr="00143D89" w:rsidRDefault="00143D89" w:rsidP="005F2C80">
            <w:pPr>
              <w:rPr>
                <w:sz w:val="24"/>
                <w:szCs w:val="24"/>
              </w:rPr>
            </w:pPr>
          </w:p>
        </w:tc>
      </w:tr>
      <w:tr w:rsidR="00143D89" w:rsidRPr="00143D89" w:rsidTr="005F2C80">
        <w:tc>
          <w:tcPr>
            <w:tcW w:w="3528" w:type="dxa"/>
          </w:tcPr>
          <w:p w:rsidR="00143D89" w:rsidRPr="00143D89" w:rsidRDefault="00143D89" w:rsidP="005F2C80">
            <w:pPr>
              <w:rPr>
                <w:sz w:val="24"/>
                <w:szCs w:val="24"/>
              </w:rPr>
            </w:pPr>
            <w:r w:rsidRPr="00143D89">
              <w:rPr>
                <w:sz w:val="24"/>
                <w:szCs w:val="24"/>
              </w:rPr>
              <w:t>Uzvārds</w:t>
            </w:r>
          </w:p>
        </w:tc>
        <w:tc>
          <w:tcPr>
            <w:tcW w:w="5940" w:type="dxa"/>
          </w:tcPr>
          <w:p w:rsidR="00143D89" w:rsidRPr="00143D89" w:rsidRDefault="00143D89" w:rsidP="005F2C80">
            <w:pPr>
              <w:rPr>
                <w:sz w:val="24"/>
                <w:szCs w:val="24"/>
              </w:rPr>
            </w:pPr>
          </w:p>
        </w:tc>
      </w:tr>
      <w:tr w:rsidR="00143D89" w:rsidRPr="00143D89" w:rsidTr="005F2C80">
        <w:tc>
          <w:tcPr>
            <w:tcW w:w="3528" w:type="dxa"/>
          </w:tcPr>
          <w:p w:rsidR="00143D89" w:rsidRPr="00143D89" w:rsidRDefault="00143D89" w:rsidP="005F2C80">
            <w:pPr>
              <w:rPr>
                <w:sz w:val="24"/>
                <w:szCs w:val="24"/>
              </w:rPr>
            </w:pPr>
            <w:r w:rsidRPr="00143D89">
              <w:rPr>
                <w:sz w:val="24"/>
                <w:szCs w:val="24"/>
              </w:rPr>
              <w:t>Vecums (pilni gadi)</w:t>
            </w:r>
          </w:p>
        </w:tc>
        <w:tc>
          <w:tcPr>
            <w:tcW w:w="5940" w:type="dxa"/>
          </w:tcPr>
          <w:p w:rsidR="00143D89" w:rsidRPr="00143D89" w:rsidRDefault="00143D89" w:rsidP="005F2C80">
            <w:pPr>
              <w:rPr>
                <w:sz w:val="24"/>
                <w:szCs w:val="24"/>
              </w:rPr>
            </w:pPr>
          </w:p>
        </w:tc>
      </w:tr>
      <w:tr w:rsidR="00143D89" w:rsidRPr="00143D89" w:rsidTr="005F2C80">
        <w:tc>
          <w:tcPr>
            <w:tcW w:w="3528" w:type="dxa"/>
          </w:tcPr>
          <w:p w:rsidR="00143D89" w:rsidRPr="00143D89" w:rsidRDefault="00143D89" w:rsidP="005F2C80">
            <w:pPr>
              <w:rPr>
                <w:sz w:val="24"/>
                <w:szCs w:val="24"/>
              </w:rPr>
            </w:pPr>
            <w:r w:rsidRPr="00143D89">
              <w:rPr>
                <w:sz w:val="24"/>
                <w:szCs w:val="24"/>
              </w:rPr>
              <w:t>Dzimšanas dati</w:t>
            </w:r>
          </w:p>
        </w:tc>
        <w:tc>
          <w:tcPr>
            <w:tcW w:w="5940" w:type="dxa"/>
          </w:tcPr>
          <w:p w:rsidR="00143D89" w:rsidRPr="00143D89" w:rsidRDefault="00143D89" w:rsidP="005F2C80">
            <w:pPr>
              <w:rPr>
                <w:sz w:val="24"/>
                <w:szCs w:val="24"/>
              </w:rPr>
            </w:pPr>
          </w:p>
        </w:tc>
      </w:tr>
      <w:tr w:rsidR="00143D89" w:rsidRPr="00143D89" w:rsidTr="005F2C80">
        <w:tc>
          <w:tcPr>
            <w:tcW w:w="3528" w:type="dxa"/>
          </w:tcPr>
          <w:p w:rsidR="00143D89" w:rsidRPr="00143D89" w:rsidRDefault="00143D89" w:rsidP="005F2C80">
            <w:pPr>
              <w:rPr>
                <w:sz w:val="24"/>
                <w:szCs w:val="24"/>
              </w:rPr>
            </w:pPr>
            <w:r w:rsidRPr="00143D89">
              <w:rPr>
                <w:sz w:val="24"/>
                <w:szCs w:val="24"/>
              </w:rPr>
              <w:t>Skola, klase</w:t>
            </w:r>
          </w:p>
        </w:tc>
        <w:tc>
          <w:tcPr>
            <w:tcW w:w="5940" w:type="dxa"/>
          </w:tcPr>
          <w:p w:rsidR="00143D89" w:rsidRPr="00143D89" w:rsidRDefault="00143D89" w:rsidP="005F2C80">
            <w:pPr>
              <w:rPr>
                <w:sz w:val="24"/>
                <w:szCs w:val="24"/>
              </w:rPr>
            </w:pPr>
          </w:p>
        </w:tc>
      </w:tr>
      <w:tr w:rsidR="00143D89" w:rsidRPr="00143D89" w:rsidTr="005F2C80">
        <w:tc>
          <w:tcPr>
            <w:tcW w:w="3528" w:type="dxa"/>
          </w:tcPr>
          <w:p w:rsidR="00143D89" w:rsidRPr="00143D89" w:rsidRDefault="00143D89" w:rsidP="005F2C80">
            <w:pPr>
              <w:rPr>
                <w:sz w:val="24"/>
                <w:szCs w:val="24"/>
              </w:rPr>
            </w:pPr>
            <w:r w:rsidRPr="00143D89">
              <w:rPr>
                <w:sz w:val="24"/>
                <w:szCs w:val="24"/>
              </w:rPr>
              <w:t>Deklarētā adrese</w:t>
            </w:r>
          </w:p>
        </w:tc>
        <w:tc>
          <w:tcPr>
            <w:tcW w:w="5940" w:type="dxa"/>
          </w:tcPr>
          <w:p w:rsidR="00143D89" w:rsidRPr="00143D89" w:rsidRDefault="00143D89" w:rsidP="005F2C80">
            <w:pPr>
              <w:rPr>
                <w:sz w:val="24"/>
                <w:szCs w:val="24"/>
              </w:rPr>
            </w:pPr>
          </w:p>
        </w:tc>
      </w:tr>
      <w:tr w:rsidR="00143D89" w:rsidRPr="00143D89" w:rsidTr="005F2C80">
        <w:tc>
          <w:tcPr>
            <w:tcW w:w="3528" w:type="dxa"/>
          </w:tcPr>
          <w:p w:rsidR="00143D89" w:rsidRPr="00143D89" w:rsidRDefault="00143D89" w:rsidP="005F2C80">
            <w:pPr>
              <w:rPr>
                <w:sz w:val="24"/>
                <w:szCs w:val="24"/>
              </w:rPr>
            </w:pPr>
            <w:r w:rsidRPr="00143D89">
              <w:rPr>
                <w:sz w:val="24"/>
                <w:szCs w:val="24"/>
              </w:rPr>
              <w:t>Faktiskā dzīves vietas adrese (ja nesakrīt ar deklarēto adresi)</w:t>
            </w:r>
          </w:p>
        </w:tc>
        <w:tc>
          <w:tcPr>
            <w:tcW w:w="5940" w:type="dxa"/>
          </w:tcPr>
          <w:p w:rsidR="00143D89" w:rsidRPr="00143D89" w:rsidRDefault="00143D89" w:rsidP="005F2C80">
            <w:pPr>
              <w:jc w:val="center"/>
              <w:rPr>
                <w:sz w:val="24"/>
                <w:szCs w:val="24"/>
              </w:rPr>
            </w:pPr>
          </w:p>
        </w:tc>
      </w:tr>
      <w:tr w:rsidR="00143D89" w:rsidRPr="00143D89" w:rsidTr="005F2C80">
        <w:tc>
          <w:tcPr>
            <w:tcW w:w="3528" w:type="dxa"/>
          </w:tcPr>
          <w:p w:rsidR="00143D89" w:rsidRPr="00143D89" w:rsidRDefault="00143D89" w:rsidP="005F2C80">
            <w:pPr>
              <w:rPr>
                <w:sz w:val="24"/>
                <w:szCs w:val="24"/>
              </w:rPr>
            </w:pPr>
            <w:r w:rsidRPr="00143D89">
              <w:rPr>
                <w:sz w:val="24"/>
                <w:szCs w:val="24"/>
              </w:rPr>
              <w:t>Pieredze iepriekšējās nometnēs</w:t>
            </w:r>
          </w:p>
        </w:tc>
        <w:tc>
          <w:tcPr>
            <w:tcW w:w="5940" w:type="dxa"/>
          </w:tcPr>
          <w:p w:rsidR="00143D89" w:rsidRPr="00143D89" w:rsidRDefault="00143D89" w:rsidP="005F2C80">
            <w:pPr>
              <w:rPr>
                <w:sz w:val="24"/>
                <w:szCs w:val="24"/>
              </w:rPr>
            </w:pPr>
          </w:p>
        </w:tc>
      </w:tr>
      <w:tr w:rsidR="00143D89" w:rsidRPr="00143D89" w:rsidTr="005F2C80">
        <w:tc>
          <w:tcPr>
            <w:tcW w:w="3528" w:type="dxa"/>
          </w:tcPr>
          <w:p w:rsidR="00143D89" w:rsidRPr="00143D89" w:rsidRDefault="00143D89" w:rsidP="005F2C80">
            <w:pPr>
              <w:rPr>
                <w:sz w:val="24"/>
                <w:szCs w:val="24"/>
              </w:rPr>
            </w:pPr>
            <w:r w:rsidRPr="00143D89">
              <w:rPr>
                <w:sz w:val="24"/>
                <w:szCs w:val="24"/>
              </w:rPr>
              <w:t>Ērču encefalīta vakcinācijas</w:t>
            </w:r>
          </w:p>
        </w:tc>
        <w:tc>
          <w:tcPr>
            <w:tcW w:w="5940" w:type="dxa"/>
          </w:tcPr>
          <w:p w:rsidR="00143D89" w:rsidRPr="00143D89" w:rsidRDefault="00143D89" w:rsidP="005F2C80">
            <w:pPr>
              <w:rPr>
                <w:sz w:val="24"/>
                <w:szCs w:val="24"/>
              </w:rPr>
            </w:pPr>
          </w:p>
        </w:tc>
      </w:tr>
      <w:tr w:rsidR="00143D89" w:rsidRPr="00143D89" w:rsidTr="005F2C80">
        <w:tc>
          <w:tcPr>
            <w:tcW w:w="3528" w:type="dxa"/>
          </w:tcPr>
          <w:p w:rsidR="00143D89" w:rsidRPr="00143D89" w:rsidRDefault="00143D89" w:rsidP="005F2C80">
            <w:pPr>
              <w:rPr>
                <w:sz w:val="24"/>
                <w:szCs w:val="24"/>
              </w:rPr>
            </w:pPr>
            <w:r w:rsidRPr="00143D89">
              <w:rPr>
                <w:sz w:val="24"/>
                <w:szCs w:val="24"/>
              </w:rPr>
              <w:t>Īpašas vajadzības (diēta, traumas, kas jāņēm vērā, alerģijas u.c. svarīga informācija)</w:t>
            </w:r>
          </w:p>
        </w:tc>
        <w:tc>
          <w:tcPr>
            <w:tcW w:w="5940" w:type="dxa"/>
          </w:tcPr>
          <w:p w:rsidR="00143D89" w:rsidRPr="00143D89" w:rsidRDefault="00143D89" w:rsidP="005F2C80">
            <w:pPr>
              <w:rPr>
                <w:sz w:val="24"/>
                <w:szCs w:val="24"/>
              </w:rPr>
            </w:pPr>
          </w:p>
        </w:tc>
      </w:tr>
      <w:tr w:rsidR="00143D89" w:rsidRPr="00143D89" w:rsidTr="005F2C80">
        <w:tc>
          <w:tcPr>
            <w:tcW w:w="9468" w:type="dxa"/>
            <w:gridSpan w:val="2"/>
            <w:shd w:val="clear" w:color="auto" w:fill="E0E0E0"/>
          </w:tcPr>
          <w:p w:rsidR="00143D89" w:rsidRPr="00143D89" w:rsidRDefault="00143D89" w:rsidP="005F2C80">
            <w:pPr>
              <w:rPr>
                <w:b/>
                <w:i/>
                <w:sz w:val="26"/>
                <w:szCs w:val="26"/>
              </w:rPr>
            </w:pPr>
          </w:p>
          <w:p w:rsidR="00143D89" w:rsidRPr="00143D89" w:rsidRDefault="00143D89" w:rsidP="005F2C80">
            <w:pPr>
              <w:rPr>
                <w:b/>
                <w:i/>
                <w:sz w:val="24"/>
                <w:szCs w:val="24"/>
              </w:rPr>
            </w:pPr>
            <w:r w:rsidRPr="00143D89">
              <w:rPr>
                <w:b/>
                <w:i/>
                <w:sz w:val="26"/>
                <w:szCs w:val="26"/>
              </w:rPr>
              <w:t>Informācija par vecākiem*</w:t>
            </w:r>
          </w:p>
        </w:tc>
      </w:tr>
      <w:tr w:rsidR="00143D89" w:rsidRPr="00143D89" w:rsidTr="005F2C80">
        <w:tc>
          <w:tcPr>
            <w:tcW w:w="3528" w:type="dxa"/>
          </w:tcPr>
          <w:p w:rsidR="00143D89" w:rsidRPr="00143D89" w:rsidRDefault="00143D89" w:rsidP="005F2C80">
            <w:pPr>
              <w:rPr>
                <w:sz w:val="24"/>
                <w:szCs w:val="24"/>
              </w:rPr>
            </w:pPr>
            <w:r w:rsidRPr="00143D89">
              <w:rPr>
                <w:sz w:val="24"/>
                <w:szCs w:val="24"/>
              </w:rPr>
              <w:t>Vārds, uzvārds</w:t>
            </w:r>
          </w:p>
        </w:tc>
        <w:tc>
          <w:tcPr>
            <w:tcW w:w="5940" w:type="dxa"/>
          </w:tcPr>
          <w:p w:rsidR="00143D89" w:rsidRPr="00143D89" w:rsidRDefault="00143D89" w:rsidP="005F2C80">
            <w:pPr>
              <w:rPr>
                <w:sz w:val="24"/>
                <w:szCs w:val="24"/>
              </w:rPr>
            </w:pPr>
          </w:p>
        </w:tc>
      </w:tr>
      <w:tr w:rsidR="00143D89" w:rsidRPr="00143D89" w:rsidTr="005F2C80">
        <w:tc>
          <w:tcPr>
            <w:tcW w:w="3528" w:type="dxa"/>
          </w:tcPr>
          <w:p w:rsidR="00143D89" w:rsidRPr="00143D89" w:rsidRDefault="00143D89" w:rsidP="005F2C80">
            <w:pPr>
              <w:rPr>
                <w:sz w:val="24"/>
                <w:szCs w:val="24"/>
              </w:rPr>
            </w:pPr>
            <w:r w:rsidRPr="00143D89">
              <w:rPr>
                <w:sz w:val="24"/>
                <w:szCs w:val="24"/>
              </w:rPr>
              <w:t>Personas kods</w:t>
            </w:r>
          </w:p>
        </w:tc>
        <w:tc>
          <w:tcPr>
            <w:tcW w:w="5940" w:type="dxa"/>
          </w:tcPr>
          <w:p w:rsidR="00143D89" w:rsidRPr="00143D89" w:rsidRDefault="00143D89" w:rsidP="005F2C80">
            <w:pPr>
              <w:rPr>
                <w:sz w:val="24"/>
                <w:szCs w:val="24"/>
              </w:rPr>
            </w:pPr>
          </w:p>
        </w:tc>
      </w:tr>
      <w:tr w:rsidR="00143D89" w:rsidRPr="00143D89" w:rsidTr="005F2C80">
        <w:tc>
          <w:tcPr>
            <w:tcW w:w="3528" w:type="dxa"/>
          </w:tcPr>
          <w:p w:rsidR="00143D89" w:rsidRPr="00143D89" w:rsidRDefault="00143D89" w:rsidP="005F2C80">
            <w:pPr>
              <w:rPr>
                <w:sz w:val="24"/>
                <w:szCs w:val="24"/>
              </w:rPr>
            </w:pPr>
            <w:r w:rsidRPr="00143D89">
              <w:rPr>
                <w:sz w:val="24"/>
                <w:szCs w:val="24"/>
              </w:rPr>
              <w:t>Kontakttālrunis</w:t>
            </w:r>
          </w:p>
        </w:tc>
        <w:tc>
          <w:tcPr>
            <w:tcW w:w="5940" w:type="dxa"/>
          </w:tcPr>
          <w:p w:rsidR="00143D89" w:rsidRPr="00143D89" w:rsidRDefault="00143D89" w:rsidP="005F2C80">
            <w:pPr>
              <w:rPr>
                <w:sz w:val="24"/>
                <w:szCs w:val="24"/>
              </w:rPr>
            </w:pPr>
          </w:p>
        </w:tc>
      </w:tr>
      <w:tr w:rsidR="00143D89" w:rsidRPr="00143D89" w:rsidTr="005F2C80">
        <w:tc>
          <w:tcPr>
            <w:tcW w:w="3528" w:type="dxa"/>
          </w:tcPr>
          <w:p w:rsidR="00143D89" w:rsidRPr="00143D89" w:rsidRDefault="00143D89" w:rsidP="005F2C80">
            <w:pPr>
              <w:rPr>
                <w:sz w:val="24"/>
                <w:szCs w:val="24"/>
              </w:rPr>
            </w:pPr>
            <w:r w:rsidRPr="00143D89">
              <w:rPr>
                <w:sz w:val="24"/>
                <w:szCs w:val="24"/>
              </w:rPr>
              <w:t>e-pasta adreses</w:t>
            </w:r>
          </w:p>
        </w:tc>
        <w:tc>
          <w:tcPr>
            <w:tcW w:w="5940" w:type="dxa"/>
          </w:tcPr>
          <w:p w:rsidR="00143D89" w:rsidRPr="00143D89" w:rsidRDefault="00143D89" w:rsidP="005F2C80">
            <w:pPr>
              <w:rPr>
                <w:sz w:val="24"/>
                <w:szCs w:val="24"/>
              </w:rPr>
            </w:pPr>
          </w:p>
        </w:tc>
      </w:tr>
      <w:tr w:rsidR="00143D89" w:rsidRPr="00143D89" w:rsidTr="005F2C80">
        <w:tc>
          <w:tcPr>
            <w:tcW w:w="3528" w:type="dxa"/>
          </w:tcPr>
          <w:p w:rsidR="00143D89" w:rsidRPr="00143D89" w:rsidRDefault="00143D89" w:rsidP="005F2C80">
            <w:pPr>
              <w:rPr>
                <w:sz w:val="24"/>
                <w:szCs w:val="24"/>
              </w:rPr>
            </w:pPr>
            <w:r w:rsidRPr="00143D89">
              <w:rPr>
                <w:sz w:val="24"/>
                <w:szCs w:val="24"/>
              </w:rPr>
              <w:t>Kontaktpersona gadījumiem, ja nav iespējams sazināties ar līgumā norādīto bērna vecāku/aizbildi/likumisko pārstāvi.</w:t>
            </w:r>
          </w:p>
        </w:tc>
        <w:tc>
          <w:tcPr>
            <w:tcW w:w="5940" w:type="dxa"/>
          </w:tcPr>
          <w:p w:rsidR="00143D89" w:rsidRPr="00143D89" w:rsidRDefault="00143D89" w:rsidP="005F2C80">
            <w:pPr>
              <w:jc w:val="center"/>
              <w:rPr>
                <w:sz w:val="24"/>
                <w:szCs w:val="24"/>
              </w:rPr>
            </w:pPr>
          </w:p>
        </w:tc>
      </w:tr>
      <w:tr w:rsidR="00143D89" w:rsidRPr="00143D89" w:rsidTr="005F2C80">
        <w:tc>
          <w:tcPr>
            <w:tcW w:w="3528" w:type="dxa"/>
          </w:tcPr>
          <w:p w:rsidR="00143D89" w:rsidRPr="00143D89" w:rsidRDefault="00143D89" w:rsidP="005F2C80">
            <w:pPr>
              <w:rPr>
                <w:sz w:val="24"/>
                <w:szCs w:val="24"/>
              </w:rPr>
            </w:pPr>
            <w:r w:rsidRPr="00143D89">
              <w:rPr>
                <w:sz w:val="24"/>
                <w:szCs w:val="24"/>
              </w:rPr>
              <w:t>Atzīmējiet, ja ģimene ir sociālā riska, maznodrošināta, trūcīga un ģimenē ir vairā kā 3 bērni.</w:t>
            </w:r>
          </w:p>
          <w:p w:rsidR="00143D89" w:rsidRPr="00143D89" w:rsidRDefault="00143D89" w:rsidP="005F2C80">
            <w:pPr>
              <w:rPr>
                <w:sz w:val="24"/>
                <w:szCs w:val="24"/>
              </w:rPr>
            </w:pPr>
          </w:p>
        </w:tc>
        <w:tc>
          <w:tcPr>
            <w:tcW w:w="5940" w:type="dxa"/>
          </w:tcPr>
          <w:p w:rsidR="00143D89" w:rsidRPr="00143D89" w:rsidRDefault="00143D89" w:rsidP="005F2C80">
            <w:pPr>
              <w:jc w:val="center"/>
              <w:rPr>
                <w:sz w:val="24"/>
                <w:szCs w:val="24"/>
              </w:rPr>
            </w:pPr>
          </w:p>
        </w:tc>
      </w:tr>
    </w:tbl>
    <w:p w:rsidR="00143D89" w:rsidRPr="00143D89" w:rsidRDefault="00143D89" w:rsidP="00143D89">
      <w:pPr>
        <w:rPr>
          <w:rFonts w:ascii="Times New Roman" w:hAnsi="Times New Roman" w:cs="Times New Roman"/>
        </w:rPr>
      </w:pPr>
    </w:p>
    <w:p w:rsidR="00802BBF" w:rsidRPr="00802BBF" w:rsidRDefault="00143D89" w:rsidP="00802BBF">
      <w:pPr>
        <w:rPr>
          <w:rFonts w:ascii="Times New Roman" w:hAnsi="Times New Roman" w:cs="Times New Roman"/>
          <w:i/>
          <w:sz w:val="32"/>
          <w:szCs w:val="32"/>
        </w:rPr>
      </w:pPr>
      <w:r w:rsidRPr="00143D89">
        <w:rPr>
          <w:rFonts w:ascii="Times New Roman" w:hAnsi="Times New Roman" w:cs="Times New Roman"/>
        </w:rPr>
        <w:t xml:space="preserve">* </w:t>
      </w:r>
      <w:r w:rsidRPr="00143D89">
        <w:rPr>
          <w:rFonts w:ascii="Times New Roman" w:hAnsi="Times New Roman" w:cs="Times New Roman"/>
          <w:i/>
        </w:rPr>
        <w:t>Informāciju aizpildīt par vienu no vecākiem, kurš būs bērna likumiskais pārstāvis slēdzot līgumu par bērna dalību nometnē</w:t>
      </w:r>
      <w:r w:rsidRPr="00143D89">
        <w:rPr>
          <w:rFonts w:ascii="Times New Roman" w:hAnsi="Times New Roman" w:cs="Times New Roman"/>
          <w:i/>
          <w:sz w:val="32"/>
          <w:szCs w:val="32"/>
        </w:rPr>
        <w:t>.</w:t>
      </w:r>
    </w:p>
    <w:p w:rsidR="00802BBF" w:rsidRPr="00802BBF" w:rsidRDefault="00802BBF" w:rsidP="00802BBF">
      <w:pPr>
        <w:spacing w:after="0" w:line="360" w:lineRule="auto"/>
        <w:jc w:val="center"/>
        <w:rPr>
          <w:rFonts w:ascii="Times New Roman" w:hAnsi="Times New Roman" w:cs="Times New Roman"/>
          <w:b/>
        </w:rPr>
      </w:pPr>
    </w:p>
    <w:p w:rsidR="00802BBF" w:rsidRPr="00802BBF" w:rsidRDefault="00143D89" w:rsidP="00802BBF">
      <w:pPr>
        <w:spacing w:after="0" w:line="360" w:lineRule="auto"/>
        <w:jc w:val="center"/>
        <w:rPr>
          <w:rFonts w:ascii="Times New Roman" w:hAnsi="Times New Roman" w:cs="Times New Roman"/>
          <w:b/>
        </w:rPr>
      </w:pPr>
      <w:r w:rsidRPr="00802BBF">
        <w:rPr>
          <w:rFonts w:ascii="Times New Roman" w:hAnsi="Times New Roman" w:cs="Times New Roman"/>
          <w:b/>
        </w:rPr>
        <w:t xml:space="preserve">Pieteikšanās nometnei notiek </w:t>
      </w:r>
      <w:r w:rsidRPr="00802BBF">
        <w:rPr>
          <w:rFonts w:ascii="Times New Roman" w:hAnsi="Times New Roman" w:cs="Times New Roman"/>
          <w:b/>
          <w:u w:val="single"/>
        </w:rPr>
        <w:t>līdz 18.03.2013.</w:t>
      </w:r>
      <w:r w:rsidRPr="00802BBF">
        <w:rPr>
          <w:rFonts w:ascii="Times New Roman" w:hAnsi="Times New Roman" w:cs="Times New Roman"/>
          <w:b/>
        </w:rPr>
        <w:t xml:space="preserve">  zvan</w:t>
      </w:r>
      <w:r w:rsidR="00802BBF" w:rsidRPr="00802BBF">
        <w:rPr>
          <w:rFonts w:ascii="Times New Roman" w:hAnsi="Times New Roman" w:cs="Times New Roman"/>
          <w:b/>
        </w:rPr>
        <w:t xml:space="preserve">ot pa tālruni 67336653 vai pa     </w:t>
      </w:r>
    </w:p>
    <w:p w:rsidR="00143D89" w:rsidRPr="00802BBF" w:rsidRDefault="00802BBF" w:rsidP="00802BBF">
      <w:pPr>
        <w:spacing w:after="0" w:line="360" w:lineRule="auto"/>
        <w:jc w:val="center"/>
        <w:rPr>
          <w:rFonts w:ascii="Times New Roman" w:hAnsi="Times New Roman" w:cs="Times New Roman"/>
          <w:b/>
        </w:rPr>
      </w:pPr>
      <w:r w:rsidRPr="00802BBF">
        <w:rPr>
          <w:rFonts w:ascii="Times New Roman" w:hAnsi="Times New Roman" w:cs="Times New Roman"/>
          <w:b/>
        </w:rPr>
        <w:t xml:space="preserve"> e- </w:t>
      </w:r>
      <w:r w:rsidR="00143D89" w:rsidRPr="00802BBF">
        <w:rPr>
          <w:rFonts w:ascii="Times New Roman" w:hAnsi="Times New Roman" w:cs="Times New Roman"/>
          <w:b/>
        </w:rPr>
        <w:t xml:space="preserve">pastu: </w:t>
      </w:r>
      <w:hyperlink r:id="rId8" w:history="1">
        <w:r w:rsidR="00143D89" w:rsidRPr="00802BBF">
          <w:rPr>
            <w:rStyle w:val="Hyperlink"/>
            <w:rFonts w:ascii="Times New Roman" w:hAnsi="Times New Roman" w:cs="Times New Roman"/>
            <w:b/>
          </w:rPr>
          <w:t>laura.riekstina@redcross.lv</w:t>
        </w:r>
      </w:hyperlink>
    </w:p>
    <w:tbl>
      <w:tblPr>
        <w:tblpPr w:leftFromText="180" w:rightFromText="180" w:vertAnchor="page" w:horzAnchor="margin" w:tblpY="357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1553"/>
        <w:gridCol w:w="5752"/>
      </w:tblGrid>
      <w:tr w:rsidR="00143D89" w:rsidRPr="008813F6" w:rsidTr="00802BBF">
        <w:tc>
          <w:tcPr>
            <w:tcW w:w="1450" w:type="dxa"/>
            <w:tcBorders>
              <w:top w:val="single" w:sz="12" w:space="0" w:color="auto"/>
              <w:left w:val="single" w:sz="12" w:space="0" w:color="auto"/>
              <w:bottom w:val="single" w:sz="12" w:space="0" w:color="auto"/>
            </w:tcBorders>
            <w:shd w:val="clear" w:color="auto" w:fill="F3F3F3"/>
          </w:tcPr>
          <w:p w:rsidR="00143D89" w:rsidRPr="00143D89" w:rsidRDefault="00143D89" w:rsidP="00143D89">
            <w:pPr>
              <w:shd w:val="clear" w:color="auto" w:fill="F3F3F3"/>
              <w:spacing w:after="0"/>
              <w:rPr>
                <w:rFonts w:ascii="Times New Roman" w:hAnsi="Times New Roman" w:cs="Times New Roman"/>
                <w:b/>
                <w:i/>
                <w:sz w:val="24"/>
                <w:szCs w:val="24"/>
              </w:rPr>
            </w:pPr>
            <w:r w:rsidRPr="00143D89">
              <w:rPr>
                <w:rFonts w:ascii="Times New Roman" w:hAnsi="Times New Roman" w:cs="Times New Roman"/>
                <w:b/>
                <w:i/>
                <w:sz w:val="24"/>
                <w:szCs w:val="24"/>
              </w:rPr>
              <w:lastRenderedPageBreak/>
              <w:t>Diena</w:t>
            </w:r>
          </w:p>
        </w:tc>
        <w:tc>
          <w:tcPr>
            <w:tcW w:w="1553" w:type="dxa"/>
            <w:tcBorders>
              <w:top w:val="single" w:sz="12" w:space="0" w:color="auto"/>
              <w:bottom w:val="single" w:sz="12" w:space="0" w:color="auto"/>
            </w:tcBorders>
            <w:shd w:val="clear" w:color="auto" w:fill="F3F3F3"/>
          </w:tcPr>
          <w:p w:rsidR="00143D89" w:rsidRPr="00143D89" w:rsidRDefault="00143D89" w:rsidP="00143D89">
            <w:pPr>
              <w:shd w:val="clear" w:color="auto" w:fill="F3F3F3"/>
              <w:spacing w:after="0"/>
              <w:rPr>
                <w:rFonts w:ascii="Times New Roman" w:hAnsi="Times New Roman" w:cs="Times New Roman"/>
                <w:b/>
                <w:i/>
                <w:sz w:val="24"/>
                <w:szCs w:val="24"/>
              </w:rPr>
            </w:pPr>
            <w:r w:rsidRPr="00143D89">
              <w:rPr>
                <w:rFonts w:ascii="Times New Roman" w:hAnsi="Times New Roman" w:cs="Times New Roman"/>
                <w:b/>
                <w:i/>
                <w:sz w:val="24"/>
                <w:szCs w:val="24"/>
              </w:rPr>
              <w:t>Laiks</w:t>
            </w:r>
          </w:p>
        </w:tc>
        <w:tc>
          <w:tcPr>
            <w:tcW w:w="5752" w:type="dxa"/>
            <w:tcBorders>
              <w:top w:val="single" w:sz="12" w:space="0" w:color="auto"/>
              <w:bottom w:val="single" w:sz="12" w:space="0" w:color="auto"/>
              <w:right w:val="single" w:sz="12" w:space="0" w:color="auto"/>
            </w:tcBorders>
            <w:shd w:val="clear" w:color="auto" w:fill="F3F3F3"/>
          </w:tcPr>
          <w:p w:rsidR="00143D89" w:rsidRPr="00143D89" w:rsidRDefault="00143D89" w:rsidP="00143D89">
            <w:pPr>
              <w:shd w:val="clear" w:color="auto" w:fill="F3F3F3"/>
              <w:spacing w:after="0"/>
              <w:rPr>
                <w:rFonts w:ascii="Times New Roman" w:hAnsi="Times New Roman" w:cs="Times New Roman"/>
                <w:b/>
                <w:i/>
                <w:sz w:val="24"/>
                <w:szCs w:val="24"/>
              </w:rPr>
            </w:pPr>
            <w:r w:rsidRPr="00143D89">
              <w:rPr>
                <w:rFonts w:ascii="Times New Roman" w:hAnsi="Times New Roman" w:cs="Times New Roman"/>
                <w:b/>
                <w:i/>
                <w:sz w:val="24"/>
                <w:szCs w:val="24"/>
              </w:rPr>
              <w:t>Aktivitāte</w:t>
            </w:r>
          </w:p>
        </w:tc>
      </w:tr>
      <w:tr w:rsidR="00143D89" w:rsidRPr="008813F6" w:rsidTr="00143D89">
        <w:tc>
          <w:tcPr>
            <w:tcW w:w="1450" w:type="dxa"/>
            <w:vMerge w:val="restart"/>
            <w:tcBorders>
              <w:top w:val="single" w:sz="12" w:space="0" w:color="auto"/>
              <w:left w:val="single" w:sz="12" w:space="0" w:color="auto"/>
              <w:bottom w:val="single" w:sz="12" w:space="0" w:color="auto"/>
              <w:right w:val="single" w:sz="12" w:space="0" w:color="auto"/>
            </w:tcBorders>
          </w:tcPr>
          <w:p w:rsidR="00143D89" w:rsidRPr="00143D89" w:rsidRDefault="00143D89" w:rsidP="00143D89">
            <w:pPr>
              <w:spacing w:after="0"/>
              <w:rPr>
                <w:rFonts w:ascii="Times New Roman" w:hAnsi="Times New Roman" w:cs="Times New Roman"/>
                <w:b/>
                <w:i/>
                <w:sz w:val="24"/>
                <w:szCs w:val="24"/>
              </w:rPr>
            </w:pPr>
            <w:r w:rsidRPr="00143D89">
              <w:rPr>
                <w:rFonts w:ascii="Times New Roman" w:hAnsi="Times New Roman" w:cs="Times New Roman"/>
                <w:b/>
                <w:i/>
                <w:sz w:val="24"/>
                <w:szCs w:val="24"/>
              </w:rPr>
              <w:t>Piektdiena,</w:t>
            </w:r>
          </w:p>
          <w:p w:rsidR="00143D89" w:rsidRPr="00143D89" w:rsidRDefault="00143D89" w:rsidP="00143D89">
            <w:pPr>
              <w:spacing w:after="0"/>
              <w:rPr>
                <w:rFonts w:ascii="Times New Roman" w:hAnsi="Times New Roman" w:cs="Times New Roman"/>
                <w:b/>
                <w:i/>
                <w:sz w:val="24"/>
                <w:szCs w:val="24"/>
              </w:rPr>
            </w:pPr>
            <w:r w:rsidRPr="00143D89">
              <w:rPr>
                <w:rFonts w:ascii="Times New Roman" w:hAnsi="Times New Roman" w:cs="Times New Roman"/>
                <w:b/>
                <w:i/>
                <w:sz w:val="24"/>
                <w:szCs w:val="24"/>
              </w:rPr>
              <w:t>22.03.2013.</w:t>
            </w:r>
          </w:p>
        </w:tc>
        <w:tc>
          <w:tcPr>
            <w:tcW w:w="1553" w:type="dxa"/>
            <w:tcBorders>
              <w:top w:val="single" w:sz="12" w:space="0" w:color="auto"/>
              <w:left w:val="single" w:sz="12" w:space="0" w:color="auto"/>
            </w:tcBorders>
          </w:tcPr>
          <w:p w:rsidR="00143D89" w:rsidRPr="00143D89" w:rsidRDefault="00143D89" w:rsidP="00143D89">
            <w:pPr>
              <w:spacing w:after="0"/>
              <w:rPr>
                <w:rFonts w:ascii="Times New Roman" w:hAnsi="Times New Roman" w:cs="Times New Roman"/>
                <w:sz w:val="24"/>
                <w:szCs w:val="24"/>
              </w:rPr>
            </w:pPr>
            <w:r w:rsidRPr="00143D89">
              <w:rPr>
                <w:rFonts w:ascii="Times New Roman" w:hAnsi="Times New Roman" w:cs="Times New Roman"/>
                <w:sz w:val="24"/>
                <w:szCs w:val="24"/>
              </w:rPr>
              <w:t>9.00 – 10.00</w:t>
            </w:r>
          </w:p>
        </w:tc>
        <w:tc>
          <w:tcPr>
            <w:tcW w:w="5752" w:type="dxa"/>
            <w:tcBorders>
              <w:top w:val="single" w:sz="12" w:space="0" w:color="auto"/>
              <w:right w:val="single" w:sz="12" w:space="0" w:color="auto"/>
            </w:tcBorders>
            <w:shd w:val="clear" w:color="auto" w:fill="FFFFFF"/>
          </w:tcPr>
          <w:p w:rsidR="00143D89" w:rsidRPr="00143D89" w:rsidRDefault="00143D89" w:rsidP="00143D89">
            <w:pPr>
              <w:spacing w:after="0"/>
              <w:rPr>
                <w:rFonts w:ascii="Times New Roman" w:hAnsi="Times New Roman" w:cs="Times New Roman"/>
                <w:sz w:val="24"/>
                <w:szCs w:val="24"/>
              </w:rPr>
            </w:pPr>
            <w:r w:rsidRPr="00143D89">
              <w:rPr>
                <w:rFonts w:ascii="Times New Roman" w:hAnsi="Times New Roman" w:cs="Times New Roman"/>
                <w:sz w:val="24"/>
                <w:szCs w:val="24"/>
              </w:rPr>
              <w:t>Ierašanās</w:t>
            </w:r>
          </w:p>
        </w:tc>
      </w:tr>
      <w:tr w:rsidR="00143D89" w:rsidRPr="008813F6" w:rsidTr="00143D89">
        <w:trPr>
          <w:trHeight w:val="308"/>
        </w:trPr>
        <w:tc>
          <w:tcPr>
            <w:tcW w:w="1450" w:type="dxa"/>
            <w:vMerge/>
            <w:tcBorders>
              <w:top w:val="single" w:sz="12" w:space="0" w:color="auto"/>
              <w:left w:val="single" w:sz="12" w:space="0" w:color="auto"/>
              <w:bottom w:val="single" w:sz="12" w:space="0" w:color="auto"/>
              <w:right w:val="single" w:sz="12" w:space="0" w:color="auto"/>
            </w:tcBorders>
          </w:tcPr>
          <w:p w:rsidR="00143D89" w:rsidRPr="00143D89" w:rsidRDefault="00143D89" w:rsidP="00143D89">
            <w:pPr>
              <w:spacing w:after="0"/>
              <w:rPr>
                <w:rFonts w:ascii="Times New Roman" w:hAnsi="Times New Roman" w:cs="Times New Roman"/>
                <w:b/>
                <w:sz w:val="24"/>
                <w:szCs w:val="24"/>
              </w:rPr>
            </w:pPr>
          </w:p>
        </w:tc>
        <w:tc>
          <w:tcPr>
            <w:tcW w:w="1553" w:type="dxa"/>
            <w:tcBorders>
              <w:left w:val="single" w:sz="12" w:space="0" w:color="auto"/>
            </w:tcBorders>
          </w:tcPr>
          <w:p w:rsidR="00143D89" w:rsidRPr="00143D89" w:rsidRDefault="00143D89" w:rsidP="00143D89">
            <w:pPr>
              <w:spacing w:after="0"/>
              <w:rPr>
                <w:rFonts w:ascii="Times New Roman" w:hAnsi="Times New Roman" w:cs="Times New Roman"/>
                <w:sz w:val="24"/>
                <w:szCs w:val="24"/>
              </w:rPr>
            </w:pPr>
            <w:r w:rsidRPr="00143D89">
              <w:rPr>
                <w:rFonts w:ascii="Times New Roman" w:hAnsi="Times New Roman" w:cs="Times New Roman"/>
                <w:sz w:val="24"/>
                <w:szCs w:val="24"/>
              </w:rPr>
              <w:t>10.00 –12.00</w:t>
            </w:r>
          </w:p>
        </w:tc>
        <w:tc>
          <w:tcPr>
            <w:tcW w:w="5752" w:type="dxa"/>
            <w:tcBorders>
              <w:right w:val="single" w:sz="12" w:space="0" w:color="auto"/>
            </w:tcBorders>
            <w:shd w:val="clear" w:color="auto" w:fill="FFFFFF"/>
          </w:tcPr>
          <w:p w:rsidR="00143D89" w:rsidRPr="00143D89" w:rsidRDefault="00143D89" w:rsidP="00143D89">
            <w:pPr>
              <w:spacing w:after="0"/>
              <w:rPr>
                <w:rFonts w:ascii="Times New Roman" w:hAnsi="Times New Roman" w:cs="Times New Roman"/>
                <w:sz w:val="24"/>
                <w:szCs w:val="24"/>
              </w:rPr>
            </w:pPr>
            <w:r w:rsidRPr="00143D89">
              <w:rPr>
                <w:rFonts w:ascii="Times New Roman" w:hAnsi="Times New Roman" w:cs="Times New Roman"/>
                <w:sz w:val="24"/>
                <w:szCs w:val="24"/>
              </w:rPr>
              <w:t>Iepazīšanās spēles, saliedēšanās aktivitātes</w:t>
            </w:r>
          </w:p>
        </w:tc>
      </w:tr>
      <w:tr w:rsidR="00143D89" w:rsidRPr="008813F6" w:rsidTr="00143D89">
        <w:tc>
          <w:tcPr>
            <w:tcW w:w="1450" w:type="dxa"/>
            <w:vMerge/>
            <w:tcBorders>
              <w:top w:val="single" w:sz="12" w:space="0" w:color="auto"/>
              <w:left w:val="single" w:sz="12" w:space="0" w:color="auto"/>
              <w:bottom w:val="single" w:sz="12" w:space="0" w:color="auto"/>
              <w:right w:val="single" w:sz="12" w:space="0" w:color="auto"/>
            </w:tcBorders>
          </w:tcPr>
          <w:p w:rsidR="00143D89" w:rsidRPr="00143D89" w:rsidRDefault="00143D89" w:rsidP="00143D89">
            <w:pPr>
              <w:spacing w:after="0"/>
              <w:rPr>
                <w:rFonts w:ascii="Times New Roman" w:hAnsi="Times New Roman" w:cs="Times New Roman"/>
                <w:b/>
                <w:sz w:val="24"/>
                <w:szCs w:val="24"/>
              </w:rPr>
            </w:pPr>
          </w:p>
        </w:tc>
        <w:tc>
          <w:tcPr>
            <w:tcW w:w="1553" w:type="dxa"/>
            <w:tcBorders>
              <w:left w:val="single" w:sz="12" w:space="0" w:color="auto"/>
            </w:tcBorders>
          </w:tcPr>
          <w:p w:rsidR="00143D89" w:rsidRPr="00143D89" w:rsidRDefault="00143D89" w:rsidP="00143D89">
            <w:pPr>
              <w:spacing w:after="0"/>
              <w:rPr>
                <w:rFonts w:ascii="Times New Roman" w:hAnsi="Times New Roman" w:cs="Times New Roman"/>
                <w:sz w:val="24"/>
                <w:szCs w:val="24"/>
              </w:rPr>
            </w:pPr>
            <w:r w:rsidRPr="00143D89">
              <w:rPr>
                <w:rFonts w:ascii="Times New Roman" w:hAnsi="Times New Roman" w:cs="Times New Roman"/>
                <w:sz w:val="24"/>
                <w:szCs w:val="24"/>
              </w:rPr>
              <w:t xml:space="preserve">12.00 – 13.30 </w:t>
            </w:r>
          </w:p>
        </w:tc>
        <w:tc>
          <w:tcPr>
            <w:tcW w:w="5752" w:type="dxa"/>
            <w:tcBorders>
              <w:right w:val="single" w:sz="12" w:space="0" w:color="auto"/>
            </w:tcBorders>
            <w:shd w:val="clear" w:color="auto" w:fill="E6E6E6"/>
          </w:tcPr>
          <w:p w:rsidR="00143D89" w:rsidRPr="00143D89" w:rsidRDefault="00143D89" w:rsidP="00143D89">
            <w:pPr>
              <w:spacing w:after="0"/>
              <w:jc w:val="center"/>
              <w:rPr>
                <w:rFonts w:ascii="Times New Roman" w:hAnsi="Times New Roman" w:cs="Times New Roman"/>
                <w:i/>
                <w:sz w:val="24"/>
                <w:szCs w:val="24"/>
              </w:rPr>
            </w:pPr>
            <w:r w:rsidRPr="00143D89">
              <w:rPr>
                <w:rFonts w:ascii="Times New Roman" w:hAnsi="Times New Roman" w:cs="Times New Roman"/>
                <w:i/>
                <w:sz w:val="24"/>
                <w:szCs w:val="24"/>
              </w:rPr>
              <w:t>PUSDIENAS</w:t>
            </w:r>
          </w:p>
        </w:tc>
      </w:tr>
      <w:tr w:rsidR="00143D89" w:rsidRPr="008813F6" w:rsidTr="00143D89">
        <w:trPr>
          <w:trHeight w:val="419"/>
        </w:trPr>
        <w:tc>
          <w:tcPr>
            <w:tcW w:w="1450" w:type="dxa"/>
            <w:vMerge/>
            <w:tcBorders>
              <w:top w:val="single" w:sz="12" w:space="0" w:color="auto"/>
              <w:left w:val="single" w:sz="12" w:space="0" w:color="auto"/>
              <w:bottom w:val="single" w:sz="12" w:space="0" w:color="auto"/>
              <w:right w:val="single" w:sz="12" w:space="0" w:color="auto"/>
            </w:tcBorders>
          </w:tcPr>
          <w:p w:rsidR="00143D89" w:rsidRPr="00143D89" w:rsidRDefault="00143D89" w:rsidP="00143D89">
            <w:pPr>
              <w:spacing w:after="0"/>
              <w:rPr>
                <w:rFonts w:ascii="Times New Roman" w:hAnsi="Times New Roman" w:cs="Times New Roman"/>
                <w:b/>
                <w:sz w:val="24"/>
                <w:szCs w:val="24"/>
              </w:rPr>
            </w:pPr>
          </w:p>
        </w:tc>
        <w:tc>
          <w:tcPr>
            <w:tcW w:w="1553" w:type="dxa"/>
            <w:tcBorders>
              <w:left w:val="single" w:sz="12" w:space="0" w:color="auto"/>
            </w:tcBorders>
          </w:tcPr>
          <w:p w:rsidR="00143D89" w:rsidRPr="00143D89" w:rsidRDefault="00143D89" w:rsidP="00143D89">
            <w:pPr>
              <w:spacing w:after="0"/>
              <w:rPr>
                <w:rFonts w:ascii="Times New Roman" w:hAnsi="Times New Roman" w:cs="Times New Roman"/>
                <w:sz w:val="24"/>
                <w:szCs w:val="24"/>
              </w:rPr>
            </w:pPr>
            <w:r w:rsidRPr="00143D89">
              <w:rPr>
                <w:rFonts w:ascii="Times New Roman" w:hAnsi="Times New Roman" w:cs="Times New Roman"/>
                <w:sz w:val="24"/>
                <w:szCs w:val="24"/>
              </w:rPr>
              <w:t>13.30 – 14.00</w:t>
            </w:r>
          </w:p>
        </w:tc>
        <w:tc>
          <w:tcPr>
            <w:tcW w:w="5752" w:type="dxa"/>
            <w:tcBorders>
              <w:right w:val="single" w:sz="12" w:space="0" w:color="auto"/>
            </w:tcBorders>
          </w:tcPr>
          <w:p w:rsidR="00143D89" w:rsidRPr="00143D89" w:rsidRDefault="00143D89" w:rsidP="00143D89">
            <w:pPr>
              <w:spacing w:after="0"/>
              <w:rPr>
                <w:rFonts w:ascii="Times New Roman" w:hAnsi="Times New Roman" w:cs="Times New Roman"/>
                <w:sz w:val="24"/>
                <w:szCs w:val="24"/>
              </w:rPr>
            </w:pPr>
            <w:r w:rsidRPr="00143D89">
              <w:rPr>
                <w:rFonts w:ascii="Times New Roman" w:hAnsi="Times New Roman" w:cs="Times New Roman"/>
                <w:sz w:val="24"/>
                <w:szCs w:val="24"/>
              </w:rPr>
              <w:t>Ūdens pasaule, zemūdens valstība</w:t>
            </w:r>
          </w:p>
          <w:p w:rsidR="00143D89" w:rsidRPr="00143D89" w:rsidRDefault="00143D89" w:rsidP="00143D89">
            <w:pPr>
              <w:spacing w:after="0"/>
              <w:rPr>
                <w:rFonts w:ascii="Times New Roman" w:hAnsi="Times New Roman" w:cs="Times New Roman"/>
                <w:sz w:val="24"/>
                <w:szCs w:val="24"/>
              </w:rPr>
            </w:pPr>
            <w:r w:rsidRPr="00143D89">
              <w:rPr>
                <w:rFonts w:ascii="Times New Roman" w:hAnsi="Times New Roman" w:cs="Times New Roman"/>
                <w:sz w:val="24"/>
                <w:szCs w:val="24"/>
              </w:rPr>
              <w:t>Lekcija „Kā rodas ūdens?”</w:t>
            </w:r>
          </w:p>
        </w:tc>
      </w:tr>
      <w:tr w:rsidR="00143D89" w:rsidRPr="008813F6" w:rsidTr="00143D89">
        <w:tc>
          <w:tcPr>
            <w:tcW w:w="1450" w:type="dxa"/>
            <w:vMerge/>
            <w:tcBorders>
              <w:top w:val="single" w:sz="12" w:space="0" w:color="auto"/>
              <w:left w:val="single" w:sz="12" w:space="0" w:color="auto"/>
              <w:bottom w:val="single" w:sz="12" w:space="0" w:color="auto"/>
              <w:right w:val="single" w:sz="12" w:space="0" w:color="auto"/>
            </w:tcBorders>
          </w:tcPr>
          <w:p w:rsidR="00143D89" w:rsidRPr="00143D89" w:rsidRDefault="00143D89" w:rsidP="00143D89">
            <w:pPr>
              <w:spacing w:after="0"/>
              <w:rPr>
                <w:rFonts w:ascii="Times New Roman" w:hAnsi="Times New Roman" w:cs="Times New Roman"/>
                <w:b/>
                <w:sz w:val="24"/>
                <w:szCs w:val="24"/>
              </w:rPr>
            </w:pPr>
          </w:p>
        </w:tc>
        <w:tc>
          <w:tcPr>
            <w:tcW w:w="1553" w:type="dxa"/>
            <w:tcBorders>
              <w:left w:val="single" w:sz="12" w:space="0" w:color="auto"/>
            </w:tcBorders>
          </w:tcPr>
          <w:p w:rsidR="00143D89" w:rsidRPr="00143D89" w:rsidRDefault="00143D89" w:rsidP="00143D89">
            <w:pPr>
              <w:spacing w:after="0"/>
              <w:rPr>
                <w:rFonts w:ascii="Times New Roman" w:hAnsi="Times New Roman" w:cs="Times New Roman"/>
                <w:sz w:val="24"/>
                <w:szCs w:val="24"/>
              </w:rPr>
            </w:pPr>
            <w:r w:rsidRPr="00143D89">
              <w:rPr>
                <w:rFonts w:ascii="Times New Roman" w:hAnsi="Times New Roman" w:cs="Times New Roman"/>
                <w:sz w:val="24"/>
                <w:szCs w:val="24"/>
              </w:rPr>
              <w:t>14.00 – 16.00</w:t>
            </w:r>
          </w:p>
        </w:tc>
        <w:tc>
          <w:tcPr>
            <w:tcW w:w="5752" w:type="dxa"/>
            <w:tcBorders>
              <w:right w:val="single" w:sz="12" w:space="0" w:color="auto"/>
            </w:tcBorders>
          </w:tcPr>
          <w:p w:rsidR="00143D89" w:rsidRPr="00143D89" w:rsidRDefault="00143D89" w:rsidP="00143D89">
            <w:pPr>
              <w:spacing w:after="0"/>
              <w:rPr>
                <w:rFonts w:ascii="Times New Roman" w:hAnsi="Times New Roman" w:cs="Times New Roman"/>
                <w:sz w:val="24"/>
                <w:szCs w:val="24"/>
              </w:rPr>
            </w:pPr>
            <w:r w:rsidRPr="00143D89">
              <w:rPr>
                <w:rFonts w:ascii="Times New Roman" w:hAnsi="Times New Roman" w:cs="Times New Roman"/>
                <w:sz w:val="24"/>
                <w:szCs w:val="24"/>
              </w:rPr>
              <w:t>Ekspermenti ar ūdeni</w:t>
            </w:r>
          </w:p>
        </w:tc>
      </w:tr>
      <w:tr w:rsidR="00143D89" w:rsidRPr="008813F6" w:rsidTr="00143D89">
        <w:tc>
          <w:tcPr>
            <w:tcW w:w="1450" w:type="dxa"/>
            <w:vMerge/>
            <w:tcBorders>
              <w:top w:val="single" w:sz="12" w:space="0" w:color="auto"/>
              <w:left w:val="single" w:sz="12" w:space="0" w:color="auto"/>
              <w:bottom w:val="single" w:sz="12" w:space="0" w:color="auto"/>
              <w:right w:val="single" w:sz="12" w:space="0" w:color="auto"/>
            </w:tcBorders>
          </w:tcPr>
          <w:p w:rsidR="00143D89" w:rsidRPr="00143D89" w:rsidRDefault="00143D89" w:rsidP="00143D89">
            <w:pPr>
              <w:spacing w:after="0"/>
              <w:rPr>
                <w:rFonts w:ascii="Times New Roman" w:hAnsi="Times New Roman" w:cs="Times New Roman"/>
                <w:b/>
                <w:sz w:val="24"/>
                <w:szCs w:val="24"/>
              </w:rPr>
            </w:pPr>
          </w:p>
        </w:tc>
        <w:tc>
          <w:tcPr>
            <w:tcW w:w="1553" w:type="dxa"/>
            <w:tcBorders>
              <w:left w:val="single" w:sz="12" w:space="0" w:color="auto"/>
            </w:tcBorders>
          </w:tcPr>
          <w:p w:rsidR="00143D89" w:rsidRPr="00143D89" w:rsidRDefault="00143D89" w:rsidP="00143D89">
            <w:pPr>
              <w:spacing w:after="0"/>
              <w:rPr>
                <w:rFonts w:ascii="Times New Roman" w:hAnsi="Times New Roman" w:cs="Times New Roman"/>
                <w:sz w:val="24"/>
                <w:szCs w:val="24"/>
              </w:rPr>
            </w:pPr>
            <w:r w:rsidRPr="00143D89">
              <w:rPr>
                <w:rFonts w:ascii="Times New Roman" w:hAnsi="Times New Roman" w:cs="Times New Roman"/>
                <w:sz w:val="24"/>
                <w:szCs w:val="24"/>
              </w:rPr>
              <w:t>16.00 – 17.30</w:t>
            </w:r>
          </w:p>
        </w:tc>
        <w:tc>
          <w:tcPr>
            <w:tcW w:w="5752" w:type="dxa"/>
            <w:tcBorders>
              <w:bottom w:val="single" w:sz="12" w:space="0" w:color="auto"/>
              <w:right w:val="single" w:sz="12" w:space="0" w:color="auto"/>
            </w:tcBorders>
          </w:tcPr>
          <w:p w:rsidR="00143D89" w:rsidRPr="00143D89" w:rsidRDefault="00143D89" w:rsidP="00143D89">
            <w:pPr>
              <w:spacing w:after="0"/>
              <w:rPr>
                <w:rFonts w:ascii="Times New Roman" w:hAnsi="Times New Roman" w:cs="Times New Roman"/>
                <w:sz w:val="24"/>
                <w:szCs w:val="24"/>
              </w:rPr>
            </w:pPr>
            <w:r w:rsidRPr="00143D89">
              <w:rPr>
                <w:rFonts w:ascii="Times New Roman" w:hAnsi="Times New Roman" w:cs="Times New Roman"/>
                <w:sz w:val="24"/>
                <w:szCs w:val="24"/>
              </w:rPr>
              <w:t>Spēles un rotaļas</w:t>
            </w:r>
          </w:p>
        </w:tc>
      </w:tr>
      <w:tr w:rsidR="00143D89" w:rsidRPr="008813F6" w:rsidTr="00143D89">
        <w:tc>
          <w:tcPr>
            <w:tcW w:w="1450" w:type="dxa"/>
            <w:vMerge w:val="restart"/>
            <w:tcBorders>
              <w:top w:val="single" w:sz="12" w:space="0" w:color="auto"/>
              <w:left w:val="single" w:sz="12" w:space="0" w:color="auto"/>
              <w:bottom w:val="single" w:sz="12" w:space="0" w:color="auto"/>
              <w:right w:val="single" w:sz="12" w:space="0" w:color="auto"/>
            </w:tcBorders>
          </w:tcPr>
          <w:p w:rsidR="00143D89" w:rsidRPr="00143D89" w:rsidRDefault="00143D89" w:rsidP="00143D89">
            <w:pPr>
              <w:spacing w:after="0"/>
              <w:rPr>
                <w:rFonts w:ascii="Times New Roman" w:hAnsi="Times New Roman" w:cs="Times New Roman"/>
                <w:b/>
                <w:i/>
                <w:sz w:val="24"/>
                <w:szCs w:val="24"/>
              </w:rPr>
            </w:pPr>
            <w:r w:rsidRPr="00143D89">
              <w:rPr>
                <w:rFonts w:ascii="Times New Roman" w:hAnsi="Times New Roman" w:cs="Times New Roman"/>
                <w:b/>
                <w:i/>
                <w:sz w:val="24"/>
                <w:szCs w:val="24"/>
              </w:rPr>
              <w:t>Pirmdiena,</w:t>
            </w:r>
          </w:p>
          <w:p w:rsidR="00143D89" w:rsidRPr="00143D89" w:rsidRDefault="00143D89" w:rsidP="00143D89">
            <w:pPr>
              <w:spacing w:after="0"/>
              <w:rPr>
                <w:rFonts w:ascii="Times New Roman" w:hAnsi="Times New Roman" w:cs="Times New Roman"/>
                <w:b/>
                <w:i/>
                <w:sz w:val="24"/>
                <w:szCs w:val="24"/>
              </w:rPr>
            </w:pPr>
            <w:r w:rsidRPr="00143D89">
              <w:rPr>
                <w:rFonts w:ascii="Times New Roman" w:hAnsi="Times New Roman" w:cs="Times New Roman"/>
                <w:b/>
                <w:i/>
                <w:sz w:val="24"/>
                <w:szCs w:val="24"/>
              </w:rPr>
              <w:t>25.03.2013.</w:t>
            </w:r>
          </w:p>
        </w:tc>
        <w:tc>
          <w:tcPr>
            <w:tcW w:w="1553" w:type="dxa"/>
            <w:tcBorders>
              <w:top w:val="single" w:sz="12" w:space="0" w:color="auto"/>
              <w:left w:val="single" w:sz="12" w:space="0" w:color="auto"/>
            </w:tcBorders>
          </w:tcPr>
          <w:p w:rsidR="00143D89" w:rsidRPr="00143D89" w:rsidRDefault="00143D89" w:rsidP="00143D89">
            <w:pPr>
              <w:spacing w:after="0"/>
              <w:rPr>
                <w:rFonts w:ascii="Times New Roman" w:hAnsi="Times New Roman" w:cs="Times New Roman"/>
                <w:sz w:val="24"/>
                <w:szCs w:val="24"/>
              </w:rPr>
            </w:pPr>
            <w:r w:rsidRPr="00143D89">
              <w:rPr>
                <w:rFonts w:ascii="Times New Roman" w:hAnsi="Times New Roman" w:cs="Times New Roman"/>
                <w:sz w:val="24"/>
                <w:szCs w:val="24"/>
              </w:rPr>
              <w:t>9.00 – 10.00</w:t>
            </w:r>
          </w:p>
        </w:tc>
        <w:tc>
          <w:tcPr>
            <w:tcW w:w="5752" w:type="dxa"/>
            <w:tcBorders>
              <w:top w:val="single" w:sz="12" w:space="0" w:color="auto"/>
              <w:right w:val="single" w:sz="12" w:space="0" w:color="auto"/>
            </w:tcBorders>
          </w:tcPr>
          <w:p w:rsidR="00143D89" w:rsidRPr="00143D89" w:rsidRDefault="00143D89" w:rsidP="00143D89">
            <w:pPr>
              <w:spacing w:after="0"/>
              <w:rPr>
                <w:rFonts w:ascii="Times New Roman" w:hAnsi="Times New Roman" w:cs="Times New Roman"/>
                <w:sz w:val="24"/>
                <w:szCs w:val="24"/>
              </w:rPr>
            </w:pPr>
            <w:r w:rsidRPr="00143D89">
              <w:rPr>
                <w:rFonts w:ascii="Times New Roman" w:hAnsi="Times New Roman" w:cs="Times New Roman"/>
                <w:sz w:val="24"/>
                <w:szCs w:val="24"/>
              </w:rPr>
              <w:t xml:space="preserve">Rīta rosme </w:t>
            </w:r>
          </w:p>
        </w:tc>
      </w:tr>
      <w:tr w:rsidR="00143D89" w:rsidRPr="008813F6" w:rsidTr="00143D89">
        <w:tc>
          <w:tcPr>
            <w:tcW w:w="1450" w:type="dxa"/>
            <w:vMerge/>
            <w:tcBorders>
              <w:top w:val="single" w:sz="12" w:space="0" w:color="auto"/>
              <w:left w:val="single" w:sz="12" w:space="0" w:color="auto"/>
              <w:bottom w:val="single" w:sz="12" w:space="0" w:color="auto"/>
              <w:right w:val="single" w:sz="12" w:space="0" w:color="auto"/>
            </w:tcBorders>
          </w:tcPr>
          <w:p w:rsidR="00143D89" w:rsidRPr="00143D89" w:rsidRDefault="00143D89" w:rsidP="00143D89">
            <w:pPr>
              <w:spacing w:after="0"/>
              <w:rPr>
                <w:rFonts w:ascii="Times New Roman" w:hAnsi="Times New Roman" w:cs="Times New Roman"/>
                <w:b/>
                <w:sz w:val="24"/>
                <w:szCs w:val="24"/>
              </w:rPr>
            </w:pPr>
          </w:p>
        </w:tc>
        <w:tc>
          <w:tcPr>
            <w:tcW w:w="1553" w:type="dxa"/>
            <w:tcBorders>
              <w:left w:val="single" w:sz="12" w:space="0" w:color="auto"/>
            </w:tcBorders>
          </w:tcPr>
          <w:p w:rsidR="00143D89" w:rsidRPr="00143D89" w:rsidRDefault="00143D89" w:rsidP="00143D89">
            <w:pPr>
              <w:spacing w:after="0"/>
              <w:rPr>
                <w:rFonts w:ascii="Times New Roman" w:hAnsi="Times New Roman" w:cs="Times New Roman"/>
                <w:sz w:val="24"/>
                <w:szCs w:val="24"/>
              </w:rPr>
            </w:pPr>
            <w:r w:rsidRPr="00143D89">
              <w:rPr>
                <w:rFonts w:ascii="Times New Roman" w:hAnsi="Times New Roman" w:cs="Times New Roman"/>
                <w:sz w:val="24"/>
                <w:szCs w:val="24"/>
              </w:rPr>
              <w:t>10.00 – 12.00</w:t>
            </w:r>
          </w:p>
        </w:tc>
        <w:tc>
          <w:tcPr>
            <w:tcW w:w="5752" w:type="dxa"/>
            <w:tcBorders>
              <w:right w:val="single" w:sz="12" w:space="0" w:color="auto"/>
            </w:tcBorders>
          </w:tcPr>
          <w:p w:rsidR="00143D89" w:rsidRPr="00143D89" w:rsidRDefault="00143D89" w:rsidP="00143D89">
            <w:pPr>
              <w:spacing w:after="0"/>
              <w:rPr>
                <w:rFonts w:ascii="Times New Roman" w:hAnsi="Times New Roman" w:cs="Times New Roman"/>
                <w:sz w:val="24"/>
                <w:szCs w:val="24"/>
              </w:rPr>
            </w:pPr>
            <w:r w:rsidRPr="00143D89">
              <w:rPr>
                <w:rFonts w:ascii="Times New Roman" w:hAnsi="Times New Roman" w:cs="Times New Roman"/>
                <w:sz w:val="24"/>
                <w:szCs w:val="24"/>
              </w:rPr>
              <w:t>Nodarbība ( lekcija + pra</w:t>
            </w:r>
            <w:r w:rsidR="00802BBF">
              <w:rPr>
                <w:rFonts w:ascii="Times New Roman" w:hAnsi="Times New Roman" w:cs="Times New Roman"/>
                <w:sz w:val="24"/>
                <w:szCs w:val="24"/>
              </w:rPr>
              <w:t>ktiskās aktivitātes) „Dzīvība uz</w:t>
            </w:r>
            <w:r w:rsidRPr="00143D89">
              <w:rPr>
                <w:rFonts w:ascii="Times New Roman" w:hAnsi="Times New Roman" w:cs="Times New Roman"/>
                <w:sz w:val="24"/>
                <w:szCs w:val="24"/>
              </w:rPr>
              <w:t xml:space="preserve"> zemes”</w:t>
            </w:r>
          </w:p>
        </w:tc>
      </w:tr>
      <w:tr w:rsidR="00143D89" w:rsidRPr="008813F6" w:rsidTr="00143D89">
        <w:tc>
          <w:tcPr>
            <w:tcW w:w="1450" w:type="dxa"/>
            <w:vMerge/>
            <w:tcBorders>
              <w:top w:val="single" w:sz="12" w:space="0" w:color="auto"/>
              <w:left w:val="single" w:sz="12" w:space="0" w:color="auto"/>
              <w:bottom w:val="single" w:sz="12" w:space="0" w:color="auto"/>
              <w:right w:val="single" w:sz="12" w:space="0" w:color="auto"/>
            </w:tcBorders>
          </w:tcPr>
          <w:p w:rsidR="00143D89" w:rsidRPr="00143D89" w:rsidRDefault="00143D89" w:rsidP="00143D89">
            <w:pPr>
              <w:spacing w:after="0"/>
              <w:rPr>
                <w:rFonts w:ascii="Times New Roman" w:hAnsi="Times New Roman" w:cs="Times New Roman"/>
                <w:b/>
                <w:sz w:val="24"/>
                <w:szCs w:val="24"/>
              </w:rPr>
            </w:pPr>
          </w:p>
        </w:tc>
        <w:tc>
          <w:tcPr>
            <w:tcW w:w="1553" w:type="dxa"/>
            <w:tcBorders>
              <w:left w:val="single" w:sz="12" w:space="0" w:color="auto"/>
            </w:tcBorders>
          </w:tcPr>
          <w:p w:rsidR="00143D89" w:rsidRPr="00143D89" w:rsidRDefault="00143D89" w:rsidP="00143D89">
            <w:pPr>
              <w:spacing w:after="0"/>
              <w:rPr>
                <w:rFonts w:ascii="Times New Roman" w:hAnsi="Times New Roman" w:cs="Times New Roman"/>
                <w:sz w:val="24"/>
                <w:szCs w:val="24"/>
              </w:rPr>
            </w:pPr>
            <w:r w:rsidRPr="00143D89">
              <w:rPr>
                <w:rFonts w:ascii="Times New Roman" w:hAnsi="Times New Roman" w:cs="Times New Roman"/>
                <w:sz w:val="24"/>
                <w:szCs w:val="24"/>
              </w:rPr>
              <w:t>12.00 – 13.30</w:t>
            </w:r>
          </w:p>
        </w:tc>
        <w:tc>
          <w:tcPr>
            <w:tcW w:w="5752" w:type="dxa"/>
            <w:tcBorders>
              <w:right w:val="single" w:sz="12" w:space="0" w:color="auto"/>
            </w:tcBorders>
            <w:shd w:val="clear" w:color="auto" w:fill="E6E6E6"/>
          </w:tcPr>
          <w:p w:rsidR="00143D89" w:rsidRPr="00143D89" w:rsidRDefault="00143D89" w:rsidP="00143D89">
            <w:pPr>
              <w:spacing w:after="0"/>
              <w:jc w:val="center"/>
              <w:rPr>
                <w:rFonts w:ascii="Times New Roman" w:hAnsi="Times New Roman" w:cs="Times New Roman"/>
                <w:sz w:val="24"/>
                <w:szCs w:val="24"/>
              </w:rPr>
            </w:pPr>
            <w:r w:rsidRPr="00143D89">
              <w:rPr>
                <w:rFonts w:ascii="Times New Roman" w:hAnsi="Times New Roman" w:cs="Times New Roman"/>
                <w:i/>
                <w:sz w:val="24"/>
                <w:szCs w:val="24"/>
              </w:rPr>
              <w:t>PUSDIENAS</w:t>
            </w:r>
          </w:p>
        </w:tc>
      </w:tr>
      <w:tr w:rsidR="00143D89" w:rsidRPr="008813F6" w:rsidTr="00143D89">
        <w:tc>
          <w:tcPr>
            <w:tcW w:w="1450" w:type="dxa"/>
            <w:vMerge/>
            <w:tcBorders>
              <w:top w:val="single" w:sz="12" w:space="0" w:color="auto"/>
              <w:left w:val="single" w:sz="12" w:space="0" w:color="auto"/>
              <w:bottom w:val="single" w:sz="12" w:space="0" w:color="auto"/>
              <w:right w:val="single" w:sz="12" w:space="0" w:color="auto"/>
            </w:tcBorders>
          </w:tcPr>
          <w:p w:rsidR="00143D89" w:rsidRPr="00143D89" w:rsidRDefault="00143D89" w:rsidP="00143D89">
            <w:pPr>
              <w:spacing w:after="0"/>
              <w:rPr>
                <w:rFonts w:ascii="Times New Roman" w:hAnsi="Times New Roman" w:cs="Times New Roman"/>
                <w:b/>
                <w:sz w:val="24"/>
                <w:szCs w:val="24"/>
              </w:rPr>
            </w:pPr>
          </w:p>
        </w:tc>
        <w:tc>
          <w:tcPr>
            <w:tcW w:w="1553" w:type="dxa"/>
            <w:tcBorders>
              <w:left w:val="single" w:sz="12" w:space="0" w:color="auto"/>
            </w:tcBorders>
          </w:tcPr>
          <w:p w:rsidR="00143D89" w:rsidRPr="00143D89" w:rsidRDefault="00143D89" w:rsidP="00143D89">
            <w:pPr>
              <w:spacing w:after="0"/>
              <w:rPr>
                <w:rFonts w:ascii="Times New Roman" w:hAnsi="Times New Roman" w:cs="Times New Roman"/>
                <w:sz w:val="24"/>
                <w:szCs w:val="24"/>
              </w:rPr>
            </w:pPr>
            <w:r w:rsidRPr="00143D89">
              <w:rPr>
                <w:rFonts w:ascii="Times New Roman" w:hAnsi="Times New Roman" w:cs="Times New Roman"/>
                <w:sz w:val="24"/>
                <w:szCs w:val="24"/>
              </w:rPr>
              <w:t>13.30 – 15.00</w:t>
            </w:r>
          </w:p>
        </w:tc>
        <w:tc>
          <w:tcPr>
            <w:tcW w:w="5752" w:type="dxa"/>
            <w:vMerge w:val="restart"/>
            <w:tcBorders>
              <w:right w:val="single" w:sz="12" w:space="0" w:color="auto"/>
            </w:tcBorders>
            <w:shd w:val="clear" w:color="auto" w:fill="FFFFFF"/>
          </w:tcPr>
          <w:p w:rsidR="00143D89" w:rsidRPr="00143D89" w:rsidRDefault="00143D89" w:rsidP="00143D89">
            <w:pPr>
              <w:spacing w:after="0"/>
              <w:rPr>
                <w:rFonts w:ascii="Times New Roman" w:hAnsi="Times New Roman" w:cs="Times New Roman"/>
                <w:sz w:val="24"/>
                <w:szCs w:val="24"/>
              </w:rPr>
            </w:pPr>
            <w:r w:rsidRPr="00143D89">
              <w:rPr>
                <w:rFonts w:ascii="Times New Roman" w:hAnsi="Times New Roman" w:cs="Times New Roman"/>
                <w:sz w:val="24"/>
                <w:szCs w:val="24"/>
              </w:rPr>
              <w:t>Nodarbība ( lekcija + praktiskās aktivitātes) „Zemes uzbūve un derīgie izrakteņi”</w:t>
            </w:r>
          </w:p>
        </w:tc>
      </w:tr>
      <w:tr w:rsidR="00143D89" w:rsidRPr="008813F6" w:rsidTr="00143D89">
        <w:tc>
          <w:tcPr>
            <w:tcW w:w="1450" w:type="dxa"/>
            <w:vMerge/>
            <w:tcBorders>
              <w:top w:val="single" w:sz="12" w:space="0" w:color="auto"/>
              <w:left w:val="single" w:sz="12" w:space="0" w:color="auto"/>
              <w:bottom w:val="single" w:sz="12" w:space="0" w:color="auto"/>
              <w:right w:val="single" w:sz="12" w:space="0" w:color="auto"/>
            </w:tcBorders>
          </w:tcPr>
          <w:p w:rsidR="00143D89" w:rsidRPr="00143D89" w:rsidRDefault="00143D89" w:rsidP="00143D89">
            <w:pPr>
              <w:spacing w:after="0"/>
              <w:rPr>
                <w:rFonts w:ascii="Times New Roman" w:hAnsi="Times New Roman" w:cs="Times New Roman"/>
                <w:b/>
                <w:sz w:val="24"/>
                <w:szCs w:val="24"/>
              </w:rPr>
            </w:pPr>
          </w:p>
        </w:tc>
        <w:tc>
          <w:tcPr>
            <w:tcW w:w="1553" w:type="dxa"/>
            <w:tcBorders>
              <w:left w:val="single" w:sz="12" w:space="0" w:color="auto"/>
            </w:tcBorders>
          </w:tcPr>
          <w:p w:rsidR="00143D89" w:rsidRPr="00143D89" w:rsidRDefault="00143D89" w:rsidP="00143D89">
            <w:pPr>
              <w:spacing w:after="0"/>
              <w:rPr>
                <w:rFonts w:ascii="Times New Roman" w:hAnsi="Times New Roman" w:cs="Times New Roman"/>
                <w:sz w:val="24"/>
                <w:szCs w:val="24"/>
              </w:rPr>
            </w:pPr>
            <w:r w:rsidRPr="00143D89">
              <w:rPr>
                <w:rFonts w:ascii="Times New Roman" w:hAnsi="Times New Roman" w:cs="Times New Roman"/>
                <w:sz w:val="24"/>
                <w:szCs w:val="24"/>
              </w:rPr>
              <w:t>15.00 – 16.00</w:t>
            </w:r>
          </w:p>
        </w:tc>
        <w:tc>
          <w:tcPr>
            <w:tcW w:w="5752" w:type="dxa"/>
            <w:vMerge/>
            <w:tcBorders>
              <w:right w:val="single" w:sz="12" w:space="0" w:color="auto"/>
            </w:tcBorders>
            <w:shd w:val="clear" w:color="auto" w:fill="FFFFFF"/>
          </w:tcPr>
          <w:p w:rsidR="00143D89" w:rsidRPr="00143D89" w:rsidRDefault="00143D89" w:rsidP="00143D89">
            <w:pPr>
              <w:spacing w:after="0"/>
              <w:rPr>
                <w:rFonts w:ascii="Times New Roman" w:hAnsi="Times New Roman" w:cs="Times New Roman"/>
                <w:sz w:val="24"/>
                <w:szCs w:val="24"/>
              </w:rPr>
            </w:pPr>
          </w:p>
        </w:tc>
      </w:tr>
      <w:tr w:rsidR="00143D89" w:rsidRPr="008813F6" w:rsidTr="00143D89">
        <w:tc>
          <w:tcPr>
            <w:tcW w:w="1450" w:type="dxa"/>
            <w:vMerge/>
            <w:tcBorders>
              <w:top w:val="single" w:sz="12" w:space="0" w:color="auto"/>
              <w:left w:val="single" w:sz="12" w:space="0" w:color="auto"/>
              <w:bottom w:val="single" w:sz="12" w:space="0" w:color="auto"/>
              <w:right w:val="single" w:sz="12" w:space="0" w:color="auto"/>
            </w:tcBorders>
          </w:tcPr>
          <w:p w:rsidR="00143D89" w:rsidRPr="00143D89" w:rsidRDefault="00143D89" w:rsidP="00143D89">
            <w:pPr>
              <w:spacing w:after="0"/>
              <w:rPr>
                <w:rFonts w:ascii="Times New Roman" w:hAnsi="Times New Roman" w:cs="Times New Roman"/>
                <w:b/>
                <w:sz w:val="24"/>
                <w:szCs w:val="24"/>
              </w:rPr>
            </w:pPr>
          </w:p>
        </w:tc>
        <w:tc>
          <w:tcPr>
            <w:tcW w:w="1553" w:type="dxa"/>
            <w:tcBorders>
              <w:left w:val="single" w:sz="12" w:space="0" w:color="auto"/>
            </w:tcBorders>
          </w:tcPr>
          <w:p w:rsidR="00143D89" w:rsidRPr="00143D89" w:rsidRDefault="00143D89" w:rsidP="00143D89">
            <w:pPr>
              <w:spacing w:after="0"/>
              <w:rPr>
                <w:rFonts w:ascii="Times New Roman" w:hAnsi="Times New Roman" w:cs="Times New Roman"/>
                <w:sz w:val="24"/>
                <w:szCs w:val="24"/>
              </w:rPr>
            </w:pPr>
            <w:r w:rsidRPr="00143D89">
              <w:rPr>
                <w:rFonts w:ascii="Times New Roman" w:hAnsi="Times New Roman" w:cs="Times New Roman"/>
                <w:sz w:val="24"/>
                <w:szCs w:val="24"/>
              </w:rPr>
              <w:t>16.00 – 17.00</w:t>
            </w:r>
          </w:p>
        </w:tc>
        <w:tc>
          <w:tcPr>
            <w:tcW w:w="5752" w:type="dxa"/>
            <w:tcBorders>
              <w:bottom w:val="single" w:sz="12" w:space="0" w:color="auto"/>
              <w:right w:val="single" w:sz="12" w:space="0" w:color="auto"/>
            </w:tcBorders>
            <w:shd w:val="clear" w:color="auto" w:fill="FFFFFF"/>
          </w:tcPr>
          <w:p w:rsidR="00143D89" w:rsidRPr="00143D89" w:rsidRDefault="00143D89" w:rsidP="00143D89">
            <w:pPr>
              <w:spacing w:after="0"/>
              <w:rPr>
                <w:rFonts w:ascii="Times New Roman" w:hAnsi="Times New Roman" w:cs="Times New Roman"/>
                <w:sz w:val="24"/>
                <w:szCs w:val="24"/>
              </w:rPr>
            </w:pPr>
            <w:r w:rsidRPr="00143D89">
              <w:rPr>
                <w:rFonts w:ascii="Times New Roman" w:hAnsi="Times New Roman" w:cs="Times New Roman"/>
                <w:sz w:val="24"/>
                <w:szCs w:val="24"/>
              </w:rPr>
              <w:t>Spēles un rotaļas</w:t>
            </w:r>
          </w:p>
        </w:tc>
      </w:tr>
      <w:tr w:rsidR="00143D89" w:rsidRPr="008813F6" w:rsidTr="00143D89">
        <w:tc>
          <w:tcPr>
            <w:tcW w:w="1450" w:type="dxa"/>
            <w:vMerge w:val="restart"/>
            <w:tcBorders>
              <w:top w:val="single" w:sz="12" w:space="0" w:color="auto"/>
              <w:left w:val="single" w:sz="12" w:space="0" w:color="auto"/>
              <w:bottom w:val="single" w:sz="12" w:space="0" w:color="auto"/>
              <w:right w:val="single" w:sz="12" w:space="0" w:color="auto"/>
            </w:tcBorders>
          </w:tcPr>
          <w:p w:rsidR="00143D89" w:rsidRPr="00143D89" w:rsidRDefault="00143D89" w:rsidP="00143D89">
            <w:pPr>
              <w:spacing w:after="0"/>
              <w:rPr>
                <w:rFonts w:ascii="Times New Roman" w:hAnsi="Times New Roman" w:cs="Times New Roman"/>
                <w:b/>
                <w:i/>
                <w:sz w:val="24"/>
                <w:szCs w:val="24"/>
              </w:rPr>
            </w:pPr>
            <w:r w:rsidRPr="00143D89">
              <w:rPr>
                <w:rFonts w:ascii="Times New Roman" w:hAnsi="Times New Roman" w:cs="Times New Roman"/>
                <w:b/>
                <w:i/>
                <w:sz w:val="24"/>
                <w:szCs w:val="24"/>
              </w:rPr>
              <w:t>Otrdiena,</w:t>
            </w:r>
          </w:p>
          <w:p w:rsidR="00143D89" w:rsidRPr="00143D89" w:rsidRDefault="00143D89" w:rsidP="00143D89">
            <w:pPr>
              <w:spacing w:after="0"/>
              <w:rPr>
                <w:rFonts w:ascii="Times New Roman" w:hAnsi="Times New Roman" w:cs="Times New Roman"/>
                <w:b/>
                <w:i/>
                <w:sz w:val="24"/>
                <w:szCs w:val="24"/>
              </w:rPr>
            </w:pPr>
            <w:r w:rsidRPr="00143D89">
              <w:rPr>
                <w:rFonts w:ascii="Times New Roman" w:hAnsi="Times New Roman" w:cs="Times New Roman"/>
                <w:b/>
                <w:i/>
                <w:sz w:val="24"/>
                <w:szCs w:val="24"/>
              </w:rPr>
              <w:t>26.03.2013.</w:t>
            </w:r>
          </w:p>
          <w:p w:rsidR="00143D89" w:rsidRPr="00143D89" w:rsidRDefault="00143D89" w:rsidP="00143D89">
            <w:pPr>
              <w:spacing w:after="0"/>
              <w:rPr>
                <w:rFonts w:ascii="Times New Roman" w:hAnsi="Times New Roman" w:cs="Times New Roman"/>
                <w:b/>
                <w:i/>
                <w:sz w:val="24"/>
                <w:szCs w:val="24"/>
              </w:rPr>
            </w:pPr>
          </w:p>
        </w:tc>
        <w:tc>
          <w:tcPr>
            <w:tcW w:w="1553" w:type="dxa"/>
            <w:tcBorders>
              <w:top w:val="single" w:sz="12" w:space="0" w:color="auto"/>
              <w:left w:val="single" w:sz="12" w:space="0" w:color="auto"/>
            </w:tcBorders>
          </w:tcPr>
          <w:p w:rsidR="00143D89" w:rsidRPr="00143D89" w:rsidRDefault="00143D89" w:rsidP="00143D89">
            <w:pPr>
              <w:spacing w:after="0"/>
              <w:rPr>
                <w:rFonts w:ascii="Times New Roman" w:hAnsi="Times New Roman" w:cs="Times New Roman"/>
                <w:sz w:val="24"/>
                <w:szCs w:val="24"/>
              </w:rPr>
            </w:pPr>
            <w:r w:rsidRPr="00143D89">
              <w:rPr>
                <w:rFonts w:ascii="Times New Roman" w:hAnsi="Times New Roman" w:cs="Times New Roman"/>
                <w:sz w:val="24"/>
                <w:szCs w:val="24"/>
              </w:rPr>
              <w:t>9.00 – 10.00</w:t>
            </w:r>
          </w:p>
        </w:tc>
        <w:tc>
          <w:tcPr>
            <w:tcW w:w="5752" w:type="dxa"/>
            <w:tcBorders>
              <w:top w:val="single" w:sz="12" w:space="0" w:color="auto"/>
              <w:right w:val="single" w:sz="12" w:space="0" w:color="auto"/>
            </w:tcBorders>
            <w:shd w:val="clear" w:color="auto" w:fill="FFFFFF"/>
          </w:tcPr>
          <w:p w:rsidR="00143D89" w:rsidRPr="00143D89" w:rsidRDefault="00143D89" w:rsidP="00143D89">
            <w:pPr>
              <w:spacing w:after="0"/>
              <w:rPr>
                <w:rFonts w:ascii="Times New Roman" w:hAnsi="Times New Roman" w:cs="Times New Roman"/>
                <w:sz w:val="24"/>
                <w:szCs w:val="24"/>
              </w:rPr>
            </w:pPr>
            <w:r w:rsidRPr="00143D89">
              <w:rPr>
                <w:rFonts w:ascii="Times New Roman" w:hAnsi="Times New Roman" w:cs="Times New Roman"/>
                <w:sz w:val="24"/>
                <w:szCs w:val="24"/>
              </w:rPr>
              <w:t xml:space="preserve">Rīta rosme </w:t>
            </w:r>
          </w:p>
        </w:tc>
      </w:tr>
      <w:tr w:rsidR="00143D89" w:rsidRPr="008813F6" w:rsidTr="00143D89">
        <w:tc>
          <w:tcPr>
            <w:tcW w:w="1450" w:type="dxa"/>
            <w:vMerge/>
            <w:tcBorders>
              <w:top w:val="single" w:sz="12" w:space="0" w:color="auto"/>
              <w:left w:val="single" w:sz="12" w:space="0" w:color="auto"/>
              <w:bottom w:val="single" w:sz="12" w:space="0" w:color="auto"/>
              <w:right w:val="single" w:sz="12" w:space="0" w:color="auto"/>
            </w:tcBorders>
          </w:tcPr>
          <w:p w:rsidR="00143D89" w:rsidRPr="00143D89" w:rsidRDefault="00143D89" w:rsidP="00143D89">
            <w:pPr>
              <w:spacing w:after="0"/>
              <w:rPr>
                <w:rFonts w:ascii="Times New Roman" w:hAnsi="Times New Roman" w:cs="Times New Roman"/>
                <w:b/>
                <w:sz w:val="24"/>
                <w:szCs w:val="24"/>
              </w:rPr>
            </w:pPr>
          </w:p>
        </w:tc>
        <w:tc>
          <w:tcPr>
            <w:tcW w:w="1553" w:type="dxa"/>
            <w:tcBorders>
              <w:left w:val="single" w:sz="12" w:space="0" w:color="auto"/>
            </w:tcBorders>
          </w:tcPr>
          <w:p w:rsidR="00143D89" w:rsidRPr="00143D89" w:rsidRDefault="00143D89" w:rsidP="00143D89">
            <w:pPr>
              <w:spacing w:after="0"/>
              <w:rPr>
                <w:rFonts w:ascii="Times New Roman" w:hAnsi="Times New Roman" w:cs="Times New Roman"/>
                <w:sz w:val="24"/>
                <w:szCs w:val="24"/>
              </w:rPr>
            </w:pPr>
            <w:r w:rsidRPr="00143D89">
              <w:rPr>
                <w:rFonts w:ascii="Times New Roman" w:hAnsi="Times New Roman" w:cs="Times New Roman"/>
                <w:sz w:val="24"/>
                <w:szCs w:val="24"/>
              </w:rPr>
              <w:t>10.00 – 12.00</w:t>
            </w:r>
          </w:p>
        </w:tc>
        <w:tc>
          <w:tcPr>
            <w:tcW w:w="5752" w:type="dxa"/>
            <w:tcBorders>
              <w:right w:val="single" w:sz="12" w:space="0" w:color="auto"/>
            </w:tcBorders>
            <w:shd w:val="clear" w:color="auto" w:fill="FFFFFF"/>
          </w:tcPr>
          <w:p w:rsidR="00143D89" w:rsidRPr="00143D89" w:rsidRDefault="00143D89" w:rsidP="00143D89">
            <w:pPr>
              <w:spacing w:after="0"/>
              <w:rPr>
                <w:rFonts w:ascii="Times New Roman" w:hAnsi="Times New Roman" w:cs="Times New Roman"/>
                <w:sz w:val="24"/>
                <w:szCs w:val="24"/>
              </w:rPr>
            </w:pPr>
            <w:r w:rsidRPr="00143D89">
              <w:rPr>
                <w:rFonts w:ascii="Times New Roman" w:hAnsi="Times New Roman" w:cs="Times New Roman"/>
                <w:sz w:val="24"/>
                <w:szCs w:val="24"/>
              </w:rPr>
              <w:t>Dabas muzejs</w:t>
            </w:r>
          </w:p>
        </w:tc>
      </w:tr>
      <w:tr w:rsidR="00143D89" w:rsidRPr="008813F6" w:rsidTr="00143D89">
        <w:tc>
          <w:tcPr>
            <w:tcW w:w="1450" w:type="dxa"/>
            <w:vMerge/>
            <w:tcBorders>
              <w:top w:val="single" w:sz="12" w:space="0" w:color="auto"/>
              <w:left w:val="single" w:sz="12" w:space="0" w:color="auto"/>
              <w:bottom w:val="single" w:sz="12" w:space="0" w:color="auto"/>
              <w:right w:val="single" w:sz="12" w:space="0" w:color="auto"/>
            </w:tcBorders>
          </w:tcPr>
          <w:p w:rsidR="00143D89" w:rsidRPr="00143D89" w:rsidRDefault="00143D89" w:rsidP="00143D89">
            <w:pPr>
              <w:spacing w:after="0"/>
              <w:rPr>
                <w:rFonts w:ascii="Times New Roman" w:hAnsi="Times New Roman" w:cs="Times New Roman"/>
                <w:b/>
                <w:sz w:val="24"/>
                <w:szCs w:val="24"/>
              </w:rPr>
            </w:pPr>
          </w:p>
        </w:tc>
        <w:tc>
          <w:tcPr>
            <w:tcW w:w="1553" w:type="dxa"/>
            <w:tcBorders>
              <w:left w:val="single" w:sz="12" w:space="0" w:color="auto"/>
            </w:tcBorders>
          </w:tcPr>
          <w:p w:rsidR="00143D89" w:rsidRPr="00143D89" w:rsidRDefault="00143D89" w:rsidP="00143D89">
            <w:pPr>
              <w:spacing w:after="0"/>
              <w:rPr>
                <w:rFonts w:ascii="Times New Roman" w:hAnsi="Times New Roman" w:cs="Times New Roman"/>
                <w:sz w:val="24"/>
                <w:szCs w:val="24"/>
              </w:rPr>
            </w:pPr>
            <w:r w:rsidRPr="00143D89">
              <w:rPr>
                <w:rFonts w:ascii="Times New Roman" w:hAnsi="Times New Roman" w:cs="Times New Roman"/>
                <w:sz w:val="24"/>
                <w:szCs w:val="24"/>
              </w:rPr>
              <w:t>12.00 – 13.30</w:t>
            </w:r>
          </w:p>
        </w:tc>
        <w:tc>
          <w:tcPr>
            <w:tcW w:w="5752" w:type="dxa"/>
            <w:tcBorders>
              <w:right w:val="single" w:sz="12" w:space="0" w:color="auto"/>
            </w:tcBorders>
            <w:shd w:val="clear" w:color="auto" w:fill="E6E6E6"/>
          </w:tcPr>
          <w:p w:rsidR="00143D89" w:rsidRPr="00143D89" w:rsidRDefault="00143D89" w:rsidP="00143D89">
            <w:pPr>
              <w:spacing w:after="0"/>
              <w:jc w:val="center"/>
              <w:rPr>
                <w:rFonts w:ascii="Times New Roman" w:hAnsi="Times New Roman" w:cs="Times New Roman"/>
                <w:sz w:val="24"/>
                <w:szCs w:val="24"/>
              </w:rPr>
            </w:pPr>
            <w:r w:rsidRPr="00143D89">
              <w:rPr>
                <w:rFonts w:ascii="Times New Roman" w:hAnsi="Times New Roman" w:cs="Times New Roman"/>
                <w:i/>
                <w:sz w:val="24"/>
                <w:szCs w:val="24"/>
              </w:rPr>
              <w:t>PUSDIENAS</w:t>
            </w:r>
          </w:p>
        </w:tc>
      </w:tr>
      <w:tr w:rsidR="00143D89" w:rsidRPr="008813F6" w:rsidTr="00143D89">
        <w:tc>
          <w:tcPr>
            <w:tcW w:w="1450" w:type="dxa"/>
            <w:vMerge/>
            <w:tcBorders>
              <w:top w:val="single" w:sz="12" w:space="0" w:color="auto"/>
              <w:left w:val="single" w:sz="12" w:space="0" w:color="auto"/>
              <w:bottom w:val="single" w:sz="12" w:space="0" w:color="auto"/>
              <w:right w:val="single" w:sz="12" w:space="0" w:color="auto"/>
            </w:tcBorders>
          </w:tcPr>
          <w:p w:rsidR="00143D89" w:rsidRPr="00143D89" w:rsidRDefault="00143D89" w:rsidP="00143D89">
            <w:pPr>
              <w:spacing w:after="0"/>
              <w:rPr>
                <w:rFonts w:ascii="Times New Roman" w:hAnsi="Times New Roman" w:cs="Times New Roman"/>
                <w:b/>
                <w:sz w:val="24"/>
                <w:szCs w:val="24"/>
              </w:rPr>
            </w:pPr>
          </w:p>
        </w:tc>
        <w:tc>
          <w:tcPr>
            <w:tcW w:w="1553" w:type="dxa"/>
            <w:tcBorders>
              <w:left w:val="single" w:sz="12" w:space="0" w:color="auto"/>
            </w:tcBorders>
          </w:tcPr>
          <w:p w:rsidR="00143D89" w:rsidRPr="00143D89" w:rsidRDefault="00143D89" w:rsidP="00143D89">
            <w:pPr>
              <w:spacing w:after="0"/>
              <w:rPr>
                <w:rFonts w:ascii="Times New Roman" w:hAnsi="Times New Roman" w:cs="Times New Roman"/>
                <w:sz w:val="24"/>
                <w:szCs w:val="24"/>
              </w:rPr>
            </w:pPr>
            <w:r w:rsidRPr="00143D89">
              <w:rPr>
                <w:rFonts w:ascii="Times New Roman" w:hAnsi="Times New Roman" w:cs="Times New Roman"/>
                <w:sz w:val="24"/>
                <w:szCs w:val="24"/>
              </w:rPr>
              <w:t>13.30 – 15.00</w:t>
            </w:r>
          </w:p>
        </w:tc>
        <w:tc>
          <w:tcPr>
            <w:tcW w:w="5752" w:type="dxa"/>
            <w:vMerge w:val="restart"/>
            <w:tcBorders>
              <w:right w:val="single" w:sz="12" w:space="0" w:color="auto"/>
            </w:tcBorders>
            <w:shd w:val="clear" w:color="auto" w:fill="FFFFFF"/>
          </w:tcPr>
          <w:p w:rsidR="00143D89" w:rsidRPr="00143D89" w:rsidRDefault="00143D89" w:rsidP="00143D89">
            <w:pPr>
              <w:spacing w:after="0"/>
              <w:rPr>
                <w:rFonts w:ascii="Times New Roman" w:hAnsi="Times New Roman" w:cs="Times New Roman"/>
                <w:sz w:val="24"/>
                <w:szCs w:val="24"/>
              </w:rPr>
            </w:pPr>
            <w:r w:rsidRPr="00143D89">
              <w:rPr>
                <w:rFonts w:ascii="Times New Roman" w:hAnsi="Times New Roman" w:cs="Times New Roman"/>
                <w:sz w:val="24"/>
                <w:szCs w:val="24"/>
              </w:rPr>
              <w:t>Nodarbība ( lekcija + praktiskās aktivitātes) „Dabas parādības debesīs”</w:t>
            </w:r>
          </w:p>
        </w:tc>
      </w:tr>
      <w:tr w:rsidR="00143D89" w:rsidRPr="008813F6" w:rsidTr="00143D89">
        <w:tc>
          <w:tcPr>
            <w:tcW w:w="1450" w:type="dxa"/>
            <w:vMerge/>
            <w:tcBorders>
              <w:top w:val="single" w:sz="12" w:space="0" w:color="auto"/>
              <w:left w:val="single" w:sz="12" w:space="0" w:color="auto"/>
              <w:bottom w:val="single" w:sz="12" w:space="0" w:color="auto"/>
              <w:right w:val="single" w:sz="12" w:space="0" w:color="auto"/>
            </w:tcBorders>
          </w:tcPr>
          <w:p w:rsidR="00143D89" w:rsidRPr="00143D89" w:rsidRDefault="00143D89" w:rsidP="00143D89">
            <w:pPr>
              <w:spacing w:after="0"/>
              <w:rPr>
                <w:rFonts w:ascii="Times New Roman" w:hAnsi="Times New Roman" w:cs="Times New Roman"/>
                <w:b/>
                <w:sz w:val="24"/>
                <w:szCs w:val="24"/>
              </w:rPr>
            </w:pPr>
          </w:p>
        </w:tc>
        <w:tc>
          <w:tcPr>
            <w:tcW w:w="1553" w:type="dxa"/>
            <w:tcBorders>
              <w:left w:val="single" w:sz="12" w:space="0" w:color="auto"/>
            </w:tcBorders>
          </w:tcPr>
          <w:p w:rsidR="00143D89" w:rsidRPr="00143D89" w:rsidRDefault="00143D89" w:rsidP="00143D89">
            <w:pPr>
              <w:spacing w:after="0"/>
              <w:rPr>
                <w:rFonts w:ascii="Times New Roman" w:hAnsi="Times New Roman" w:cs="Times New Roman"/>
                <w:sz w:val="24"/>
                <w:szCs w:val="24"/>
              </w:rPr>
            </w:pPr>
            <w:r w:rsidRPr="00143D89">
              <w:rPr>
                <w:rFonts w:ascii="Times New Roman" w:hAnsi="Times New Roman" w:cs="Times New Roman"/>
                <w:sz w:val="24"/>
                <w:szCs w:val="24"/>
              </w:rPr>
              <w:t>14.00 – 16.00</w:t>
            </w:r>
          </w:p>
        </w:tc>
        <w:tc>
          <w:tcPr>
            <w:tcW w:w="5752" w:type="dxa"/>
            <w:vMerge/>
            <w:tcBorders>
              <w:right w:val="single" w:sz="12" w:space="0" w:color="auto"/>
            </w:tcBorders>
            <w:shd w:val="clear" w:color="auto" w:fill="FFFFFF"/>
          </w:tcPr>
          <w:p w:rsidR="00143D89" w:rsidRPr="00143D89" w:rsidRDefault="00143D89" w:rsidP="00143D89">
            <w:pPr>
              <w:spacing w:after="0"/>
              <w:rPr>
                <w:rFonts w:ascii="Times New Roman" w:hAnsi="Times New Roman" w:cs="Times New Roman"/>
                <w:sz w:val="24"/>
                <w:szCs w:val="24"/>
              </w:rPr>
            </w:pPr>
          </w:p>
        </w:tc>
      </w:tr>
      <w:tr w:rsidR="00143D89" w:rsidRPr="008813F6" w:rsidTr="00143D89">
        <w:tc>
          <w:tcPr>
            <w:tcW w:w="1450" w:type="dxa"/>
            <w:vMerge/>
            <w:tcBorders>
              <w:top w:val="single" w:sz="12" w:space="0" w:color="auto"/>
              <w:left w:val="single" w:sz="12" w:space="0" w:color="auto"/>
              <w:bottom w:val="single" w:sz="12" w:space="0" w:color="auto"/>
              <w:right w:val="single" w:sz="12" w:space="0" w:color="auto"/>
            </w:tcBorders>
          </w:tcPr>
          <w:p w:rsidR="00143D89" w:rsidRPr="00143D89" w:rsidRDefault="00143D89" w:rsidP="00143D89">
            <w:pPr>
              <w:spacing w:after="0"/>
              <w:rPr>
                <w:rFonts w:ascii="Times New Roman" w:hAnsi="Times New Roman" w:cs="Times New Roman"/>
                <w:b/>
                <w:sz w:val="24"/>
                <w:szCs w:val="24"/>
              </w:rPr>
            </w:pPr>
          </w:p>
        </w:tc>
        <w:tc>
          <w:tcPr>
            <w:tcW w:w="1553" w:type="dxa"/>
            <w:tcBorders>
              <w:left w:val="single" w:sz="12" w:space="0" w:color="auto"/>
              <w:bottom w:val="single" w:sz="12" w:space="0" w:color="auto"/>
            </w:tcBorders>
          </w:tcPr>
          <w:p w:rsidR="00143D89" w:rsidRPr="00143D89" w:rsidRDefault="00143D89" w:rsidP="00143D89">
            <w:pPr>
              <w:spacing w:after="0"/>
              <w:rPr>
                <w:rFonts w:ascii="Times New Roman" w:hAnsi="Times New Roman" w:cs="Times New Roman"/>
                <w:sz w:val="24"/>
                <w:szCs w:val="24"/>
              </w:rPr>
            </w:pPr>
            <w:r w:rsidRPr="00143D89">
              <w:rPr>
                <w:rFonts w:ascii="Times New Roman" w:hAnsi="Times New Roman" w:cs="Times New Roman"/>
                <w:sz w:val="24"/>
                <w:szCs w:val="24"/>
              </w:rPr>
              <w:t>16.00 – 17.00</w:t>
            </w:r>
          </w:p>
        </w:tc>
        <w:tc>
          <w:tcPr>
            <w:tcW w:w="5752" w:type="dxa"/>
            <w:tcBorders>
              <w:bottom w:val="single" w:sz="12" w:space="0" w:color="auto"/>
              <w:right w:val="single" w:sz="12" w:space="0" w:color="auto"/>
            </w:tcBorders>
            <w:shd w:val="clear" w:color="auto" w:fill="FFFFFF"/>
          </w:tcPr>
          <w:p w:rsidR="00143D89" w:rsidRPr="00143D89" w:rsidRDefault="00143D89" w:rsidP="00143D89">
            <w:pPr>
              <w:spacing w:after="0"/>
              <w:rPr>
                <w:rFonts w:ascii="Times New Roman" w:hAnsi="Times New Roman" w:cs="Times New Roman"/>
                <w:sz w:val="24"/>
                <w:szCs w:val="24"/>
              </w:rPr>
            </w:pPr>
            <w:r w:rsidRPr="00143D89">
              <w:rPr>
                <w:rFonts w:ascii="Times New Roman" w:hAnsi="Times New Roman" w:cs="Times New Roman"/>
                <w:sz w:val="24"/>
                <w:szCs w:val="24"/>
              </w:rPr>
              <w:t>Spēles un rotaļas</w:t>
            </w:r>
          </w:p>
        </w:tc>
      </w:tr>
      <w:tr w:rsidR="00143D89" w:rsidRPr="008813F6" w:rsidTr="00143D89">
        <w:tc>
          <w:tcPr>
            <w:tcW w:w="1450" w:type="dxa"/>
            <w:vMerge w:val="restart"/>
            <w:tcBorders>
              <w:top w:val="single" w:sz="12" w:space="0" w:color="auto"/>
              <w:left w:val="single" w:sz="12" w:space="0" w:color="auto"/>
              <w:right w:val="single" w:sz="12" w:space="0" w:color="auto"/>
            </w:tcBorders>
          </w:tcPr>
          <w:p w:rsidR="00143D89" w:rsidRPr="00143D89" w:rsidRDefault="00143D89" w:rsidP="00143D89">
            <w:pPr>
              <w:spacing w:after="0"/>
              <w:rPr>
                <w:rFonts w:ascii="Times New Roman" w:hAnsi="Times New Roman" w:cs="Times New Roman"/>
                <w:b/>
                <w:i/>
                <w:sz w:val="24"/>
                <w:szCs w:val="24"/>
              </w:rPr>
            </w:pPr>
            <w:r w:rsidRPr="00143D89">
              <w:rPr>
                <w:rFonts w:ascii="Times New Roman" w:hAnsi="Times New Roman" w:cs="Times New Roman"/>
                <w:b/>
                <w:i/>
                <w:sz w:val="24"/>
                <w:szCs w:val="24"/>
              </w:rPr>
              <w:t>Trešdiena,</w:t>
            </w:r>
          </w:p>
          <w:p w:rsidR="00143D89" w:rsidRPr="00143D89" w:rsidRDefault="00143D89" w:rsidP="00143D89">
            <w:pPr>
              <w:spacing w:after="0"/>
              <w:rPr>
                <w:rFonts w:ascii="Times New Roman" w:hAnsi="Times New Roman" w:cs="Times New Roman"/>
                <w:b/>
                <w:i/>
                <w:sz w:val="24"/>
                <w:szCs w:val="24"/>
              </w:rPr>
            </w:pPr>
            <w:r w:rsidRPr="00143D89">
              <w:rPr>
                <w:rFonts w:ascii="Times New Roman" w:hAnsi="Times New Roman" w:cs="Times New Roman"/>
                <w:b/>
                <w:i/>
                <w:sz w:val="24"/>
                <w:szCs w:val="24"/>
              </w:rPr>
              <w:t>27.03.2013.</w:t>
            </w:r>
          </w:p>
        </w:tc>
        <w:tc>
          <w:tcPr>
            <w:tcW w:w="1553" w:type="dxa"/>
            <w:tcBorders>
              <w:top w:val="single" w:sz="12" w:space="0" w:color="auto"/>
              <w:left w:val="single" w:sz="12" w:space="0" w:color="auto"/>
            </w:tcBorders>
          </w:tcPr>
          <w:p w:rsidR="00143D89" w:rsidRPr="00143D89" w:rsidRDefault="00143D89" w:rsidP="00143D89">
            <w:pPr>
              <w:spacing w:after="0"/>
              <w:rPr>
                <w:rFonts w:ascii="Times New Roman" w:hAnsi="Times New Roman" w:cs="Times New Roman"/>
                <w:sz w:val="24"/>
                <w:szCs w:val="24"/>
              </w:rPr>
            </w:pPr>
            <w:r w:rsidRPr="00143D89">
              <w:rPr>
                <w:rFonts w:ascii="Times New Roman" w:hAnsi="Times New Roman" w:cs="Times New Roman"/>
                <w:sz w:val="24"/>
                <w:szCs w:val="24"/>
              </w:rPr>
              <w:t>9.00 – 10.00</w:t>
            </w:r>
          </w:p>
        </w:tc>
        <w:tc>
          <w:tcPr>
            <w:tcW w:w="5752" w:type="dxa"/>
            <w:tcBorders>
              <w:top w:val="single" w:sz="12" w:space="0" w:color="auto"/>
              <w:right w:val="single" w:sz="12" w:space="0" w:color="auto"/>
            </w:tcBorders>
            <w:shd w:val="clear" w:color="auto" w:fill="FFFFFF"/>
          </w:tcPr>
          <w:p w:rsidR="00143D89" w:rsidRPr="00143D89" w:rsidRDefault="00143D89" w:rsidP="00143D89">
            <w:pPr>
              <w:spacing w:after="0"/>
              <w:rPr>
                <w:rFonts w:ascii="Times New Roman" w:hAnsi="Times New Roman" w:cs="Times New Roman"/>
                <w:sz w:val="24"/>
                <w:szCs w:val="24"/>
              </w:rPr>
            </w:pPr>
            <w:r w:rsidRPr="00143D89">
              <w:rPr>
                <w:rFonts w:ascii="Times New Roman" w:hAnsi="Times New Roman" w:cs="Times New Roman"/>
                <w:sz w:val="24"/>
                <w:szCs w:val="24"/>
              </w:rPr>
              <w:t>Rīta rosme</w:t>
            </w:r>
          </w:p>
        </w:tc>
      </w:tr>
      <w:tr w:rsidR="00143D89" w:rsidRPr="008813F6" w:rsidTr="00143D89">
        <w:trPr>
          <w:trHeight w:val="221"/>
        </w:trPr>
        <w:tc>
          <w:tcPr>
            <w:tcW w:w="1450" w:type="dxa"/>
            <w:vMerge/>
            <w:tcBorders>
              <w:left w:val="single" w:sz="12" w:space="0" w:color="auto"/>
              <w:right w:val="single" w:sz="12" w:space="0" w:color="auto"/>
            </w:tcBorders>
          </w:tcPr>
          <w:p w:rsidR="00143D89" w:rsidRPr="00143D89" w:rsidRDefault="00143D89" w:rsidP="00143D89">
            <w:pPr>
              <w:spacing w:after="0"/>
              <w:rPr>
                <w:rFonts w:ascii="Times New Roman" w:hAnsi="Times New Roman" w:cs="Times New Roman"/>
                <w:b/>
                <w:sz w:val="24"/>
                <w:szCs w:val="24"/>
              </w:rPr>
            </w:pPr>
          </w:p>
        </w:tc>
        <w:tc>
          <w:tcPr>
            <w:tcW w:w="1553" w:type="dxa"/>
            <w:tcBorders>
              <w:left w:val="single" w:sz="12" w:space="0" w:color="auto"/>
            </w:tcBorders>
          </w:tcPr>
          <w:p w:rsidR="00143D89" w:rsidRPr="00143D89" w:rsidRDefault="00143D89" w:rsidP="00143D89">
            <w:pPr>
              <w:spacing w:after="0"/>
              <w:rPr>
                <w:rFonts w:ascii="Times New Roman" w:hAnsi="Times New Roman" w:cs="Times New Roman"/>
                <w:sz w:val="24"/>
                <w:szCs w:val="24"/>
              </w:rPr>
            </w:pPr>
            <w:r w:rsidRPr="00143D89">
              <w:rPr>
                <w:rFonts w:ascii="Times New Roman" w:hAnsi="Times New Roman" w:cs="Times New Roman"/>
                <w:sz w:val="24"/>
                <w:szCs w:val="24"/>
              </w:rPr>
              <w:t>10.00 – 12.00</w:t>
            </w:r>
          </w:p>
        </w:tc>
        <w:tc>
          <w:tcPr>
            <w:tcW w:w="5752" w:type="dxa"/>
            <w:tcBorders>
              <w:right w:val="single" w:sz="12" w:space="0" w:color="auto"/>
            </w:tcBorders>
            <w:shd w:val="clear" w:color="auto" w:fill="FFFFFF"/>
          </w:tcPr>
          <w:p w:rsidR="00143D89" w:rsidRPr="00143D89" w:rsidRDefault="00143D89" w:rsidP="00143D89">
            <w:pPr>
              <w:spacing w:after="0"/>
              <w:rPr>
                <w:rFonts w:ascii="Times New Roman" w:hAnsi="Times New Roman" w:cs="Times New Roman"/>
                <w:sz w:val="24"/>
                <w:szCs w:val="24"/>
              </w:rPr>
            </w:pPr>
            <w:r w:rsidRPr="00143D89">
              <w:rPr>
                <w:rFonts w:ascii="Times New Roman" w:hAnsi="Times New Roman" w:cs="Times New Roman"/>
                <w:sz w:val="24"/>
                <w:szCs w:val="24"/>
              </w:rPr>
              <w:t>Nodarbība ( lekcija + praktiskās aktivitātes) „Cilvēks apkārtējā vidē” un „Cilvēka uzbūve”</w:t>
            </w:r>
          </w:p>
        </w:tc>
      </w:tr>
      <w:tr w:rsidR="00143D89" w:rsidRPr="008813F6" w:rsidTr="00143D89">
        <w:tc>
          <w:tcPr>
            <w:tcW w:w="1450" w:type="dxa"/>
            <w:vMerge/>
            <w:tcBorders>
              <w:left w:val="single" w:sz="12" w:space="0" w:color="auto"/>
              <w:right w:val="single" w:sz="12" w:space="0" w:color="auto"/>
            </w:tcBorders>
          </w:tcPr>
          <w:p w:rsidR="00143D89" w:rsidRPr="00143D89" w:rsidRDefault="00143D89" w:rsidP="00143D89">
            <w:pPr>
              <w:spacing w:after="0"/>
              <w:rPr>
                <w:rFonts w:ascii="Times New Roman" w:hAnsi="Times New Roman" w:cs="Times New Roman"/>
                <w:b/>
                <w:sz w:val="24"/>
                <w:szCs w:val="24"/>
              </w:rPr>
            </w:pPr>
          </w:p>
        </w:tc>
        <w:tc>
          <w:tcPr>
            <w:tcW w:w="1553" w:type="dxa"/>
            <w:tcBorders>
              <w:left w:val="single" w:sz="12" w:space="0" w:color="auto"/>
            </w:tcBorders>
          </w:tcPr>
          <w:p w:rsidR="00143D89" w:rsidRPr="00143D89" w:rsidRDefault="00143D89" w:rsidP="00143D89">
            <w:pPr>
              <w:spacing w:after="0"/>
              <w:rPr>
                <w:rFonts w:ascii="Times New Roman" w:hAnsi="Times New Roman" w:cs="Times New Roman"/>
                <w:sz w:val="24"/>
                <w:szCs w:val="24"/>
              </w:rPr>
            </w:pPr>
            <w:r w:rsidRPr="00143D89">
              <w:rPr>
                <w:rFonts w:ascii="Times New Roman" w:hAnsi="Times New Roman" w:cs="Times New Roman"/>
                <w:sz w:val="24"/>
                <w:szCs w:val="24"/>
              </w:rPr>
              <w:t>12.00 – 13.30</w:t>
            </w:r>
          </w:p>
        </w:tc>
        <w:tc>
          <w:tcPr>
            <w:tcW w:w="5752" w:type="dxa"/>
            <w:tcBorders>
              <w:right w:val="single" w:sz="12" w:space="0" w:color="auto"/>
            </w:tcBorders>
            <w:shd w:val="clear" w:color="auto" w:fill="D9D9D9"/>
          </w:tcPr>
          <w:p w:rsidR="00143D89" w:rsidRPr="00143D89" w:rsidRDefault="00143D89" w:rsidP="00143D89">
            <w:pPr>
              <w:spacing w:after="0"/>
              <w:jc w:val="center"/>
              <w:rPr>
                <w:rFonts w:ascii="Times New Roman" w:hAnsi="Times New Roman" w:cs="Times New Roman"/>
                <w:sz w:val="24"/>
                <w:szCs w:val="24"/>
              </w:rPr>
            </w:pPr>
            <w:r w:rsidRPr="00143D89">
              <w:rPr>
                <w:rFonts w:ascii="Times New Roman" w:hAnsi="Times New Roman" w:cs="Times New Roman"/>
                <w:i/>
                <w:sz w:val="24"/>
                <w:szCs w:val="24"/>
              </w:rPr>
              <w:t>PUSDIENAS</w:t>
            </w:r>
          </w:p>
        </w:tc>
      </w:tr>
      <w:tr w:rsidR="00143D89" w:rsidRPr="008813F6" w:rsidTr="00143D89">
        <w:trPr>
          <w:trHeight w:val="465"/>
        </w:trPr>
        <w:tc>
          <w:tcPr>
            <w:tcW w:w="1450" w:type="dxa"/>
            <w:vMerge/>
            <w:tcBorders>
              <w:left w:val="single" w:sz="12" w:space="0" w:color="auto"/>
              <w:right w:val="single" w:sz="12" w:space="0" w:color="auto"/>
            </w:tcBorders>
          </w:tcPr>
          <w:p w:rsidR="00143D89" w:rsidRPr="00143D89" w:rsidRDefault="00143D89" w:rsidP="00143D89">
            <w:pPr>
              <w:spacing w:after="0"/>
              <w:rPr>
                <w:rFonts w:ascii="Times New Roman" w:hAnsi="Times New Roman" w:cs="Times New Roman"/>
                <w:b/>
                <w:sz w:val="24"/>
                <w:szCs w:val="24"/>
              </w:rPr>
            </w:pPr>
          </w:p>
        </w:tc>
        <w:tc>
          <w:tcPr>
            <w:tcW w:w="1553" w:type="dxa"/>
            <w:tcBorders>
              <w:left w:val="single" w:sz="12" w:space="0" w:color="auto"/>
              <w:bottom w:val="single" w:sz="4" w:space="0" w:color="auto"/>
            </w:tcBorders>
          </w:tcPr>
          <w:p w:rsidR="00143D89" w:rsidRPr="00143D89" w:rsidRDefault="00143D89" w:rsidP="00143D89">
            <w:pPr>
              <w:spacing w:after="0"/>
              <w:rPr>
                <w:rFonts w:ascii="Times New Roman" w:hAnsi="Times New Roman" w:cs="Times New Roman"/>
                <w:sz w:val="24"/>
                <w:szCs w:val="24"/>
              </w:rPr>
            </w:pPr>
            <w:r w:rsidRPr="00143D89">
              <w:rPr>
                <w:rFonts w:ascii="Times New Roman" w:hAnsi="Times New Roman" w:cs="Times New Roman"/>
                <w:sz w:val="24"/>
                <w:szCs w:val="24"/>
              </w:rPr>
              <w:t>13.30 – 16:00</w:t>
            </w:r>
          </w:p>
        </w:tc>
        <w:tc>
          <w:tcPr>
            <w:tcW w:w="5752" w:type="dxa"/>
            <w:tcBorders>
              <w:bottom w:val="single" w:sz="4" w:space="0" w:color="auto"/>
              <w:right w:val="single" w:sz="12" w:space="0" w:color="auto"/>
            </w:tcBorders>
            <w:shd w:val="clear" w:color="auto" w:fill="FFFFFF"/>
          </w:tcPr>
          <w:p w:rsidR="00143D89" w:rsidRPr="00143D89" w:rsidRDefault="00143D89" w:rsidP="00143D89">
            <w:pPr>
              <w:spacing w:after="0"/>
              <w:rPr>
                <w:rFonts w:ascii="Times New Roman" w:hAnsi="Times New Roman" w:cs="Times New Roman"/>
                <w:sz w:val="24"/>
                <w:szCs w:val="24"/>
              </w:rPr>
            </w:pPr>
            <w:r w:rsidRPr="00143D89">
              <w:rPr>
                <w:rFonts w:ascii="Times New Roman" w:hAnsi="Times New Roman" w:cs="Times New Roman"/>
                <w:sz w:val="24"/>
                <w:szCs w:val="24"/>
              </w:rPr>
              <w:t>Nodarbība ( lekcija + praktiskās aktivitātes) „Pirmā palīdzība”</w:t>
            </w:r>
          </w:p>
        </w:tc>
      </w:tr>
      <w:tr w:rsidR="00143D89" w:rsidRPr="008813F6" w:rsidTr="00143D89">
        <w:trPr>
          <w:trHeight w:val="155"/>
        </w:trPr>
        <w:tc>
          <w:tcPr>
            <w:tcW w:w="1450" w:type="dxa"/>
            <w:vMerge/>
            <w:tcBorders>
              <w:left w:val="single" w:sz="12" w:space="0" w:color="auto"/>
              <w:bottom w:val="single" w:sz="12" w:space="0" w:color="auto"/>
              <w:right w:val="single" w:sz="12" w:space="0" w:color="auto"/>
            </w:tcBorders>
          </w:tcPr>
          <w:p w:rsidR="00143D89" w:rsidRPr="00143D89" w:rsidRDefault="00143D89" w:rsidP="00143D89">
            <w:pPr>
              <w:spacing w:after="0"/>
              <w:rPr>
                <w:rFonts w:ascii="Times New Roman" w:hAnsi="Times New Roman" w:cs="Times New Roman"/>
                <w:b/>
                <w:sz w:val="24"/>
                <w:szCs w:val="24"/>
              </w:rPr>
            </w:pPr>
          </w:p>
        </w:tc>
        <w:tc>
          <w:tcPr>
            <w:tcW w:w="1553" w:type="dxa"/>
            <w:tcBorders>
              <w:left w:val="single" w:sz="12" w:space="0" w:color="auto"/>
              <w:bottom w:val="single" w:sz="12" w:space="0" w:color="auto"/>
            </w:tcBorders>
          </w:tcPr>
          <w:p w:rsidR="00143D89" w:rsidRPr="00143D89" w:rsidRDefault="00143D89" w:rsidP="00143D89">
            <w:pPr>
              <w:spacing w:after="0"/>
              <w:rPr>
                <w:rFonts w:ascii="Times New Roman" w:hAnsi="Times New Roman" w:cs="Times New Roman"/>
                <w:sz w:val="24"/>
                <w:szCs w:val="24"/>
              </w:rPr>
            </w:pPr>
            <w:r w:rsidRPr="00143D89">
              <w:rPr>
                <w:rFonts w:ascii="Times New Roman" w:hAnsi="Times New Roman" w:cs="Times New Roman"/>
                <w:sz w:val="24"/>
                <w:szCs w:val="24"/>
              </w:rPr>
              <w:t>16.00 – 17.00</w:t>
            </w:r>
          </w:p>
        </w:tc>
        <w:tc>
          <w:tcPr>
            <w:tcW w:w="5752" w:type="dxa"/>
            <w:tcBorders>
              <w:bottom w:val="single" w:sz="12" w:space="0" w:color="auto"/>
              <w:right w:val="single" w:sz="12" w:space="0" w:color="auto"/>
            </w:tcBorders>
            <w:shd w:val="clear" w:color="auto" w:fill="FFFFFF"/>
          </w:tcPr>
          <w:p w:rsidR="00143D89" w:rsidRPr="00143D89" w:rsidRDefault="00143D89" w:rsidP="00143D89">
            <w:pPr>
              <w:spacing w:after="0"/>
              <w:rPr>
                <w:rFonts w:ascii="Times New Roman" w:hAnsi="Times New Roman" w:cs="Times New Roman"/>
                <w:sz w:val="24"/>
                <w:szCs w:val="24"/>
              </w:rPr>
            </w:pPr>
            <w:r w:rsidRPr="00143D89">
              <w:rPr>
                <w:rFonts w:ascii="Times New Roman" w:hAnsi="Times New Roman" w:cs="Times New Roman"/>
                <w:sz w:val="24"/>
                <w:szCs w:val="24"/>
              </w:rPr>
              <w:t>Spēles un rotaļas</w:t>
            </w:r>
          </w:p>
        </w:tc>
      </w:tr>
      <w:tr w:rsidR="00143D89" w:rsidRPr="008813F6" w:rsidTr="00143D89">
        <w:tc>
          <w:tcPr>
            <w:tcW w:w="1450" w:type="dxa"/>
            <w:vMerge w:val="restart"/>
            <w:tcBorders>
              <w:top w:val="single" w:sz="12" w:space="0" w:color="auto"/>
              <w:left w:val="single" w:sz="12" w:space="0" w:color="auto"/>
              <w:bottom w:val="single" w:sz="12" w:space="0" w:color="auto"/>
              <w:right w:val="single" w:sz="12" w:space="0" w:color="auto"/>
            </w:tcBorders>
          </w:tcPr>
          <w:p w:rsidR="00143D89" w:rsidRPr="00143D89" w:rsidRDefault="00143D89" w:rsidP="00143D89">
            <w:pPr>
              <w:spacing w:after="0"/>
              <w:rPr>
                <w:rFonts w:ascii="Times New Roman" w:hAnsi="Times New Roman" w:cs="Times New Roman"/>
                <w:b/>
                <w:i/>
                <w:sz w:val="24"/>
                <w:szCs w:val="24"/>
              </w:rPr>
            </w:pPr>
            <w:r w:rsidRPr="00143D89">
              <w:rPr>
                <w:rFonts w:ascii="Times New Roman" w:hAnsi="Times New Roman" w:cs="Times New Roman"/>
                <w:b/>
                <w:i/>
                <w:sz w:val="24"/>
                <w:szCs w:val="24"/>
              </w:rPr>
              <w:t>Ceturtdiena,</w:t>
            </w:r>
          </w:p>
          <w:p w:rsidR="00143D89" w:rsidRPr="00143D89" w:rsidRDefault="00143D89" w:rsidP="00143D89">
            <w:pPr>
              <w:spacing w:after="0"/>
              <w:rPr>
                <w:rFonts w:ascii="Times New Roman" w:hAnsi="Times New Roman" w:cs="Times New Roman"/>
                <w:b/>
                <w:i/>
                <w:sz w:val="24"/>
                <w:szCs w:val="24"/>
              </w:rPr>
            </w:pPr>
            <w:r w:rsidRPr="00143D89">
              <w:rPr>
                <w:rFonts w:ascii="Times New Roman" w:hAnsi="Times New Roman" w:cs="Times New Roman"/>
                <w:b/>
                <w:i/>
                <w:sz w:val="24"/>
                <w:szCs w:val="24"/>
              </w:rPr>
              <w:t>28.03.2013.</w:t>
            </w:r>
          </w:p>
        </w:tc>
        <w:tc>
          <w:tcPr>
            <w:tcW w:w="1553" w:type="dxa"/>
            <w:tcBorders>
              <w:top w:val="single" w:sz="12" w:space="0" w:color="auto"/>
              <w:left w:val="single" w:sz="12" w:space="0" w:color="auto"/>
              <w:bottom w:val="single" w:sz="6" w:space="0" w:color="auto"/>
              <w:right w:val="single" w:sz="6" w:space="0" w:color="auto"/>
            </w:tcBorders>
          </w:tcPr>
          <w:p w:rsidR="00143D89" w:rsidRPr="00143D89" w:rsidRDefault="00143D89" w:rsidP="00143D89">
            <w:pPr>
              <w:spacing w:after="0"/>
              <w:rPr>
                <w:rFonts w:ascii="Times New Roman" w:hAnsi="Times New Roman" w:cs="Times New Roman"/>
                <w:sz w:val="24"/>
                <w:szCs w:val="24"/>
              </w:rPr>
            </w:pPr>
            <w:r w:rsidRPr="00143D89">
              <w:rPr>
                <w:rFonts w:ascii="Times New Roman" w:hAnsi="Times New Roman" w:cs="Times New Roman"/>
                <w:sz w:val="24"/>
                <w:szCs w:val="24"/>
              </w:rPr>
              <w:t>9.00 – 10.00</w:t>
            </w:r>
          </w:p>
        </w:tc>
        <w:tc>
          <w:tcPr>
            <w:tcW w:w="5752" w:type="dxa"/>
            <w:tcBorders>
              <w:top w:val="single" w:sz="12" w:space="0" w:color="auto"/>
              <w:left w:val="single" w:sz="6" w:space="0" w:color="auto"/>
              <w:bottom w:val="single" w:sz="6" w:space="0" w:color="auto"/>
              <w:right w:val="single" w:sz="12" w:space="0" w:color="auto"/>
            </w:tcBorders>
            <w:shd w:val="clear" w:color="auto" w:fill="FFFFFF"/>
          </w:tcPr>
          <w:p w:rsidR="00143D89" w:rsidRPr="00143D89" w:rsidRDefault="00143D89" w:rsidP="00143D89">
            <w:pPr>
              <w:spacing w:after="0"/>
              <w:rPr>
                <w:rFonts w:ascii="Times New Roman" w:hAnsi="Times New Roman" w:cs="Times New Roman"/>
                <w:sz w:val="24"/>
                <w:szCs w:val="24"/>
              </w:rPr>
            </w:pPr>
            <w:r w:rsidRPr="00143D89">
              <w:rPr>
                <w:rFonts w:ascii="Times New Roman" w:hAnsi="Times New Roman" w:cs="Times New Roman"/>
                <w:sz w:val="24"/>
                <w:szCs w:val="24"/>
              </w:rPr>
              <w:t xml:space="preserve">Rīta rosme </w:t>
            </w:r>
          </w:p>
        </w:tc>
      </w:tr>
      <w:tr w:rsidR="00143D89" w:rsidRPr="008813F6" w:rsidTr="00143D89">
        <w:tc>
          <w:tcPr>
            <w:tcW w:w="1450" w:type="dxa"/>
            <w:vMerge/>
            <w:tcBorders>
              <w:top w:val="single" w:sz="12" w:space="0" w:color="auto"/>
              <w:left w:val="single" w:sz="12" w:space="0" w:color="auto"/>
              <w:bottom w:val="single" w:sz="12" w:space="0" w:color="auto"/>
              <w:right w:val="single" w:sz="12" w:space="0" w:color="auto"/>
            </w:tcBorders>
          </w:tcPr>
          <w:p w:rsidR="00143D89" w:rsidRPr="00143D89" w:rsidRDefault="00143D89" w:rsidP="00143D89">
            <w:pPr>
              <w:spacing w:after="0"/>
              <w:rPr>
                <w:rFonts w:ascii="Times New Roman" w:hAnsi="Times New Roman" w:cs="Times New Roman"/>
                <w:b/>
                <w:sz w:val="24"/>
                <w:szCs w:val="24"/>
              </w:rPr>
            </w:pPr>
          </w:p>
        </w:tc>
        <w:tc>
          <w:tcPr>
            <w:tcW w:w="1553" w:type="dxa"/>
            <w:tcBorders>
              <w:top w:val="single" w:sz="6" w:space="0" w:color="auto"/>
              <w:left w:val="single" w:sz="12" w:space="0" w:color="auto"/>
              <w:bottom w:val="single" w:sz="6" w:space="0" w:color="auto"/>
              <w:right w:val="single" w:sz="6" w:space="0" w:color="auto"/>
            </w:tcBorders>
          </w:tcPr>
          <w:p w:rsidR="00143D89" w:rsidRPr="00143D89" w:rsidRDefault="00143D89" w:rsidP="00143D89">
            <w:pPr>
              <w:spacing w:after="0"/>
              <w:rPr>
                <w:rFonts w:ascii="Times New Roman" w:hAnsi="Times New Roman" w:cs="Times New Roman"/>
                <w:sz w:val="24"/>
                <w:szCs w:val="24"/>
              </w:rPr>
            </w:pPr>
            <w:r w:rsidRPr="00143D89">
              <w:rPr>
                <w:rFonts w:ascii="Times New Roman" w:hAnsi="Times New Roman" w:cs="Times New Roman"/>
                <w:sz w:val="24"/>
                <w:szCs w:val="24"/>
              </w:rPr>
              <w:t>10.00 – 12.00</w:t>
            </w:r>
          </w:p>
        </w:tc>
        <w:tc>
          <w:tcPr>
            <w:tcW w:w="5752" w:type="dxa"/>
            <w:tcBorders>
              <w:top w:val="single" w:sz="6" w:space="0" w:color="auto"/>
              <w:left w:val="single" w:sz="6" w:space="0" w:color="auto"/>
              <w:bottom w:val="single" w:sz="6" w:space="0" w:color="auto"/>
              <w:right w:val="single" w:sz="12" w:space="0" w:color="auto"/>
            </w:tcBorders>
            <w:shd w:val="clear" w:color="auto" w:fill="FFFFFF"/>
          </w:tcPr>
          <w:p w:rsidR="00143D89" w:rsidRPr="00143D89" w:rsidRDefault="00143D89" w:rsidP="00143D89">
            <w:pPr>
              <w:spacing w:after="0"/>
              <w:rPr>
                <w:rFonts w:ascii="Times New Roman" w:hAnsi="Times New Roman" w:cs="Times New Roman"/>
                <w:sz w:val="24"/>
                <w:szCs w:val="24"/>
              </w:rPr>
            </w:pPr>
            <w:r w:rsidRPr="00143D89">
              <w:rPr>
                <w:rFonts w:ascii="Times New Roman" w:hAnsi="Times New Roman" w:cs="Times New Roman"/>
                <w:sz w:val="24"/>
                <w:szCs w:val="24"/>
              </w:rPr>
              <w:t>Nodarbība ( lekcija + praktiskās aktivitātes) „Atkritumu šķirošana”</w:t>
            </w:r>
          </w:p>
        </w:tc>
      </w:tr>
      <w:tr w:rsidR="00143D89" w:rsidRPr="008813F6" w:rsidTr="00143D89">
        <w:tc>
          <w:tcPr>
            <w:tcW w:w="1450" w:type="dxa"/>
            <w:vMerge/>
            <w:tcBorders>
              <w:top w:val="single" w:sz="12" w:space="0" w:color="auto"/>
              <w:left w:val="single" w:sz="12" w:space="0" w:color="auto"/>
              <w:bottom w:val="single" w:sz="12" w:space="0" w:color="auto"/>
              <w:right w:val="single" w:sz="12" w:space="0" w:color="auto"/>
            </w:tcBorders>
          </w:tcPr>
          <w:p w:rsidR="00143D89" w:rsidRPr="00143D89" w:rsidRDefault="00143D89" w:rsidP="00143D89">
            <w:pPr>
              <w:spacing w:after="0"/>
              <w:rPr>
                <w:rFonts w:ascii="Times New Roman" w:hAnsi="Times New Roman" w:cs="Times New Roman"/>
                <w:b/>
                <w:sz w:val="24"/>
                <w:szCs w:val="24"/>
              </w:rPr>
            </w:pPr>
          </w:p>
        </w:tc>
        <w:tc>
          <w:tcPr>
            <w:tcW w:w="1553" w:type="dxa"/>
            <w:tcBorders>
              <w:top w:val="single" w:sz="6" w:space="0" w:color="auto"/>
              <w:left w:val="single" w:sz="12" w:space="0" w:color="auto"/>
              <w:bottom w:val="single" w:sz="6" w:space="0" w:color="auto"/>
              <w:right w:val="single" w:sz="6" w:space="0" w:color="auto"/>
            </w:tcBorders>
          </w:tcPr>
          <w:p w:rsidR="00143D89" w:rsidRPr="00143D89" w:rsidRDefault="00143D89" w:rsidP="00143D89">
            <w:pPr>
              <w:spacing w:after="0"/>
              <w:rPr>
                <w:rFonts w:ascii="Times New Roman" w:hAnsi="Times New Roman" w:cs="Times New Roman"/>
                <w:sz w:val="24"/>
                <w:szCs w:val="24"/>
              </w:rPr>
            </w:pPr>
            <w:r w:rsidRPr="00143D89">
              <w:rPr>
                <w:rFonts w:ascii="Times New Roman" w:hAnsi="Times New Roman" w:cs="Times New Roman"/>
                <w:sz w:val="24"/>
                <w:szCs w:val="24"/>
              </w:rPr>
              <w:t>12.00 – 13.30</w:t>
            </w:r>
          </w:p>
        </w:tc>
        <w:tc>
          <w:tcPr>
            <w:tcW w:w="5752" w:type="dxa"/>
            <w:tcBorders>
              <w:top w:val="single" w:sz="6" w:space="0" w:color="auto"/>
              <w:left w:val="single" w:sz="6" w:space="0" w:color="auto"/>
              <w:bottom w:val="single" w:sz="6" w:space="0" w:color="auto"/>
              <w:right w:val="single" w:sz="12" w:space="0" w:color="auto"/>
            </w:tcBorders>
            <w:shd w:val="clear" w:color="auto" w:fill="D9D9D9"/>
          </w:tcPr>
          <w:p w:rsidR="00143D89" w:rsidRPr="00143D89" w:rsidRDefault="00143D89" w:rsidP="00143D89">
            <w:pPr>
              <w:spacing w:after="0"/>
              <w:jc w:val="center"/>
              <w:rPr>
                <w:rFonts w:ascii="Times New Roman" w:hAnsi="Times New Roman" w:cs="Times New Roman"/>
                <w:sz w:val="24"/>
                <w:szCs w:val="24"/>
              </w:rPr>
            </w:pPr>
            <w:r w:rsidRPr="00143D89">
              <w:rPr>
                <w:rFonts w:ascii="Times New Roman" w:hAnsi="Times New Roman" w:cs="Times New Roman"/>
                <w:i/>
                <w:sz w:val="24"/>
                <w:szCs w:val="24"/>
              </w:rPr>
              <w:t>PUSDIENAS</w:t>
            </w:r>
          </w:p>
        </w:tc>
      </w:tr>
      <w:tr w:rsidR="00143D89" w:rsidRPr="008813F6" w:rsidTr="00143D89">
        <w:trPr>
          <w:trHeight w:val="259"/>
        </w:trPr>
        <w:tc>
          <w:tcPr>
            <w:tcW w:w="1450" w:type="dxa"/>
            <w:vMerge/>
            <w:tcBorders>
              <w:top w:val="single" w:sz="12" w:space="0" w:color="auto"/>
              <w:left w:val="single" w:sz="12" w:space="0" w:color="auto"/>
              <w:bottom w:val="single" w:sz="12" w:space="0" w:color="auto"/>
              <w:right w:val="single" w:sz="12" w:space="0" w:color="auto"/>
            </w:tcBorders>
          </w:tcPr>
          <w:p w:rsidR="00143D89" w:rsidRPr="00143D89" w:rsidRDefault="00143D89" w:rsidP="00143D89">
            <w:pPr>
              <w:spacing w:after="0"/>
              <w:rPr>
                <w:rFonts w:ascii="Times New Roman" w:hAnsi="Times New Roman" w:cs="Times New Roman"/>
                <w:b/>
                <w:sz w:val="24"/>
                <w:szCs w:val="24"/>
              </w:rPr>
            </w:pPr>
          </w:p>
        </w:tc>
        <w:tc>
          <w:tcPr>
            <w:tcW w:w="1553" w:type="dxa"/>
            <w:tcBorders>
              <w:top w:val="single" w:sz="6" w:space="0" w:color="auto"/>
              <w:left w:val="single" w:sz="12" w:space="0" w:color="auto"/>
              <w:bottom w:val="single" w:sz="12" w:space="0" w:color="auto"/>
              <w:right w:val="single" w:sz="6" w:space="0" w:color="auto"/>
            </w:tcBorders>
          </w:tcPr>
          <w:p w:rsidR="00143D89" w:rsidRPr="00143D89" w:rsidRDefault="00143D89" w:rsidP="00143D89">
            <w:pPr>
              <w:spacing w:after="0"/>
              <w:rPr>
                <w:rFonts w:ascii="Times New Roman" w:hAnsi="Times New Roman" w:cs="Times New Roman"/>
                <w:sz w:val="24"/>
                <w:szCs w:val="24"/>
              </w:rPr>
            </w:pPr>
            <w:r w:rsidRPr="00143D89">
              <w:rPr>
                <w:rFonts w:ascii="Times New Roman" w:hAnsi="Times New Roman" w:cs="Times New Roman"/>
                <w:sz w:val="24"/>
                <w:szCs w:val="24"/>
              </w:rPr>
              <w:t>13.30 – 17.00</w:t>
            </w:r>
          </w:p>
          <w:p w:rsidR="00143D89" w:rsidRPr="00143D89" w:rsidRDefault="00143D89" w:rsidP="00143D89">
            <w:pPr>
              <w:spacing w:after="0"/>
              <w:rPr>
                <w:rFonts w:ascii="Times New Roman" w:hAnsi="Times New Roman" w:cs="Times New Roman"/>
                <w:sz w:val="24"/>
                <w:szCs w:val="24"/>
              </w:rPr>
            </w:pPr>
          </w:p>
        </w:tc>
        <w:tc>
          <w:tcPr>
            <w:tcW w:w="5752" w:type="dxa"/>
            <w:tcBorders>
              <w:top w:val="single" w:sz="6" w:space="0" w:color="auto"/>
              <w:left w:val="single" w:sz="6" w:space="0" w:color="auto"/>
              <w:bottom w:val="single" w:sz="12" w:space="0" w:color="auto"/>
              <w:right w:val="single" w:sz="12" w:space="0" w:color="auto"/>
            </w:tcBorders>
            <w:shd w:val="clear" w:color="auto" w:fill="FFFFFF"/>
          </w:tcPr>
          <w:p w:rsidR="00143D89" w:rsidRPr="00143D89" w:rsidRDefault="00143D89" w:rsidP="00143D89">
            <w:pPr>
              <w:spacing w:after="0"/>
              <w:rPr>
                <w:rFonts w:ascii="Times New Roman" w:hAnsi="Times New Roman" w:cs="Times New Roman"/>
                <w:sz w:val="24"/>
                <w:szCs w:val="24"/>
              </w:rPr>
            </w:pPr>
            <w:r w:rsidRPr="00143D89">
              <w:rPr>
                <w:rFonts w:ascii="Times New Roman" w:hAnsi="Times New Roman" w:cs="Times New Roman"/>
                <w:sz w:val="24"/>
                <w:szCs w:val="24"/>
              </w:rPr>
              <w:t>Radošā darbnīca „Zaķi lec, maisā olas skan!”</w:t>
            </w:r>
          </w:p>
          <w:p w:rsidR="00143D89" w:rsidRPr="00143D89" w:rsidRDefault="00143D89" w:rsidP="00143D89">
            <w:pPr>
              <w:spacing w:after="0"/>
              <w:rPr>
                <w:rFonts w:ascii="Times New Roman" w:hAnsi="Times New Roman" w:cs="Times New Roman"/>
                <w:sz w:val="24"/>
                <w:szCs w:val="24"/>
              </w:rPr>
            </w:pPr>
            <w:r w:rsidRPr="00143D89">
              <w:rPr>
                <w:rFonts w:ascii="Times New Roman" w:hAnsi="Times New Roman" w:cs="Times New Roman"/>
                <w:sz w:val="24"/>
                <w:szCs w:val="24"/>
              </w:rPr>
              <w:t>Lieldienu jautrās stafetes bērniem un viņu vecākiem</w:t>
            </w:r>
          </w:p>
        </w:tc>
      </w:tr>
    </w:tbl>
    <w:p w:rsidR="00143D89" w:rsidRPr="00143D89" w:rsidRDefault="00802BBF" w:rsidP="00143D89">
      <w:pPr>
        <w:spacing w:line="360" w:lineRule="auto"/>
        <w:ind w:firstLine="720"/>
        <w:jc w:val="right"/>
        <w:rPr>
          <w:rFonts w:ascii="Times New Roman" w:hAnsi="Times New Roman" w:cs="Times New Roman"/>
          <w:b/>
        </w:rPr>
      </w:pPr>
      <w:r>
        <w:rPr>
          <w:rFonts w:ascii="Times New Roman" w:hAnsi="Times New Roman" w:cs="Times New Roman"/>
          <w:b/>
        </w:rPr>
        <w:t>Pielikums Nr.2</w:t>
      </w:r>
    </w:p>
    <w:p w:rsidR="00143D89" w:rsidRPr="00802BBF" w:rsidRDefault="00143D89" w:rsidP="00143D89">
      <w:pPr>
        <w:spacing w:line="360" w:lineRule="auto"/>
        <w:jc w:val="center"/>
        <w:rPr>
          <w:rFonts w:ascii="Times New Roman" w:hAnsi="Times New Roman" w:cs="Times New Roman"/>
          <w:b/>
          <w:i/>
          <w:color w:val="403152" w:themeColor="accent4" w:themeShade="80"/>
          <w:sz w:val="28"/>
          <w:szCs w:val="28"/>
        </w:rPr>
      </w:pPr>
      <w:r w:rsidRPr="00802BBF">
        <w:rPr>
          <w:rFonts w:ascii="Times New Roman" w:hAnsi="Times New Roman" w:cs="Times New Roman"/>
          <w:b/>
          <w:i/>
          <w:color w:val="403152" w:themeColor="accent4" w:themeShade="80"/>
          <w:sz w:val="28"/>
          <w:szCs w:val="28"/>
        </w:rPr>
        <w:t xml:space="preserve">              LSKJ dienas nometne „Ieklausies dabā!”</w:t>
      </w:r>
    </w:p>
    <w:p w:rsidR="006B7F06" w:rsidRPr="00143D89" w:rsidRDefault="00143D89" w:rsidP="00143D89">
      <w:pPr>
        <w:spacing w:line="360" w:lineRule="auto"/>
        <w:jc w:val="center"/>
        <w:rPr>
          <w:rFonts w:ascii="Times New Roman" w:hAnsi="Times New Roman" w:cs="Times New Roman"/>
          <w:b/>
          <w:sz w:val="28"/>
          <w:szCs w:val="28"/>
        </w:rPr>
      </w:pPr>
      <w:r w:rsidRPr="00143D89">
        <w:rPr>
          <w:rFonts w:ascii="Times New Roman" w:hAnsi="Times New Roman" w:cs="Times New Roman"/>
          <w:b/>
          <w:sz w:val="28"/>
          <w:szCs w:val="28"/>
        </w:rPr>
        <w:t>PROGRAMMA</w:t>
      </w:r>
    </w:p>
    <w:sectPr w:rsidR="006B7F06" w:rsidRPr="00143D89" w:rsidSect="00143D8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4E61"/>
    <w:multiLevelType w:val="hybridMultilevel"/>
    <w:tmpl w:val="610C868A"/>
    <w:lvl w:ilvl="0" w:tplc="CDAE1C86">
      <w:start w:val="2"/>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10EB4373"/>
    <w:multiLevelType w:val="hybridMultilevel"/>
    <w:tmpl w:val="85B4D6E8"/>
    <w:lvl w:ilvl="0" w:tplc="CDAE1C86">
      <w:start w:val="2"/>
      <w:numFmt w:val="bullet"/>
      <w:lvlText w:val="-"/>
      <w:lvlJc w:val="left"/>
      <w:pPr>
        <w:ind w:left="1800" w:hanging="360"/>
      </w:pPr>
      <w:rPr>
        <w:rFonts w:ascii="Times New Roman" w:eastAsia="Times New Roman"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6C9"/>
    <w:rsid w:val="00140C78"/>
    <w:rsid w:val="00143D89"/>
    <w:rsid w:val="003566C9"/>
    <w:rsid w:val="00407C2B"/>
    <w:rsid w:val="00433F3B"/>
    <w:rsid w:val="004A7A0A"/>
    <w:rsid w:val="006B7F06"/>
    <w:rsid w:val="00802BBF"/>
    <w:rsid w:val="00870F85"/>
    <w:rsid w:val="00910570"/>
    <w:rsid w:val="009D0A20"/>
    <w:rsid w:val="00EC21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6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66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66C9"/>
    <w:rPr>
      <w:b/>
      <w:bCs/>
    </w:rPr>
  </w:style>
  <w:style w:type="character" w:styleId="Emphasis">
    <w:name w:val="Emphasis"/>
    <w:basedOn w:val="DefaultParagraphFont"/>
    <w:uiPriority w:val="20"/>
    <w:qFormat/>
    <w:rsid w:val="003566C9"/>
    <w:rPr>
      <w:i/>
      <w:iCs/>
    </w:rPr>
  </w:style>
  <w:style w:type="character" w:styleId="Hyperlink">
    <w:name w:val="Hyperlink"/>
    <w:basedOn w:val="DefaultParagraphFont"/>
    <w:uiPriority w:val="99"/>
    <w:unhideWhenUsed/>
    <w:rsid w:val="003566C9"/>
    <w:rPr>
      <w:color w:val="0000FF"/>
      <w:u w:val="single"/>
    </w:rPr>
  </w:style>
  <w:style w:type="character" w:customStyle="1" w:styleId="Heading1Char">
    <w:name w:val="Heading 1 Char"/>
    <w:basedOn w:val="DefaultParagraphFont"/>
    <w:link w:val="Heading1"/>
    <w:uiPriority w:val="9"/>
    <w:rsid w:val="003566C9"/>
    <w:rPr>
      <w:rFonts w:ascii="Times New Roman" w:eastAsia="Times New Roman" w:hAnsi="Times New Roman" w:cs="Times New Roman"/>
      <w:b/>
      <w:bCs/>
      <w:kern w:val="36"/>
      <w:sz w:val="48"/>
      <w:szCs w:val="48"/>
      <w:lang w:eastAsia="lv-LV"/>
    </w:rPr>
  </w:style>
  <w:style w:type="paragraph" w:styleId="Caption">
    <w:name w:val="caption"/>
    <w:basedOn w:val="Normal"/>
    <w:next w:val="Normal"/>
    <w:qFormat/>
    <w:rsid w:val="003566C9"/>
    <w:pPr>
      <w:spacing w:after="0" w:line="240" w:lineRule="auto"/>
      <w:jc w:val="center"/>
    </w:pPr>
    <w:rPr>
      <w:rFonts w:ascii="Times New Roman" w:eastAsia="Times New Roman" w:hAnsi="Times New Roman" w:cs="Times New Roman"/>
      <w:sz w:val="40"/>
      <w:szCs w:val="40"/>
    </w:rPr>
  </w:style>
  <w:style w:type="character" w:customStyle="1" w:styleId="st">
    <w:name w:val="st"/>
    <w:basedOn w:val="DefaultParagraphFont"/>
    <w:rsid w:val="003566C9"/>
  </w:style>
  <w:style w:type="paragraph" w:styleId="ListParagraph">
    <w:name w:val="List Paragraph"/>
    <w:basedOn w:val="Normal"/>
    <w:uiPriority w:val="34"/>
    <w:qFormat/>
    <w:rsid w:val="003566C9"/>
    <w:pPr>
      <w:ind w:left="720"/>
      <w:contextualSpacing/>
    </w:pPr>
  </w:style>
  <w:style w:type="paragraph" w:styleId="BalloonText">
    <w:name w:val="Balloon Text"/>
    <w:basedOn w:val="Normal"/>
    <w:link w:val="BalloonTextChar"/>
    <w:uiPriority w:val="99"/>
    <w:semiHidden/>
    <w:unhideWhenUsed/>
    <w:rsid w:val="00910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570"/>
    <w:rPr>
      <w:rFonts w:ascii="Tahoma" w:hAnsi="Tahoma" w:cs="Tahoma"/>
      <w:sz w:val="16"/>
      <w:szCs w:val="16"/>
    </w:rPr>
  </w:style>
  <w:style w:type="table" w:styleId="TableGrid">
    <w:name w:val="Table Grid"/>
    <w:basedOn w:val="TableNormal"/>
    <w:rsid w:val="00143D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6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66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66C9"/>
    <w:rPr>
      <w:b/>
      <w:bCs/>
    </w:rPr>
  </w:style>
  <w:style w:type="character" w:styleId="Emphasis">
    <w:name w:val="Emphasis"/>
    <w:basedOn w:val="DefaultParagraphFont"/>
    <w:uiPriority w:val="20"/>
    <w:qFormat/>
    <w:rsid w:val="003566C9"/>
    <w:rPr>
      <w:i/>
      <w:iCs/>
    </w:rPr>
  </w:style>
  <w:style w:type="character" w:styleId="Hyperlink">
    <w:name w:val="Hyperlink"/>
    <w:basedOn w:val="DefaultParagraphFont"/>
    <w:uiPriority w:val="99"/>
    <w:unhideWhenUsed/>
    <w:rsid w:val="003566C9"/>
    <w:rPr>
      <w:color w:val="0000FF"/>
      <w:u w:val="single"/>
    </w:rPr>
  </w:style>
  <w:style w:type="character" w:customStyle="1" w:styleId="Heading1Char">
    <w:name w:val="Heading 1 Char"/>
    <w:basedOn w:val="DefaultParagraphFont"/>
    <w:link w:val="Heading1"/>
    <w:uiPriority w:val="9"/>
    <w:rsid w:val="003566C9"/>
    <w:rPr>
      <w:rFonts w:ascii="Times New Roman" w:eastAsia="Times New Roman" w:hAnsi="Times New Roman" w:cs="Times New Roman"/>
      <w:b/>
      <w:bCs/>
      <w:kern w:val="36"/>
      <w:sz w:val="48"/>
      <w:szCs w:val="48"/>
      <w:lang w:eastAsia="lv-LV"/>
    </w:rPr>
  </w:style>
  <w:style w:type="paragraph" w:styleId="Caption">
    <w:name w:val="caption"/>
    <w:basedOn w:val="Normal"/>
    <w:next w:val="Normal"/>
    <w:qFormat/>
    <w:rsid w:val="003566C9"/>
    <w:pPr>
      <w:spacing w:after="0" w:line="240" w:lineRule="auto"/>
      <w:jc w:val="center"/>
    </w:pPr>
    <w:rPr>
      <w:rFonts w:ascii="Times New Roman" w:eastAsia="Times New Roman" w:hAnsi="Times New Roman" w:cs="Times New Roman"/>
      <w:sz w:val="40"/>
      <w:szCs w:val="40"/>
    </w:rPr>
  </w:style>
  <w:style w:type="character" w:customStyle="1" w:styleId="st">
    <w:name w:val="st"/>
    <w:basedOn w:val="DefaultParagraphFont"/>
    <w:rsid w:val="003566C9"/>
  </w:style>
  <w:style w:type="paragraph" w:styleId="ListParagraph">
    <w:name w:val="List Paragraph"/>
    <w:basedOn w:val="Normal"/>
    <w:uiPriority w:val="34"/>
    <w:qFormat/>
    <w:rsid w:val="003566C9"/>
    <w:pPr>
      <w:ind w:left="720"/>
      <w:contextualSpacing/>
    </w:pPr>
  </w:style>
  <w:style w:type="paragraph" w:styleId="BalloonText">
    <w:name w:val="Balloon Text"/>
    <w:basedOn w:val="Normal"/>
    <w:link w:val="BalloonTextChar"/>
    <w:uiPriority w:val="99"/>
    <w:semiHidden/>
    <w:unhideWhenUsed/>
    <w:rsid w:val="00910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570"/>
    <w:rPr>
      <w:rFonts w:ascii="Tahoma" w:hAnsi="Tahoma" w:cs="Tahoma"/>
      <w:sz w:val="16"/>
      <w:szCs w:val="16"/>
    </w:rPr>
  </w:style>
  <w:style w:type="table" w:styleId="TableGrid">
    <w:name w:val="Table Grid"/>
    <w:basedOn w:val="TableNormal"/>
    <w:rsid w:val="00143D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672815">
      <w:bodyDiv w:val="1"/>
      <w:marLeft w:val="0"/>
      <w:marRight w:val="0"/>
      <w:marTop w:val="0"/>
      <w:marBottom w:val="0"/>
      <w:divBdr>
        <w:top w:val="none" w:sz="0" w:space="0" w:color="auto"/>
        <w:left w:val="none" w:sz="0" w:space="0" w:color="auto"/>
        <w:bottom w:val="none" w:sz="0" w:space="0" w:color="auto"/>
        <w:right w:val="none" w:sz="0" w:space="0" w:color="auto"/>
      </w:divBdr>
    </w:div>
    <w:div w:id="30081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ura.riekstina@redcross.lv"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2453</Words>
  <Characters>1399</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VOAVA</Company>
  <LinksUpToDate>false</LinksUpToDate>
  <CharactersWithSpaces>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LSKJ</dc:creator>
  <cp:lastModifiedBy>Mareks</cp:lastModifiedBy>
  <cp:revision>2</cp:revision>
  <dcterms:created xsi:type="dcterms:W3CDTF">2013-03-05T17:16:00Z</dcterms:created>
  <dcterms:modified xsi:type="dcterms:W3CDTF">2013-03-05T17:16:00Z</dcterms:modified>
</cp:coreProperties>
</file>