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8E27" w14:textId="77777777" w:rsidR="005271C7" w:rsidRPr="002A417E" w:rsidRDefault="0068520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6B028E28" w14:textId="77777777" w:rsidR="002E014B" w:rsidRDefault="0068520A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6B028E29" w14:textId="7BCE3866" w:rsidR="009F6250" w:rsidRPr="00F51FB4" w:rsidRDefault="0068520A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972C87">
        <w:rPr>
          <w:b/>
          <w:noProof/>
          <w:lang w:val="lv-LV"/>
        </w:rPr>
        <w:t>14.</w:t>
      </w:r>
      <w:bookmarkStart w:id="0" w:name="_GoBack"/>
      <w:bookmarkEnd w:id="0"/>
    </w:p>
    <w:p w14:paraId="6B028E2A" w14:textId="77777777" w:rsidR="009F6250" w:rsidRPr="00C63E03" w:rsidRDefault="0068520A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24.07.2019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6B028E2B" w14:textId="77777777" w:rsidR="009F6250" w:rsidRPr="00C63E03" w:rsidRDefault="0068520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6B028E2C" w14:textId="77777777" w:rsidR="009F6250" w:rsidRDefault="009F6250" w:rsidP="009F6250">
      <w:pPr>
        <w:jc w:val="center"/>
        <w:rPr>
          <w:b/>
          <w:lang w:val="lv-LV"/>
        </w:rPr>
      </w:pPr>
    </w:p>
    <w:p w14:paraId="6B028E2D" w14:textId="77777777" w:rsidR="009F6250" w:rsidRDefault="009F6250" w:rsidP="009F6250">
      <w:pPr>
        <w:jc w:val="center"/>
        <w:rPr>
          <w:b/>
          <w:lang w:val="lv-LV"/>
        </w:rPr>
      </w:pPr>
    </w:p>
    <w:p w14:paraId="6B028E2E" w14:textId="77777777" w:rsidR="009F6250" w:rsidRPr="0008434F" w:rsidRDefault="0068520A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B028E32" w14:textId="173AA2A1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Grozījumi Ķekavas novada domes 2017.gada 29.jūnija lēmumā Nr.2.§ 1. „Par konkursu „Ķekavas novada uzņēmēju gada balva””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34" w14:textId="168997C6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Par grozījumu Ķekavas novada domes lēmumā “Par sabiedrisko ūdenssaimniecības pakalpojumu līguma slēgšanu ar SIA “Rīgas ūdens””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36" w14:textId="4B6E15AC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Par pakalpojumu infrastruktūru deinstitucionalizācijas pasākumu īstenošanai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38" w14:textId="08408B6C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Par Ķekavas novada teritorijas plānojuma redakcijas pilnveidošanu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3A" w14:textId="34BB29C0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Par detālplānojuma izstrādes uzsākšanu nekustamajam īpašumam "Jaunpļaviņas", Ķekavā, Ķekavas pagastā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3C" w14:textId="13DDDB79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Par detālplānojuma izstrādes uzsākšanu nekustamajam  īpašumam Akmeņkaļu iela 13, Katlakalnā, Ķekavas pagastā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3E" w14:textId="7BF2478F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Par detālplānojuma izstrādes uzsākšanu nekustamajā īpašumā "Rudzāji", Katlakalnā, Ķekavas pagastā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40" w14:textId="7A19A86B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Par nekustamo īpašumu “Abras” un “Abras-2”, Krustkalnos, Ķekavas pagastā, apvienošanu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42" w14:textId="4697C6E3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Par nekustamā īpašuma Dzintras ielā 2, Ķekavā, Ķekavas pagastā, lietošanas mērķa maiņu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44" w14:textId="122492CE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INFORMATĪVS- Par zemesgabala atsavināšanu Baložu ielā 8, Baložos</w:t>
      </w:r>
      <w:r w:rsidR="005A7E89" w:rsidRPr="00972C87">
        <w:rPr>
          <w:color w:val="000000" w:themeColor="text1"/>
          <w:lang w:val="de-DE"/>
        </w:rPr>
        <w:t xml:space="preserve">; </w:t>
      </w:r>
    </w:p>
    <w:p w14:paraId="6B028E46" w14:textId="525CBBDA" w:rsidR="003C0CC6" w:rsidRPr="00972C87" w:rsidRDefault="003E4449" w:rsidP="00972C8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972C87">
        <w:rPr>
          <w:noProof/>
          <w:color w:val="000000" w:themeColor="text1"/>
          <w:lang w:val="de-DE"/>
        </w:rPr>
        <w:t>INFORMATĪVS - Par "Rīgas ūdens" artēzisko aku Krustkalnos</w:t>
      </w:r>
      <w:r w:rsidR="00972C87">
        <w:rPr>
          <w:color w:val="000000" w:themeColor="text1"/>
          <w:lang w:val="de-DE"/>
        </w:rPr>
        <w:t>.</w:t>
      </w:r>
      <w:r w:rsidR="005A7E89" w:rsidRPr="00972C87">
        <w:rPr>
          <w:color w:val="000000" w:themeColor="text1"/>
          <w:lang w:val="de-DE"/>
        </w:rPr>
        <w:t xml:space="preserve"> </w:t>
      </w:r>
    </w:p>
    <w:p w14:paraId="6B028E47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9F8E8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532E5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15A68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0CE44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95872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C089C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8E09B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2E8ED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D38FC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FCC1456"/>
    <w:multiLevelType w:val="hybridMultilevel"/>
    <w:tmpl w:val="9D1269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BA6AE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39A97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4869C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3E2DA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9AEE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C6222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40AA9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C85D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1EE56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520A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72C87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28E27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7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2019-07-23T13:55:00Z</dcterms:created>
  <dcterms:modified xsi:type="dcterms:W3CDTF">2019-07-23T13:55:00Z</dcterms:modified>
</cp:coreProperties>
</file>