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2F629" w14:textId="77777777" w:rsidR="005271C7" w:rsidRPr="002A417E" w:rsidRDefault="0045435C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3972F62A" w14:textId="77777777" w:rsidR="002E014B" w:rsidRDefault="0045435C" w:rsidP="00FD12C6">
      <w:pPr>
        <w:jc w:val="center"/>
        <w:rPr>
          <w:b/>
          <w:lang w:val="de-DE"/>
        </w:rPr>
      </w:pPr>
      <w:r w:rsidRPr="00534AB8">
        <w:rPr>
          <w:b/>
          <w:lang w:val="de-DE"/>
        </w:rPr>
        <w:t xml:space="preserve">Attīstības </w:t>
      </w:r>
      <w:r w:rsidR="00D9345F">
        <w:rPr>
          <w:b/>
          <w:lang w:val="de-DE"/>
        </w:rPr>
        <w:t xml:space="preserve">un uzņēmējdarbības atbalsta </w:t>
      </w:r>
      <w:r w:rsidRPr="00534AB8">
        <w:rPr>
          <w:b/>
          <w:lang w:val="de-DE"/>
        </w:rPr>
        <w:t>komitejas</w:t>
      </w:r>
    </w:p>
    <w:p w14:paraId="3972F62B" w14:textId="22A5CFE1" w:rsidR="009F6250" w:rsidRPr="00F51FB4" w:rsidRDefault="0045435C" w:rsidP="009F6250">
      <w:pPr>
        <w:jc w:val="center"/>
        <w:outlineLvl w:val="0"/>
        <w:rPr>
          <w:b/>
          <w:lang w:val="lv-LV"/>
        </w:rPr>
      </w:pPr>
      <w:r w:rsidRPr="008B3205">
        <w:rPr>
          <w:b/>
          <w:lang w:val="lv-LV"/>
        </w:rPr>
        <w:t xml:space="preserve">SĒDE Nr. </w:t>
      </w:r>
      <w:r w:rsidR="00A8152A">
        <w:rPr>
          <w:b/>
          <w:noProof/>
          <w:lang w:val="lv-LV"/>
        </w:rPr>
        <w:t>23</w:t>
      </w:r>
    </w:p>
    <w:p w14:paraId="3972F62C" w14:textId="704C9FF2" w:rsidR="009F6250" w:rsidRPr="00C63E03" w:rsidRDefault="0045435C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2019</w:t>
      </w:r>
      <w:r w:rsidR="00A8152A">
        <w:rPr>
          <w:b/>
          <w:noProof/>
          <w:color w:val="000000"/>
          <w:lang w:val="de-DE"/>
        </w:rPr>
        <w:t>.gada 4.decembrī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de-DE"/>
        </w:rPr>
        <w:t>14:15</w:t>
      </w:r>
    </w:p>
    <w:p w14:paraId="3972F62D" w14:textId="4ECDBC25" w:rsidR="009F6250" w:rsidRPr="00C63E03" w:rsidRDefault="0045435C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Ķekavas sēžu zāle (pašvaldības administratīvā ēka</w:t>
      </w:r>
      <w:r>
        <w:rPr>
          <w:b/>
          <w:noProof/>
          <w:lang w:val="de-DE"/>
        </w:rPr>
        <w:t>).</w:t>
      </w:r>
      <w:r>
        <w:rPr>
          <w:b/>
          <w:lang w:val="de-DE"/>
        </w:rPr>
        <w:t xml:space="preserve"> </w:t>
      </w:r>
    </w:p>
    <w:p w14:paraId="3972F62E" w14:textId="77777777" w:rsidR="009F6250" w:rsidRDefault="009F6250" w:rsidP="009F6250">
      <w:pPr>
        <w:jc w:val="center"/>
        <w:rPr>
          <w:b/>
          <w:lang w:val="lv-LV"/>
        </w:rPr>
      </w:pPr>
    </w:p>
    <w:p w14:paraId="3972F62F" w14:textId="77777777" w:rsidR="009F6250" w:rsidRDefault="009F6250" w:rsidP="009F6250">
      <w:pPr>
        <w:jc w:val="center"/>
        <w:rPr>
          <w:b/>
          <w:lang w:val="lv-LV"/>
        </w:rPr>
      </w:pPr>
    </w:p>
    <w:p w14:paraId="3972F630" w14:textId="77777777" w:rsidR="009F6250" w:rsidRPr="0008434F" w:rsidRDefault="0045435C" w:rsidP="009F6250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3972F634" w14:textId="540F8EF0" w:rsidR="003C0CC6" w:rsidRPr="00A8152A" w:rsidRDefault="003E4449" w:rsidP="00A8152A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A8152A">
        <w:rPr>
          <w:noProof/>
          <w:color w:val="000000" w:themeColor="text1"/>
          <w:lang w:val="de-DE"/>
        </w:rPr>
        <w:t>INFORMATĪVS - Par nekustamo īpašumu maiņu</w:t>
      </w:r>
      <w:r w:rsidR="005A7E89" w:rsidRPr="00A8152A">
        <w:rPr>
          <w:color w:val="000000" w:themeColor="text1"/>
          <w:lang w:val="de-DE"/>
        </w:rPr>
        <w:t xml:space="preserve">; </w:t>
      </w:r>
    </w:p>
    <w:p w14:paraId="3972F636" w14:textId="13A988E9" w:rsidR="003C0CC6" w:rsidRPr="00A8152A" w:rsidRDefault="003E4449" w:rsidP="00A8152A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A8152A">
        <w:rPr>
          <w:noProof/>
          <w:color w:val="000000" w:themeColor="text1"/>
          <w:lang w:val="de-DE"/>
        </w:rPr>
        <w:t>Par grozījumiem saistošajos noteikumos „Sabiedrisko ūdenssaimniecības pakalpojumu sniegšanas un lietošanas kārtība Ķekavas novadā”</w:t>
      </w:r>
      <w:r w:rsidR="005A7E89" w:rsidRPr="00A8152A">
        <w:rPr>
          <w:color w:val="000000" w:themeColor="text1"/>
          <w:lang w:val="de-DE"/>
        </w:rPr>
        <w:t xml:space="preserve">; </w:t>
      </w:r>
    </w:p>
    <w:p w14:paraId="3972F638" w14:textId="30A071F2" w:rsidR="003C0CC6" w:rsidRPr="00A8152A" w:rsidRDefault="003E4449" w:rsidP="00A8152A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A8152A">
        <w:rPr>
          <w:noProof/>
          <w:color w:val="000000" w:themeColor="text1"/>
          <w:lang w:val="de-DE"/>
        </w:rPr>
        <w:t>Par Daugmales pagasta teritorijas plānojuma 2007.-2019.gadam darbības termiņa pagarināšanu</w:t>
      </w:r>
      <w:r w:rsidR="005A7E89" w:rsidRPr="00A8152A">
        <w:rPr>
          <w:color w:val="000000" w:themeColor="text1"/>
          <w:lang w:val="de-DE"/>
        </w:rPr>
        <w:t xml:space="preserve">; </w:t>
      </w:r>
    </w:p>
    <w:p w14:paraId="3972F63A" w14:textId="05353A31" w:rsidR="003C0CC6" w:rsidRPr="00A8152A" w:rsidRDefault="003E4449" w:rsidP="00A8152A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A8152A">
        <w:rPr>
          <w:noProof/>
          <w:color w:val="000000" w:themeColor="text1"/>
          <w:lang w:val="de-DE"/>
        </w:rPr>
        <w:t>Par detālplānojuma "Siļķes", Ķekavas pagastā, nodošanu sabiedriskajai apspriešanai</w:t>
      </w:r>
      <w:r w:rsidR="005A7E89" w:rsidRPr="00A8152A">
        <w:rPr>
          <w:color w:val="000000" w:themeColor="text1"/>
          <w:lang w:val="de-DE"/>
        </w:rPr>
        <w:t xml:space="preserve">; </w:t>
      </w:r>
    </w:p>
    <w:p w14:paraId="3972F63C" w14:textId="055D797E" w:rsidR="003C0CC6" w:rsidRPr="00A8152A" w:rsidRDefault="003E4449" w:rsidP="00A8152A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A8152A">
        <w:rPr>
          <w:noProof/>
          <w:color w:val="000000" w:themeColor="text1"/>
          <w:lang w:val="de-DE"/>
        </w:rPr>
        <w:t>Par detālplānojuma "Lācēni" redakcijas nodošanu atkārtotai publiskajai apspriešanai un atzinumu saņemšanai</w:t>
      </w:r>
      <w:r w:rsidR="005A7E89" w:rsidRPr="00A8152A">
        <w:rPr>
          <w:color w:val="000000" w:themeColor="text1"/>
          <w:lang w:val="de-DE"/>
        </w:rPr>
        <w:t xml:space="preserve">; </w:t>
      </w:r>
    </w:p>
    <w:p w14:paraId="3972F63E" w14:textId="423DA972" w:rsidR="003C0CC6" w:rsidRPr="00A8152A" w:rsidRDefault="003E4449" w:rsidP="00A8152A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A8152A">
        <w:rPr>
          <w:noProof/>
          <w:color w:val="000000" w:themeColor="text1"/>
          <w:lang w:val="de-DE"/>
        </w:rPr>
        <w:t>Par detālplānojuma "Dižcelmiņi" Katlakalnā, Ķekavas pagastā, apstiprināšanu</w:t>
      </w:r>
      <w:r w:rsidR="005A7E89" w:rsidRPr="00A8152A">
        <w:rPr>
          <w:color w:val="000000" w:themeColor="text1"/>
          <w:lang w:val="de-DE"/>
        </w:rPr>
        <w:t xml:space="preserve">; </w:t>
      </w:r>
    </w:p>
    <w:p w14:paraId="3972F640" w14:textId="2E1799EE" w:rsidR="003C0CC6" w:rsidRPr="00A8152A" w:rsidRDefault="003E4449" w:rsidP="00A8152A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A8152A">
        <w:rPr>
          <w:noProof/>
          <w:color w:val="000000" w:themeColor="text1"/>
          <w:lang w:val="de-DE"/>
        </w:rPr>
        <w:t>Par detālplānojuma Rīgas ielā 36, Baložos, apstiprināšanu</w:t>
      </w:r>
      <w:r w:rsidR="005A7E89" w:rsidRPr="00A8152A">
        <w:rPr>
          <w:color w:val="000000" w:themeColor="text1"/>
          <w:lang w:val="de-DE"/>
        </w:rPr>
        <w:t xml:space="preserve">; </w:t>
      </w:r>
    </w:p>
    <w:p w14:paraId="3972F642" w14:textId="415482F8" w:rsidR="003C0CC6" w:rsidRPr="00A8152A" w:rsidRDefault="003E4449" w:rsidP="00A8152A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A8152A">
        <w:rPr>
          <w:noProof/>
          <w:color w:val="000000" w:themeColor="text1"/>
          <w:lang w:val="de-DE"/>
        </w:rPr>
        <w:t>Par zemes ierīcības projekta izstrādes uzsākšanu nekustamajiem īpašumiem "Braslas - 1" un "Braslas - 2", Ķekavā, Ķekavas pagastā</w:t>
      </w:r>
      <w:r w:rsidR="005A7E89" w:rsidRPr="00A8152A">
        <w:rPr>
          <w:color w:val="000000" w:themeColor="text1"/>
          <w:lang w:val="de-DE"/>
        </w:rPr>
        <w:t xml:space="preserve">; </w:t>
      </w:r>
    </w:p>
    <w:p w14:paraId="3972F644" w14:textId="444C4F62" w:rsidR="003C0CC6" w:rsidRPr="00A8152A" w:rsidRDefault="003E4449" w:rsidP="00A8152A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A8152A">
        <w:rPr>
          <w:noProof/>
          <w:color w:val="000000" w:themeColor="text1"/>
          <w:lang w:val="de-DE"/>
        </w:rPr>
        <w:t>Par ieceri atsavināt Ķekavas novada pašvaldības īpašumā daļu no  nekustamā īpašuma Gaismas ielā 13, Ķekavā, Ķekavas pagastā, Ķekavas novadā</w:t>
      </w:r>
      <w:r w:rsidR="005A7E89" w:rsidRPr="00A8152A">
        <w:rPr>
          <w:color w:val="000000" w:themeColor="text1"/>
          <w:lang w:val="de-DE"/>
        </w:rPr>
        <w:t xml:space="preserve">; </w:t>
      </w:r>
    </w:p>
    <w:p w14:paraId="3972F646" w14:textId="06B203D4" w:rsidR="003C0CC6" w:rsidRPr="00A8152A" w:rsidRDefault="003E4449" w:rsidP="00A8152A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A8152A">
        <w:rPr>
          <w:noProof/>
          <w:color w:val="000000" w:themeColor="text1"/>
          <w:lang w:val="de-DE"/>
        </w:rPr>
        <w:t>Par zemes ierīcības projekta izstrādes uzsākšanu nekustamo īpašumu Gaismas ielā 13 un 15, Ķekavā, Ķekavas pagastā robežu pārkārtošanai</w:t>
      </w:r>
      <w:r w:rsidR="005A7E89" w:rsidRPr="00A8152A">
        <w:rPr>
          <w:color w:val="000000" w:themeColor="text1"/>
          <w:lang w:val="de-DE"/>
        </w:rPr>
        <w:t xml:space="preserve">; </w:t>
      </w:r>
    </w:p>
    <w:p w14:paraId="3972F648" w14:textId="52D79A28" w:rsidR="003C0CC6" w:rsidRPr="00A8152A" w:rsidRDefault="003E4449" w:rsidP="00A8152A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A8152A">
        <w:rPr>
          <w:noProof/>
          <w:color w:val="000000" w:themeColor="text1"/>
          <w:lang w:val="de-DE"/>
        </w:rPr>
        <w:t>Par nekustamā īpašuma "Elektropārvade" zemes vienības Vasaras ielā 2, Krustkalnos sadalīšanu</w:t>
      </w:r>
      <w:r w:rsidR="005A7E89" w:rsidRPr="00A8152A">
        <w:rPr>
          <w:color w:val="000000" w:themeColor="text1"/>
          <w:lang w:val="de-DE"/>
        </w:rPr>
        <w:t xml:space="preserve">; </w:t>
      </w:r>
    </w:p>
    <w:p w14:paraId="3972F64A" w14:textId="61B56A7F" w:rsidR="003C0CC6" w:rsidRPr="00A8152A" w:rsidRDefault="003E4449" w:rsidP="00A8152A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A8152A">
        <w:rPr>
          <w:noProof/>
          <w:color w:val="000000" w:themeColor="text1"/>
          <w:lang w:val="de-DE"/>
        </w:rPr>
        <w:t>Par nekustamā īpašuma "Elektropārvade" zemes vienības ar kadastra apzīmējumu 8070 001 0051 Valdlaučos sadalīšanu</w:t>
      </w:r>
      <w:r w:rsidR="005A7E89" w:rsidRPr="00A8152A">
        <w:rPr>
          <w:color w:val="000000" w:themeColor="text1"/>
          <w:lang w:val="de-DE"/>
        </w:rPr>
        <w:t xml:space="preserve">; </w:t>
      </w:r>
    </w:p>
    <w:p w14:paraId="3972F64C" w14:textId="55076FDF" w:rsidR="003C0CC6" w:rsidRPr="00A8152A" w:rsidRDefault="003E4449" w:rsidP="00A8152A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A8152A">
        <w:rPr>
          <w:noProof/>
          <w:color w:val="000000" w:themeColor="text1"/>
          <w:lang w:val="de-DE"/>
        </w:rPr>
        <w:t>Par administratīvi teritoriālo reformu- pašvaldības nostāja</w:t>
      </w:r>
      <w:r w:rsidR="005A7E89" w:rsidRPr="00A8152A">
        <w:rPr>
          <w:color w:val="000000" w:themeColor="text1"/>
          <w:lang w:val="de-DE"/>
        </w:rPr>
        <w:t xml:space="preserve">; </w:t>
      </w:r>
    </w:p>
    <w:p w14:paraId="3972F64E" w14:textId="2A2F79F5" w:rsidR="003C0CC6" w:rsidRPr="00A8152A" w:rsidRDefault="003E4449" w:rsidP="00A8152A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A8152A">
        <w:rPr>
          <w:noProof/>
          <w:color w:val="000000" w:themeColor="text1"/>
          <w:lang w:val="de-DE"/>
        </w:rPr>
        <w:t>Informatīvi: Par izsniegto tehnisko noteikumu apstrīdēšanu</w:t>
      </w:r>
      <w:r w:rsidR="00A8152A">
        <w:rPr>
          <w:color w:val="000000" w:themeColor="text1"/>
          <w:lang w:val="de-DE"/>
        </w:rPr>
        <w:t>.</w:t>
      </w:r>
      <w:bookmarkStart w:id="0" w:name="_GoBack"/>
      <w:bookmarkEnd w:id="0"/>
      <w:r w:rsidR="005A7E89" w:rsidRPr="00A8152A">
        <w:rPr>
          <w:color w:val="000000" w:themeColor="text1"/>
          <w:lang w:val="de-DE"/>
        </w:rPr>
        <w:t xml:space="preserve"> </w:t>
      </w:r>
    </w:p>
    <w:p w14:paraId="3972F64F" w14:textId="77777777" w:rsidR="005A7E89" w:rsidRPr="00513628" w:rsidRDefault="005A7E89" w:rsidP="00F51FB4">
      <w:pPr>
        <w:jc w:val="both"/>
        <w:rPr>
          <w:color w:val="000000" w:themeColor="text1"/>
          <w:lang w:val="de-DE"/>
        </w:rPr>
      </w:pPr>
    </w:p>
    <w:sectPr w:rsidR="005A7E89" w:rsidRPr="00513628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3B55CD"/>
    <w:multiLevelType w:val="hybridMultilevel"/>
    <w:tmpl w:val="44FE4C62"/>
    <w:lvl w:ilvl="0" w:tplc="9934CD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A5229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B028E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9C846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434BD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6D8E5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5D837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431041F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2E8B6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45B735D5"/>
    <w:multiLevelType w:val="hybridMultilevel"/>
    <w:tmpl w:val="F188B0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B2C7E56"/>
    <w:multiLevelType w:val="hybridMultilevel"/>
    <w:tmpl w:val="CE8A0CCA"/>
    <w:lvl w:ilvl="0" w:tplc="54687F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60A1C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D7A0C0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55CA7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D294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0CAEA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14A7E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7DEFB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A71670C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A2"/>
    <w:rsid w:val="00002F99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A417E"/>
    <w:rsid w:val="002A45FF"/>
    <w:rsid w:val="002C2B30"/>
    <w:rsid w:val="002E014B"/>
    <w:rsid w:val="003656FB"/>
    <w:rsid w:val="003C0CC6"/>
    <w:rsid w:val="003D08EB"/>
    <w:rsid w:val="003E4449"/>
    <w:rsid w:val="003E629F"/>
    <w:rsid w:val="00401586"/>
    <w:rsid w:val="004450BE"/>
    <w:rsid w:val="0045435C"/>
    <w:rsid w:val="00473C98"/>
    <w:rsid w:val="004F6CFC"/>
    <w:rsid w:val="004F797E"/>
    <w:rsid w:val="00512AD5"/>
    <w:rsid w:val="00513628"/>
    <w:rsid w:val="005271C7"/>
    <w:rsid w:val="00530373"/>
    <w:rsid w:val="00534AB8"/>
    <w:rsid w:val="00584E26"/>
    <w:rsid w:val="005A7E89"/>
    <w:rsid w:val="00613CA8"/>
    <w:rsid w:val="00630D47"/>
    <w:rsid w:val="00657C8D"/>
    <w:rsid w:val="00682F29"/>
    <w:rsid w:val="00686F94"/>
    <w:rsid w:val="006D07D8"/>
    <w:rsid w:val="00702353"/>
    <w:rsid w:val="007046BD"/>
    <w:rsid w:val="00816077"/>
    <w:rsid w:val="0084459D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8152A"/>
    <w:rsid w:val="00AA0E1C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D9345F"/>
    <w:rsid w:val="00E41E94"/>
    <w:rsid w:val="00E8727C"/>
    <w:rsid w:val="00EA441F"/>
    <w:rsid w:val="00EE6204"/>
    <w:rsid w:val="00F17BE6"/>
    <w:rsid w:val="00F51FB4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72F629"/>
  <w15:docId w15:val="{DBEDBE12-8643-4A55-855E-7AD82812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A81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2019-12-03T12:16:00Z</dcterms:created>
  <dcterms:modified xsi:type="dcterms:W3CDTF">2019-12-03T12:16:00Z</dcterms:modified>
</cp:coreProperties>
</file>